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harts/chart59.xml" ContentType="application/vnd.openxmlformats-officedocument.drawingml.chart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  <Override PartName="/word/charts/chart49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85" w:rsidRPr="00325121" w:rsidRDefault="00D13785" w:rsidP="00D13785">
      <w:pPr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>МИНИСТЕРСТВО ОБРАЗОВАНИЯ И НАУКИ РЕСПУБЛИКИ БУРЯТИЯ</w:t>
      </w:r>
    </w:p>
    <w:p w:rsidR="00D13785" w:rsidRDefault="00D13785" w:rsidP="00D13785">
      <w:pPr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 xml:space="preserve">ГБУ «РЕГИОНАЛЬНЫЙ ЦЕНТР ОБРАБОТКИ ИНФОРМАЦИИ И </w:t>
      </w:r>
    </w:p>
    <w:p w:rsidR="00D13785" w:rsidRPr="00325121" w:rsidRDefault="00D13785" w:rsidP="00D13785">
      <w:pPr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>ОЦЕНКИ КАЧЕСТВА ОБРАЗОВАНИЯ»</w:t>
      </w: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173D0B" w:rsidP="00D13785">
      <w:pPr>
        <w:jc w:val="center"/>
        <w:rPr>
          <w:rFonts w:ascii="Times New Roman" w:hAnsi="Times New Roman"/>
          <w:b/>
          <w:sz w:val="24"/>
          <w:szCs w:val="24"/>
        </w:rPr>
      </w:pPr>
      <w:r w:rsidRPr="00173D0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52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АНАЛИТИЧЕСКИЙ ОТЧЕТ &#10;по результатам проведения &#10;Всероссийских проверочных работ &#10;в 10-11-х классах&#10;"/>
          </v:shape>
        </w:pict>
      </w: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Pr="00325121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325121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325121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575C55" w:rsidRDefault="00D13785" w:rsidP="00575C55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3785" w:rsidRPr="00325121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325121">
        <w:rPr>
          <w:rFonts w:ascii="Times New Roman" w:hAnsi="Times New Roman"/>
          <w:sz w:val="24"/>
          <w:szCs w:val="24"/>
        </w:rPr>
        <w:t>Улан-Удэ</w:t>
      </w:r>
    </w:p>
    <w:p w:rsidR="00D13785" w:rsidRDefault="00D13785" w:rsidP="00D137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</w:t>
      </w:r>
    </w:p>
    <w:p w:rsidR="00D13785" w:rsidRDefault="00D13785" w:rsidP="00D13785">
      <w:pPr>
        <w:jc w:val="center"/>
        <w:rPr>
          <w:rFonts w:ascii="Times New Roman" w:hAnsi="Times New Roman"/>
          <w:b/>
          <w:sz w:val="24"/>
          <w:szCs w:val="24"/>
        </w:rPr>
      </w:pPr>
      <w:r w:rsidRPr="00325121">
        <w:rPr>
          <w:rFonts w:ascii="Times New Roman" w:hAnsi="Times New Roman"/>
          <w:b/>
          <w:sz w:val="24"/>
          <w:szCs w:val="24"/>
        </w:rPr>
        <w:lastRenderedPageBreak/>
        <w:t xml:space="preserve">СОДЕРЖАНИЕ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13785" w:rsidTr="00D13785">
        <w:tc>
          <w:tcPr>
            <w:tcW w:w="8897" w:type="dxa"/>
          </w:tcPr>
          <w:p w:rsidR="00D13785" w:rsidRPr="00AD6EA6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EA6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3785" w:rsidTr="00D13785">
        <w:tc>
          <w:tcPr>
            <w:tcW w:w="8897" w:type="dxa"/>
          </w:tcPr>
          <w:p w:rsidR="00D13785" w:rsidRPr="00AD6EA6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БИОЛОГИЯ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52BC9" w:rsidRPr="005E6E8C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16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ВПР по биологии</w:t>
            </w:r>
          </w:p>
        </w:tc>
        <w:tc>
          <w:tcPr>
            <w:tcW w:w="674" w:type="dxa"/>
          </w:tcPr>
          <w:p w:rsidR="00D13785" w:rsidRPr="005E6E8C" w:rsidRDefault="00D13785" w:rsidP="00E52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2B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ГЕОРАФИЯ, 10 класс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E52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165E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E52BC9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16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216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ВПР по географии, 10 класс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216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ГЕОГРАФИЯ, 11 класс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Характеристика диагностической работы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2165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52BC9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216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216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3249CC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>ВПР по географии, 11 класс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16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D13785" w:rsidRPr="00E06E66" w:rsidRDefault="00A13A86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ФИЗИКА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165E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E52BC9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16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8216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3785" w:rsidTr="00D13785">
        <w:tc>
          <w:tcPr>
            <w:tcW w:w="8897" w:type="dxa"/>
          </w:tcPr>
          <w:p w:rsidR="00D13785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 xml:space="preserve">ВПР по </w:t>
            </w:r>
            <w:r w:rsidR="00A13A86">
              <w:rPr>
                <w:rFonts w:ascii="Times New Roman" w:hAnsi="Times New Roman"/>
                <w:sz w:val="24"/>
                <w:szCs w:val="24"/>
              </w:rPr>
              <w:t>физике</w:t>
            </w:r>
          </w:p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D13785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216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3785" w:rsidTr="00D13785">
        <w:tc>
          <w:tcPr>
            <w:tcW w:w="8897" w:type="dxa"/>
          </w:tcPr>
          <w:p w:rsidR="00D13785" w:rsidRPr="00E06E66" w:rsidRDefault="00A13A86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ХИМИЯ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Характеристика диагностической работы</w:t>
            </w:r>
          </w:p>
          <w:p w:rsidR="00D13785" w:rsidRPr="00F419FE" w:rsidRDefault="003249CC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785"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E52BC9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2165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52BC9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216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216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A13A86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 xml:space="preserve">ВПР по </w:t>
            </w:r>
            <w:r w:rsidR="00A13A86">
              <w:rPr>
                <w:rFonts w:ascii="Times New Roman" w:hAnsi="Times New Roman"/>
                <w:sz w:val="24"/>
                <w:szCs w:val="24"/>
              </w:rPr>
              <w:t>химии</w:t>
            </w:r>
          </w:p>
        </w:tc>
        <w:tc>
          <w:tcPr>
            <w:tcW w:w="674" w:type="dxa"/>
          </w:tcPr>
          <w:p w:rsidR="00D13785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216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D13785" w:rsidRDefault="00D13785" w:rsidP="00D13785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13785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ИСТОРИЯ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2165E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E52BC9" w:rsidRPr="005E6E8C" w:rsidRDefault="0082165E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</w:p>
        </w:tc>
        <w:tc>
          <w:tcPr>
            <w:tcW w:w="674" w:type="dxa"/>
          </w:tcPr>
          <w:p w:rsidR="00D13785" w:rsidRPr="005E6E8C" w:rsidRDefault="00E52BC9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216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13785" w:rsidTr="00D13785">
        <w:tc>
          <w:tcPr>
            <w:tcW w:w="8897" w:type="dxa"/>
          </w:tcPr>
          <w:p w:rsidR="00D13785" w:rsidRPr="00F419FE" w:rsidRDefault="00D13785" w:rsidP="003249CC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>ВПР по истории</w:t>
            </w:r>
          </w:p>
        </w:tc>
        <w:tc>
          <w:tcPr>
            <w:tcW w:w="674" w:type="dxa"/>
          </w:tcPr>
          <w:p w:rsidR="00D13785" w:rsidRPr="005E6E8C" w:rsidRDefault="00D32260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216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13785" w:rsidRDefault="00D13785" w:rsidP="00D13785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D13785" w:rsidRPr="005E6E8C" w:rsidTr="00D13785">
        <w:tc>
          <w:tcPr>
            <w:tcW w:w="8897" w:type="dxa"/>
          </w:tcPr>
          <w:p w:rsidR="00D13785" w:rsidRPr="00E06E66" w:rsidRDefault="00D13785" w:rsidP="00D13785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ИНОСТРАННЫЙ ЯЗЫК</w:t>
            </w:r>
          </w:p>
        </w:tc>
        <w:tc>
          <w:tcPr>
            <w:tcW w:w="674" w:type="dxa"/>
          </w:tcPr>
          <w:p w:rsidR="00D13785" w:rsidRPr="005E6E8C" w:rsidRDefault="00D13785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85" w:rsidRPr="005E6E8C" w:rsidTr="00D13785">
        <w:tc>
          <w:tcPr>
            <w:tcW w:w="8897" w:type="dxa"/>
          </w:tcPr>
          <w:p w:rsidR="003249CC" w:rsidRDefault="003249CC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Характеристика диагностической работы </w:t>
            </w:r>
          </w:p>
          <w:p w:rsidR="00D13785" w:rsidRPr="00F419FE" w:rsidRDefault="00D13785" w:rsidP="00A73BDD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Краткая характеристика участников </w:t>
            </w:r>
            <w:r w:rsidR="00A73BDD">
              <w:rPr>
                <w:rFonts w:ascii="Times New Roman" w:hAnsi="Times New Roman"/>
                <w:sz w:val="24"/>
                <w:szCs w:val="24"/>
              </w:rPr>
              <w:t>ВПР</w:t>
            </w:r>
          </w:p>
        </w:tc>
        <w:tc>
          <w:tcPr>
            <w:tcW w:w="674" w:type="dxa"/>
          </w:tcPr>
          <w:p w:rsidR="00D13785" w:rsidRDefault="0082165E" w:rsidP="00D137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DE0711" w:rsidRPr="005E6E8C" w:rsidRDefault="00DE0711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216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13785" w:rsidRPr="005E6E8C" w:rsidTr="00D13785">
        <w:tc>
          <w:tcPr>
            <w:tcW w:w="8897" w:type="dxa"/>
          </w:tcPr>
          <w:p w:rsidR="00D13785" w:rsidRPr="00F419FE" w:rsidRDefault="00D13785" w:rsidP="00D13785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>Основные результаты выполнения ВПР</w:t>
            </w:r>
            <w:r w:rsidR="003249CC">
              <w:rPr>
                <w:rFonts w:ascii="Times New Roman" w:hAnsi="Times New Roman"/>
                <w:sz w:val="24"/>
                <w:szCs w:val="24"/>
              </w:rPr>
              <w:t xml:space="preserve"> по иностранному языку</w:t>
            </w:r>
          </w:p>
        </w:tc>
        <w:tc>
          <w:tcPr>
            <w:tcW w:w="674" w:type="dxa"/>
          </w:tcPr>
          <w:p w:rsidR="00D13785" w:rsidRPr="005E6E8C" w:rsidRDefault="00DE0711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216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13785" w:rsidRPr="005E6E8C" w:rsidTr="00D13785">
        <w:tc>
          <w:tcPr>
            <w:tcW w:w="8897" w:type="dxa"/>
          </w:tcPr>
          <w:p w:rsidR="00D13785" w:rsidRPr="00F419FE" w:rsidRDefault="00D13785" w:rsidP="003249CC">
            <w:pPr>
              <w:rPr>
                <w:rFonts w:ascii="Times New Roman" w:hAnsi="Times New Roman"/>
                <w:sz w:val="24"/>
                <w:szCs w:val="24"/>
              </w:rPr>
            </w:pPr>
            <w:r w:rsidRPr="00F419FE">
              <w:rPr>
                <w:rFonts w:ascii="Times New Roman" w:hAnsi="Times New Roman"/>
                <w:sz w:val="24"/>
                <w:szCs w:val="24"/>
              </w:rPr>
              <w:t xml:space="preserve">Выводы и рекомендации по результатам </w:t>
            </w:r>
            <w:r w:rsidR="003249CC">
              <w:rPr>
                <w:rFonts w:ascii="Times New Roman" w:hAnsi="Times New Roman"/>
                <w:sz w:val="24"/>
                <w:szCs w:val="24"/>
              </w:rPr>
              <w:t>ВПР по иностранному языку</w:t>
            </w:r>
          </w:p>
        </w:tc>
        <w:tc>
          <w:tcPr>
            <w:tcW w:w="674" w:type="dxa"/>
          </w:tcPr>
          <w:p w:rsidR="00D13785" w:rsidRPr="005E6E8C" w:rsidRDefault="00D13785" w:rsidP="008216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E0711">
              <w:rPr>
                <w:rFonts w:ascii="Times New Roman" w:hAnsi="Times New Roman"/>
                <w:sz w:val="24"/>
                <w:szCs w:val="24"/>
              </w:rPr>
              <w:t>1</w:t>
            </w:r>
            <w:r w:rsidR="008216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D13785" w:rsidRDefault="00D13785" w:rsidP="00D13785">
      <w:pPr>
        <w:rPr>
          <w:rFonts w:ascii="Times New Roman" w:hAnsi="Times New Roman"/>
          <w:b/>
          <w:sz w:val="24"/>
          <w:szCs w:val="24"/>
        </w:rPr>
      </w:pPr>
    </w:p>
    <w:p w:rsidR="00D13785" w:rsidRPr="005E405F" w:rsidRDefault="00D13785" w:rsidP="00D13785">
      <w:pPr>
        <w:tabs>
          <w:tab w:val="left" w:pos="184"/>
        </w:tabs>
        <w:rPr>
          <w:rFonts w:ascii="Times New Roman" w:hAnsi="Times New Roman"/>
          <w:b/>
          <w:sz w:val="24"/>
          <w:szCs w:val="24"/>
        </w:rPr>
      </w:pPr>
      <w:r w:rsidRPr="005E405F">
        <w:rPr>
          <w:rFonts w:ascii="Times New Roman" w:hAnsi="Times New Roman"/>
          <w:b/>
          <w:sz w:val="24"/>
          <w:szCs w:val="24"/>
        </w:rPr>
        <w:t>Заключение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E45470">
        <w:rPr>
          <w:rFonts w:ascii="Times New Roman" w:hAnsi="Times New Roman"/>
          <w:sz w:val="24"/>
          <w:szCs w:val="24"/>
        </w:rPr>
        <w:t xml:space="preserve"> 11</w:t>
      </w:r>
      <w:r w:rsidR="0082165E">
        <w:rPr>
          <w:rFonts w:ascii="Times New Roman" w:hAnsi="Times New Roman"/>
          <w:sz w:val="24"/>
          <w:szCs w:val="24"/>
        </w:rPr>
        <w:t>5</w:t>
      </w:r>
    </w:p>
    <w:p w:rsidR="00D13785" w:rsidRPr="00575C55" w:rsidRDefault="00D13785" w:rsidP="00575C55">
      <w:pPr>
        <w:widowControl w:val="0"/>
        <w:tabs>
          <w:tab w:val="left" w:pos="5184"/>
          <w:tab w:val="center" w:pos="6175"/>
        </w:tabs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C502D7" w:rsidRPr="00D13785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378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8E0D29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C502D7">
        <w:rPr>
          <w:rFonts w:ascii="Times New Roman" w:eastAsia="Times New Roman" w:hAnsi="Times New Roman" w:cs="Times New Roman"/>
          <w:bCs/>
          <w:sz w:val="28"/>
          <w:szCs w:val="28"/>
        </w:rPr>
        <w:t>Всероссийские проверочные работы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(ВПР) вот уже несколько лет являются самой массовой оценочной процедурой в Российской Федерации. </w:t>
      </w:r>
      <w:r w:rsidR="00AD254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Республика Бурятия участвует в данном проекте с 2015 года.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ВПР проводятся с целью обеспечения единства образовательного пространства и поддержки введения ФГОС за счет предоставления образовательным организациям единых проверочных материалов и единых критериев оценивания.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Учащиеся 4-х, 5-х, 6-х, 7-х, 10-11-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а с 2020 г. и 8-х классов выполняют задания, разработанные </w:t>
      </w:r>
      <w:r w:rsidR="00B76637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 федеральном уровне</w:t>
      </w:r>
      <w:r w:rsidR="00AD254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DE44BB" w:rsidRDefault="00B7663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663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8E0D29">
        <w:rPr>
          <w:rFonts w:ascii="Times New Roman" w:eastAsia="Times New Roman" w:hAnsi="Times New Roman" w:cs="Times New Roman"/>
          <w:bCs/>
          <w:sz w:val="28"/>
          <w:szCs w:val="28"/>
        </w:rPr>
        <w:t>2020 г.</w:t>
      </w:r>
      <w:r w:rsidR="00053892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связи со сложной эпидемиологической ситуацией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>были внесены изменения в график проведения исследования</w:t>
      </w:r>
      <w:r w:rsidR="008E0D29" w:rsidRPr="008E0D29">
        <w:rPr>
          <w:rStyle w:val="af3"/>
          <w:rFonts w:ascii="Times New Roman" w:eastAsia="Times New Roman" w:hAnsi="Times New Roman" w:cs="Times New Roman"/>
          <w:bCs/>
          <w:sz w:val="28"/>
          <w:szCs w:val="28"/>
        </w:rPr>
        <w:footnoteReference w:id="1"/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8E0D29">
        <w:rPr>
          <w:rFonts w:ascii="Times New Roman" w:eastAsia="Times New Roman" w:hAnsi="Times New Roman" w:cs="Times New Roman"/>
          <w:bCs/>
          <w:sz w:val="28"/>
          <w:szCs w:val="28"/>
        </w:rPr>
        <w:t xml:space="preserve">ВПР весной смогли написать только учащиеся 10-11 классов, остальные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 xml:space="preserve">(4-8 классы) </w:t>
      </w:r>
      <w:r w:rsidRPr="008E0D29">
        <w:rPr>
          <w:rFonts w:ascii="Times New Roman" w:eastAsia="Times New Roman" w:hAnsi="Times New Roman" w:cs="Times New Roman"/>
          <w:bCs/>
          <w:sz w:val="28"/>
          <w:szCs w:val="28"/>
        </w:rPr>
        <w:t>– перенесены на осень 2020 г.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 xml:space="preserve">, ВПР 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них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>пройдут в форма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те </w:t>
      </w:r>
      <w:r w:rsidR="00DE44BB">
        <w:rPr>
          <w:rFonts w:ascii="Times New Roman" w:eastAsia="Times New Roman" w:hAnsi="Times New Roman" w:cs="Times New Roman"/>
          <w:bCs/>
          <w:sz w:val="28"/>
          <w:szCs w:val="28"/>
        </w:rPr>
        <w:t>входного контроля.</w:t>
      </w:r>
      <w:r w:rsidRPr="008E0D2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254C" w:rsidRPr="008E0D29">
        <w:rPr>
          <w:rFonts w:ascii="Times New Roman" w:eastAsia="Times New Roman" w:hAnsi="Times New Roman" w:cs="Times New Roman"/>
          <w:bCs/>
          <w:sz w:val="28"/>
          <w:szCs w:val="28"/>
        </w:rPr>
        <w:t>В 8-х</w:t>
      </w:r>
      <w:r w:rsidR="005B3BE2" w:rsidRPr="008E0D2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D254C" w:rsidRPr="008E0D29">
        <w:rPr>
          <w:rFonts w:ascii="Times New Roman" w:eastAsia="Times New Roman" w:hAnsi="Times New Roman" w:cs="Times New Roman"/>
          <w:bCs/>
          <w:sz w:val="28"/>
          <w:szCs w:val="28"/>
        </w:rPr>
        <w:t>классах</w:t>
      </w:r>
      <w:r w:rsidR="00AD25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31FD4">
        <w:rPr>
          <w:rFonts w:ascii="Times New Roman" w:eastAsia="Times New Roman" w:hAnsi="Times New Roman" w:cs="Times New Roman"/>
          <w:bCs/>
          <w:sz w:val="28"/>
          <w:szCs w:val="28"/>
        </w:rPr>
        <w:t xml:space="preserve">(осенью 2020 г. это будут уже девятиклассники) </w:t>
      </w:r>
      <w:r w:rsidR="005B3BE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участие в ВПР </w:t>
      </w:r>
      <w:r w:rsidR="00B31FD4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пройдет </w:t>
      </w:r>
      <w:r w:rsidR="005B3BE2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режиме апробации. </w:t>
      </w:r>
    </w:p>
    <w:p w:rsidR="00D82A0D" w:rsidRDefault="00DE44BB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Весной, т</w:t>
      </w:r>
      <w:r w:rsidR="00B76637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радиционно, десятиклассники написали ВПР по географии, </w:t>
      </w:r>
      <w:proofErr w:type="spellStart"/>
      <w:r w:rsidR="00B76637">
        <w:rPr>
          <w:rFonts w:ascii="Times New Roman" w:eastAsia="Times New Roman" w:hAnsi="Times New Roman" w:cs="Times New Roman"/>
          <w:bCs/>
          <w:sz w:val="28"/>
          <w:szCs w:val="28"/>
        </w:rPr>
        <w:t>одиннадцатиклассники</w:t>
      </w:r>
      <w:proofErr w:type="spellEnd"/>
      <w:r w:rsidR="00B7663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по биологии, географии, физике, химии, истории и иностранному языку.</w:t>
      </w:r>
      <w:r w:rsidR="00B76637" w:rsidRP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31FD4" w:rsidRDefault="00D82A0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31FD4">
        <w:rPr>
          <w:rFonts w:ascii="Times New Roman" w:eastAsia="Times New Roman" w:hAnsi="Times New Roman" w:cs="Times New Roman"/>
          <w:color w:val="000000"/>
          <w:sz w:val="28"/>
          <w:szCs w:val="28"/>
        </w:rPr>
        <w:t>ВПР в 11-х классах предназначены для определения уровня учебной подготовки выпускников, изучавших школьный курс того или иного предмета на базовом уровне, при этом ВПР пишут по тем предметам, которые выпу</w:t>
      </w:r>
      <w:r w:rsidR="00266873"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 не выбирает при сдаче ЕГЭ (биология, география, физика, химия, история, иностранный язык).</w:t>
      </w:r>
    </w:p>
    <w:p w:rsidR="00DE44BB" w:rsidRDefault="00B31FD4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B76637"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76637"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7663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10-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76637"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B76637"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76637"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B76637"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6637"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76637"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="00B76637"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76637"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76637"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B76637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>, поэтому процент участия по АТ</w:t>
      </w:r>
      <w:r w:rsidR="003A21F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отличается. Однако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отметить, что некоторые муниципалитеты 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республики 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2-3 </w:t>
      </w:r>
      <w:r w:rsidR="00DE44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года 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подряд совсем не принимают участия во всероссийских проверочных работ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B766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несмотря на то, что 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учащихся в школах районах по итогам ГИА, региональных и федеральных мониторингов </w:t>
      </w:r>
      <w:r w:rsidR="00D82A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качества образования не всегда удовлетворительные</w:t>
      </w:r>
    </w:p>
    <w:p w:rsidR="00B76637" w:rsidRDefault="00B7663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D82A0D">
        <w:rPr>
          <w:rFonts w:ascii="Times New Roman" w:eastAsia="Times New Roman" w:hAnsi="Times New Roman" w:cs="Times New Roman"/>
          <w:bCs/>
          <w:sz w:val="28"/>
          <w:szCs w:val="28"/>
        </w:rPr>
        <w:t>Вместе с тем, 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езультаты</w:t>
      </w:r>
      <w:r w:rsidR="00D82A0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ВПР могут использоваться для формирования программ развития образования не только на уровне  региона, но и на уровне муниципалитета. Также результаты ВПР и  иных оценочных процедур можно и нужно использовать для совершенствования методики преподавания предметов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D82A0D" w:rsidRDefault="00D82A0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Отметки по ВПР не влияют на получение аттестата и на перевод в следующий класс, здесь важен другой аспект – объективный результат</w:t>
      </w:r>
      <w:r w:rsidR="000D656D">
        <w:rPr>
          <w:rFonts w:ascii="Times New Roman" w:eastAsia="Times New Roman" w:hAnsi="Times New Roman" w:cs="Times New Roman"/>
          <w:bCs/>
          <w:sz w:val="28"/>
          <w:szCs w:val="28"/>
        </w:rPr>
        <w:t>: и образовательная организация, и родители, и сами учащиеся должны увидеть какие предметные дефициты имеются и как с ними в дальнейшем работать.</w:t>
      </w:r>
    </w:p>
    <w:p w:rsidR="000D656D" w:rsidRDefault="000D656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Руководителя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образовательных организаций Республики Бурятия </w:t>
      </w:r>
      <w:r w:rsidRP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сделать анализ результатов ВПР с точки зрения объективности проведения ВПР, а также объективности текущего оценивания обучающихся по учебным предметам в школе, принять локальные акты об учете результатов ВПР.</w:t>
      </w:r>
    </w:p>
    <w:p w:rsidR="00A402AB" w:rsidRDefault="000D656D" w:rsidP="00A402AB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При проведении оценочной процедуры </w:t>
      </w:r>
      <w:r w:rsidRP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соблюдение регламента</w:t>
      </w:r>
      <w:r w:rsidR="00A402AB">
        <w:rPr>
          <w:rFonts w:ascii="Times New Roman" w:eastAsia="Times New Roman" w:hAnsi="Times New Roman" w:cs="Times New Roman"/>
          <w:bCs/>
          <w:sz w:val="28"/>
          <w:szCs w:val="28"/>
        </w:rPr>
        <w:t>, особенно в части соблюдения сроков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К сожалению</w:t>
      </w:r>
      <w:r w:rsidR="00A402AB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2020 г. в ряде муниципалитетов были допущены </w:t>
      </w:r>
      <w:r w:rsidR="00A402AB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некоторые ошибки. </w:t>
      </w:r>
      <w:proofErr w:type="gram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В соответствии с План - графиком проведения Всероссийских проверочных работ в 2020 году муниципальным координаторам необходимо было произвести выверку заяв</w:t>
      </w:r>
      <w:r w:rsidR="00A402AB">
        <w:rPr>
          <w:rFonts w:ascii="Times New Roman" w:hAnsi="Times New Roman" w:cs="Times New Roman"/>
          <w:bCs/>
          <w:sz w:val="28"/>
          <w:szCs w:val="28"/>
        </w:rPr>
        <w:t xml:space="preserve">ок образовательных организаций </w:t>
      </w:r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на участие в ВПР </w:t>
      </w:r>
      <w:r w:rsidR="005B3BE2">
        <w:rPr>
          <w:rFonts w:ascii="Times New Roman" w:hAnsi="Times New Roman" w:cs="Times New Roman"/>
          <w:bCs/>
          <w:sz w:val="28"/>
          <w:szCs w:val="28"/>
        </w:rPr>
        <w:t xml:space="preserve">(4-8, 10-11 </w:t>
      </w:r>
      <w:proofErr w:type="spellStart"/>
      <w:r w:rsidR="005B3BE2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="005B3BE2">
        <w:rPr>
          <w:rFonts w:ascii="Times New Roman" w:hAnsi="Times New Roman" w:cs="Times New Roman"/>
          <w:bCs/>
          <w:sz w:val="28"/>
          <w:szCs w:val="28"/>
        </w:rPr>
        <w:t xml:space="preserve">.) </w:t>
      </w:r>
      <w:r w:rsidR="00A402AB" w:rsidRPr="00A402AB">
        <w:rPr>
          <w:rFonts w:ascii="Times New Roman" w:hAnsi="Times New Roman" w:cs="Times New Roman"/>
          <w:bCs/>
          <w:sz w:val="28"/>
          <w:szCs w:val="28"/>
        </w:rPr>
        <w:t>и загрузить подготовленный файл в ФИС ОКО до 17 февраля 2020 года</w:t>
      </w:r>
      <w:r w:rsidR="00A402AB">
        <w:rPr>
          <w:rFonts w:ascii="Times New Roman" w:hAnsi="Times New Roman" w:cs="Times New Roman"/>
          <w:bCs/>
          <w:sz w:val="28"/>
          <w:szCs w:val="28"/>
        </w:rPr>
        <w:t xml:space="preserve">, однако </w:t>
      </w:r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муниципальные координаторы </w:t>
      </w:r>
      <w:proofErr w:type="spell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Баргузинского</w:t>
      </w:r>
      <w:proofErr w:type="spellEnd"/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Кабанского</w:t>
      </w:r>
      <w:proofErr w:type="spellEnd"/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Кижингинского</w:t>
      </w:r>
      <w:proofErr w:type="spellEnd"/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Северо-Байкальского</w:t>
      </w:r>
      <w:proofErr w:type="spellEnd"/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A402AB" w:rsidRPr="00A402AB">
        <w:rPr>
          <w:rFonts w:ascii="Times New Roman" w:hAnsi="Times New Roman" w:cs="Times New Roman"/>
          <w:bCs/>
          <w:sz w:val="28"/>
          <w:szCs w:val="28"/>
        </w:rPr>
        <w:t>Хоринского</w:t>
      </w:r>
      <w:proofErr w:type="spellEnd"/>
      <w:r w:rsidR="00A402AB" w:rsidRPr="00A402AB">
        <w:rPr>
          <w:rFonts w:ascii="Times New Roman" w:hAnsi="Times New Roman" w:cs="Times New Roman"/>
          <w:bCs/>
          <w:sz w:val="28"/>
          <w:szCs w:val="28"/>
        </w:rPr>
        <w:t xml:space="preserve"> районов не заг</w:t>
      </w:r>
      <w:r w:rsidR="00A402AB">
        <w:rPr>
          <w:rFonts w:ascii="Times New Roman" w:hAnsi="Times New Roman" w:cs="Times New Roman"/>
          <w:bCs/>
          <w:sz w:val="28"/>
          <w:szCs w:val="28"/>
        </w:rPr>
        <w:t>рузили файл – выверку в ФИС ОКО вовремя.</w:t>
      </w:r>
      <w:proofErr w:type="gramEnd"/>
    </w:p>
    <w:p w:rsidR="00805FD1" w:rsidRDefault="00C21B08" w:rsidP="00C21B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24CD">
        <w:rPr>
          <w:rFonts w:ascii="Times New Roman" w:eastAsia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/>
          <w:sz w:val="28"/>
          <w:szCs w:val="28"/>
        </w:rPr>
        <w:t xml:space="preserve">приказом </w:t>
      </w:r>
      <w:r w:rsidRPr="00963B92">
        <w:rPr>
          <w:rFonts w:ascii="Times New Roman" w:eastAsia="Times New Roman" w:hAnsi="Times New Roman"/>
          <w:sz w:val="28"/>
          <w:szCs w:val="28"/>
        </w:rPr>
        <w:t>Федеральной службы по надзору в сфере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и науки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Рособрнадзор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) от 27 декабря </w:t>
      </w:r>
      <w:r w:rsidRPr="00963B92">
        <w:rPr>
          <w:rFonts w:ascii="Times New Roman" w:eastAsia="Times New Roman" w:hAnsi="Times New Roman"/>
          <w:sz w:val="28"/>
          <w:szCs w:val="28"/>
        </w:rPr>
        <w:t>201</w:t>
      </w:r>
      <w:r>
        <w:rPr>
          <w:rFonts w:ascii="Times New Roman" w:eastAsia="Times New Roman" w:hAnsi="Times New Roman"/>
          <w:sz w:val="28"/>
          <w:szCs w:val="28"/>
        </w:rPr>
        <w:t>9 года №1746</w:t>
      </w:r>
      <w:r w:rsidRPr="00963B92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 xml:space="preserve">О проведении </w:t>
      </w:r>
      <w:r w:rsidRPr="003A1E2F">
        <w:rPr>
          <w:rFonts w:ascii="Times New Roman" w:eastAsia="Times New Roman" w:hAnsi="Times New Roman"/>
          <w:sz w:val="28"/>
          <w:szCs w:val="28"/>
        </w:rPr>
        <w:t xml:space="preserve">Федеральной службой по надзору в сфере образования и науки мониторинга качества подготовки обучающихся общеобразовательных </w:t>
      </w:r>
      <w:r w:rsidRPr="003A1E2F">
        <w:rPr>
          <w:rFonts w:ascii="Times New Roman" w:eastAsia="Times New Roman" w:hAnsi="Times New Roman"/>
          <w:sz w:val="28"/>
          <w:szCs w:val="28"/>
        </w:rPr>
        <w:lastRenderedPageBreak/>
        <w:t>организаций в форме всероссийски</w:t>
      </w:r>
      <w:r>
        <w:rPr>
          <w:rFonts w:ascii="Times New Roman" w:eastAsia="Times New Roman" w:hAnsi="Times New Roman"/>
          <w:sz w:val="28"/>
          <w:szCs w:val="28"/>
        </w:rPr>
        <w:t>х проверочных работ в 2020 году</w:t>
      </w:r>
      <w:r w:rsidRPr="00963B92">
        <w:rPr>
          <w:rFonts w:ascii="Times New Roman" w:eastAsia="Times New Roman" w:hAnsi="Times New Roman"/>
          <w:sz w:val="28"/>
          <w:szCs w:val="28"/>
        </w:rPr>
        <w:t>»</w:t>
      </w:r>
      <w:r w:rsidRPr="00D424CD">
        <w:rPr>
          <w:rFonts w:ascii="Times New Roman" w:eastAsia="Times New Roman" w:hAnsi="Times New Roman"/>
          <w:sz w:val="28"/>
          <w:szCs w:val="28"/>
        </w:rPr>
        <w:t xml:space="preserve"> образовательным организа</w:t>
      </w:r>
      <w:r>
        <w:rPr>
          <w:rFonts w:ascii="Times New Roman" w:eastAsia="Times New Roman" w:hAnsi="Times New Roman"/>
          <w:sz w:val="28"/>
          <w:szCs w:val="28"/>
        </w:rPr>
        <w:t xml:space="preserve">циям </w:t>
      </w:r>
      <w:r w:rsidRPr="00D424CD">
        <w:rPr>
          <w:rFonts w:ascii="Times New Roman" w:eastAsia="Times New Roman" w:hAnsi="Times New Roman"/>
          <w:sz w:val="28"/>
          <w:szCs w:val="28"/>
        </w:rPr>
        <w:t xml:space="preserve">необходимо </w:t>
      </w:r>
      <w:r>
        <w:rPr>
          <w:rFonts w:ascii="Times New Roman" w:eastAsia="Times New Roman" w:hAnsi="Times New Roman"/>
          <w:sz w:val="28"/>
          <w:szCs w:val="28"/>
        </w:rPr>
        <w:t xml:space="preserve">было </w:t>
      </w:r>
      <w:r w:rsidRPr="00D424CD">
        <w:rPr>
          <w:rFonts w:ascii="Times New Roman" w:eastAsia="Times New Roman" w:hAnsi="Times New Roman"/>
          <w:sz w:val="28"/>
          <w:szCs w:val="28"/>
        </w:rPr>
        <w:t>загрузить форму сбора результатов по каждому предмету через личный кабине</w:t>
      </w:r>
      <w:r>
        <w:rPr>
          <w:rFonts w:ascii="Times New Roman" w:eastAsia="Times New Roman" w:hAnsi="Times New Roman"/>
          <w:sz w:val="28"/>
          <w:szCs w:val="28"/>
        </w:rPr>
        <w:t>т на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портале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сопровождения ВПР согласно </w:t>
      </w:r>
      <w:r w:rsidRPr="00C21B08">
        <w:rPr>
          <w:rFonts w:ascii="Times New Roman" w:eastAsia="Times New Roman" w:hAnsi="Times New Roman"/>
          <w:sz w:val="28"/>
          <w:szCs w:val="28"/>
        </w:rPr>
        <w:t xml:space="preserve">План-графика. </w:t>
      </w:r>
      <w:proofErr w:type="gramStart"/>
      <w:r w:rsidRPr="00C21B08">
        <w:rPr>
          <w:rFonts w:ascii="Times New Roman" w:eastAsia="Times New Roman" w:hAnsi="Times New Roman"/>
          <w:sz w:val="28"/>
          <w:szCs w:val="28"/>
        </w:rPr>
        <w:t xml:space="preserve">Две образовательные организации в </w:t>
      </w:r>
      <w:proofErr w:type="spellStart"/>
      <w:r w:rsidRPr="00C21B08">
        <w:rPr>
          <w:rFonts w:ascii="Times New Roman" w:eastAsia="Times New Roman" w:hAnsi="Times New Roman"/>
          <w:sz w:val="28"/>
          <w:szCs w:val="28"/>
        </w:rPr>
        <w:t>Тункинском</w:t>
      </w:r>
      <w:proofErr w:type="spellEnd"/>
      <w:r w:rsidRPr="00C21B08">
        <w:rPr>
          <w:rFonts w:ascii="Times New Roman" w:eastAsia="Times New Roman" w:hAnsi="Times New Roman"/>
          <w:sz w:val="28"/>
          <w:szCs w:val="28"/>
        </w:rPr>
        <w:t xml:space="preserve"> районе не загрузили форму сбора результатов по истории в 11-х классах (</w:t>
      </w:r>
      <w:r w:rsidRPr="00C21B08">
        <w:rPr>
          <w:rFonts w:ascii="Times New Roman" w:hAnsi="Times New Roman"/>
          <w:sz w:val="28"/>
          <w:szCs w:val="28"/>
        </w:rPr>
        <w:t>МБОУ «</w:t>
      </w:r>
      <w:proofErr w:type="spellStart"/>
      <w:r w:rsidRPr="00C21B08">
        <w:rPr>
          <w:rFonts w:ascii="Times New Roman" w:hAnsi="Times New Roman"/>
          <w:sz w:val="28"/>
          <w:szCs w:val="28"/>
        </w:rPr>
        <w:t>Толтойская</w:t>
      </w:r>
      <w:proofErr w:type="spellEnd"/>
      <w:r w:rsidRPr="00C21B08">
        <w:rPr>
          <w:rFonts w:ascii="Times New Roman" w:hAnsi="Times New Roman"/>
          <w:sz w:val="28"/>
          <w:szCs w:val="28"/>
        </w:rPr>
        <w:t xml:space="preserve">  СОШ»</w:t>
      </w:r>
      <w:r w:rsidRPr="00C21B08">
        <w:rPr>
          <w:rFonts w:ascii="Times New Roman" w:eastAsia="Times New Roman" w:hAnsi="Times New Roman"/>
          <w:sz w:val="28"/>
          <w:szCs w:val="28"/>
        </w:rPr>
        <w:t xml:space="preserve">, </w:t>
      </w:r>
      <w:r w:rsidRPr="00C21B08">
        <w:rPr>
          <w:rFonts w:ascii="Times New Roman" w:hAnsi="Times New Roman"/>
          <w:sz w:val="28"/>
          <w:szCs w:val="28"/>
        </w:rPr>
        <w:t>МБОУ «</w:t>
      </w:r>
      <w:proofErr w:type="spellStart"/>
      <w:r w:rsidRPr="00C21B08">
        <w:rPr>
          <w:rFonts w:ascii="Times New Roman" w:hAnsi="Times New Roman"/>
          <w:sz w:val="28"/>
          <w:szCs w:val="28"/>
        </w:rPr>
        <w:t>Кыренская</w:t>
      </w:r>
      <w:proofErr w:type="spellEnd"/>
      <w:r w:rsidRPr="00C21B08">
        <w:rPr>
          <w:rFonts w:ascii="Times New Roman" w:hAnsi="Times New Roman"/>
          <w:sz w:val="28"/>
          <w:szCs w:val="28"/>
        </w:rPr>
        <w:t xml:space="preserve"> открытая (сменная) ОШ»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C21B08" w:rsidRDefault="00C21B08" w:rsidP="00C21B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 формировании заявки на уровне ОО часто допускается следующая ошибка: при указании ступени образования (НОО, ООО, СОО) часто указывают еще и СПО</w:t>
      </w:r>
      <w:r w:rsidR="00AF56B8">
        <w:rPr>
          <w:rFonts w:ascii="Times New Roman" w:hAnsi="Times New Roman"/>
          <w:sz w:val="28"/>
          <w:szCs w:val="28"/>
        </w:rPr>
        <w:t xml:space="preserve"> или не указывают необходимую ступень образования при ее реализации в школе</w:t>
      </w:r>
      <w:r w:rsidR="00266873">
        <w:rPr>
          <w:rFonts w:ascii="Times New Roman" w:hAnsi="Times New Roman"/>
          <w:sz w:val="28"/>
          <w:szCs w:val="28"/>
        </w:rPr>
        <w:t>, ссылаясь на отсутствие учащихся в параллели/классе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0617BA">
        <w:rPr>
          <w:rFonts w:ascii="Times New Roman" w:hAnsi="Times New Roman"/>
          <w:sz w:val="28"/>
          <w:szCs w:val="28"/>
        </w:rPr>
        <w:t>Курумканский</w:t>
      </w:r>
      <w:proofErr w:type="spellEnd"/>
      <w:r w:rsidR="000617BA">
        <w:rPr>
          <w:rFonts w:ascii="Times New Roman" w:hAnsi="Times New Roman"/>
          <w:sz w:val="28"/>
          <w:szCs w:val="28"/>
        </w:rPr>
        <w:t xml:space="preserve"> район (</w:t>
      </w:r>
      <w:proofErr w:type="gramStart"/>
      <w:r>
        <w:rPr>
          <w:rFonts w:ascii="Times New Roman" w:hAnsi="Times New Roman"/>
          <w:sz w:val="28"/>
          <w:szCs w:val="28"/>
        </w:rPr>
        <w:t>Майская</w:t>
      </w:r>
      <w:proofErr w:type="gramEnd"/>
      <w:r>
        <w:rPr>
          <w:rFonts w:ascii="Times New Roman" w:hAnsi="Times New Roman"/>
          <w:sz w:val="28"/>
          <w:szCs w:val="28"/>
        </w:rPr>
        <w:t xml:space="preserve"> СОШ, Дыренская СОШ</w:t>
      </w:r>
      <w:r w:rsidR="000617B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0617BA">
        <w:rPr>
          <w:rFonts w:ascii="Times New Roman" w:hAnsi="Times New Roman"/>
          <w:sz w:val="28"/>
          <w:szCs w:val="28"/>
        </w:rPr>
        <w:t>Иволгинский</w:t>
      </w:r>
      <w:proofErr w:type="spellEnd"/>
      <w:r w:rsidR="000617BA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0617BA">
        <w:rPr>
          <w:rFonts w:ascii="Times New Roman" w:hAnsi="Times New Roman"/>
          <w:sz w:val="28"/>
          <w:szCs w:val="28"/>
        </w:rPr>
        <w:t>Каленовская</w:t>
      </w:r>
      <w:proofErr w:type="spellEnd"/>
      <w:r w:rsidR="000617BA">
        <w:rPr>
          <w:rFonts w:ascii="Times New Roman" w:hAnsi="Times New Roman"/>
          <w:sz w:val="28"/>
          <w:szCs w:val="28"/>
        </w:rPr>
        <w:t xml:space="preserve"> СОШ</w:t>
      </w:r>
      <w:r w:rsidR="00AF56B8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AF56B8">
        <w:rPr>
          <w:rFonts w:ascii="Times New Roman" w:hAnsi="Times New Roman"/>
          <w:sz w:val="28"/>
          <w:szCs w:val="28"/>
        </w:rPr>
        <w:t>Селенгинский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AF56B8">
        <w:rPr>
          <w:rFonts w:ascii="Times New Roman" w:hAnsi="Times New Roman"/>
          <w:sz w:val="28"/>
          <w:szCs w:val="28"/>
        </w:rPr>
        <w:t>Загустайская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СОШ, Таежная ООШ, </w:t>
      </w:r>
      <w:proofErr w:type="spellStart"/>
      <w:r w:rsidR="00AF56B8">
        <w:rPr>
          <w:rFonts w:ascii="Times New Roman" w:hAnsi="Times New Roman"/>
          <w:sz w:val="28"/>
          <w:szCs w:val="28"/>
        </w:rPr>
        <w:t>Ноехонская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СОШ), г. Улан-Удэ (СОШ №42, СОШ №22), </w:t>
      </w:r>
      <w:proofErr w:type="spellStart"/>
      <w:r w:rsidR="00AF56B8">
        <w:rPr>
          <w:rFonts w:ascii="Times New Roman" w:hAnsi="Times New Roman"/>
          <w:sz w:val="28"/>
          <w:szCs w:val="28"/>
        </w:rPr>
        <w:t>Закаменский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AF56B8">
        <w:rPr>
          <w:rFonts w:ascii="Times New Roman" w:hAnsi="Times New Roman"/>
          <w:sz w:val="28"/>
          <w:szCs w:val="28"/>
        </w:rPr>
        <w:t>Бургуйская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СОШ, </w:t>
      </w:r>
      <w:proofErr w:type="spellStart"/>
      <w:r w:rsidR="00AF56B8">
        <w:rPr>
          <w:rFonts w:ascii="Times New Roman" w:hAnsi="Times New Roman"/>
          <w:sz w:val="28"/>
          <w:szCs w:val="28"/>
        </w:rPr>
        <w:t>Нуртинская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 w:rsidR="00AF56B8">
        <w:rPr>
          <w:rFonts w:ascii="Times New Roman" w:hAnsi="Times New Roman"/>
          <w:sz w:val="28"/>
          <w:szCs w:val="28"/>
        </w:rPr>
        <w:t>Мухоршибирский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AF56B8">
        <w:rPr>
          <w:rFonts w:ascii="Times New Roman" w:hAnsi="Times New Roman"/>
          <w:sz w:val="28"/>
          <w:szCs w:val="28"/>
        </w:rPr>
        <w:t>Саган-Нурская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 w:rsidR="00AF56B8">
        <w:rPr>
          <w:rFonts w:ascii="Times New Roman" w:hAnsi="Times New Roman"/>
          <w:sz w:val="28"/>
          <w:szCs w:val="28"/>
        </w:rPr>
        <w:t>Кяхтинский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AF56B8">
        <w:rPr>
          <w:rFonts w:ascii="Times New Roman" w:hAnsi="Times New Roman"/>
          <w:sz w:val="28"/>
          <w:szCs w:val="28"/>
        </w:rPr>
        <w:t>Большелугская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 w:rsidR="00AF56B8">
        <w:rPr>
          <w:rFonts w:ascii="Times New Roman" w:hAnsi="Times New Roman"/>
          <w:sz w:val="28"/>
          <w:szCs w:val="28"/>
        </w:rPr>
        <w:t>Окинский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AF56B8">
        <w:rPr>
          <w:rFonts w:ascii="Times New Roman" w:hAnsi="Times New Roman"/>
          <w:sz w:val="28"/>
          <w:szCs w:val="28"/>
        </w:rPr>
        <w:t>Хара-Хужирская</w:t>
      </w:r>
      <w:proofErr w:type="spellEnd"/>
      <w:r w:rsidR="00AF56B8">
        <w:rPr>
          <w:rFonts w:ascii="Times New Roman" w:hAnsi="Times New Roman"/>
          <w:sz w:val="28"/>
          <w:szCs w:val="28"/>
        </w:rPr>
        <w:t xml:space="preserve"> НШ-ДС)</w:t>
      </w:r>
      <w:r w:rsidR="00805FD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05FD1">
        <w:rPr>
          <w:rFonts w:ascii="Times New Roman" w:hAnsi="Times New Roman"/>
          <w:sz w:val="28"/>
          <w:szCs w:val="28"/>
        </w:rPr>
        <w:t>Кижингинский</w:t>
      </w:r>
      <w:proofErr w:type="spellEnd"/>
      <w:r w:rsidR="00805FD1"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 w:rsidR="00805FD1">
        <w:rPr>
          <w:rFonts w:ascii="Times New Roman" w:hAnsi="Times New Roman"/>
          <w:sz w:val="28"/>
          <w:szCs w:val="28"/>
        </w:rPr>
        <w:t>Оротская</w:t>
      </w:r>
      <w:proofErr w:type="spellEnd"/>
      <w:r w:rsidR="00805FD1">
        <w:rPr>
          <w:rFonts w:ascii="Times New Roman" w:hAnsi="Times New Roman"/>
          <w:sz w:val="28"/>
          <w:szCs w:val="28"/>
        </w:rPr>
        <w:t xml:space="preserve"> СОШ).</w:t>
      </w:r>
    </w:p>
    <w:p w:rsidR="00C21B08" w:rsidRPr="005B3BE2" w:rsidRDefault="00805FD1" w:rsidP="005B3BE2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66873">
        <w:rPr>
          <w:rFonts w:ascii="Times New Roman" w:hAnsi="Times New Roman"/>
          <w:sz w:val="28"/>
          <w:szCs w:val="28"/>
        </w:rPr>
        <w:t>есной</w:t>
      </w:r>
      <w:r>
        <w:rPr>
          <w:rFonts w:ascii="Times New Roman" w:hAnsi="Times New Roman"/>
          <w:sz w:val="28"/>
          <w:szCs w:val="28"/>
        </w:rPr>
        <w:t xml:space="preserve"> 2</w:t>
      </w:r>
      <w:r w:rsidR="00266873">
        <w:rPr>
          <w:rFonts w:ascii="Times New Roman" w:hAnsi="Times New Roman"/>
          <w:sz w:val="28"/>
          <w:szCs w:val="28"/>
        </w:rPr>
        <w:t>020 г. ВПР в 7-х классах должны были пройти</w:t>
      </w:r>
      <w:r>
        <w:rPr>
          <w:rFonts w:ascii="Times New Roman" w:hAnsi="Times New Roman"/>
          <w:sz w:val="28"/>
          <w:szCs w:val="28"/>
        </w:rPr>
        <w:t xml:space="preserve"> в штатном режиме, однако часть школ не </w:t>
      </w:r>
      <w:r w:rsidR="00266873">
        <w:rPr>
          <w:rFonts w:ascii="Times New Roman" w:hAnsi="Times New Roman"/>
          <w:sz w:val="28"/>
          <w:szCs w:val="28"/>
        </w:rPr>
        <w:t>указали в заявке участие в ВПР по иностранному языку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Хоринский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(Георгиевская СОШ), </w:t>
      </w:r>
      <w:proofErr w:type="spellStart"/>
      <w:r>
        <w:rPr>
          <w:rFonts w:ascii="Times New Roman" w:hAnsi="Times New Roman"/>
          <w:sz w:val="28"/>
          <w:szCs w:val="28"/>
        </w:rPr>
        <w:t>Иволгинский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>
        <w:rPr>
          <w:rFonts w:ascii="Times New Roman" w:hAnsi="Times New Roman"/>
          <w:sz w:val="28"/>
          <w:szCs w:val="28"/>
        </w:rPr>
        <w:t>Колобковская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СОШ), </w:t>
      </w:r>
      <w:proofErr w:type="spellStart"/>
      <w:r>
        <w:rPr>
          <w:rFonts w:ascii="Times New Roman" w:hAnsi="Times New Roman"/>
          <w:sz w:val="28"/>
          <w:szCs w:val="28"/>
        </w:rPr>
        <w:t>Окинский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(</w:t>
      </w:r>
      <w:proofErr w:type="spellStart"/>
      <w:r>
        <w:rPr>
          <w:rFonts w:ascii="Times New Roman" w:hAnsi="Times New Roman"/>
          <w:sz w:val="28"/>
          <w:szCs w:val="28"/>
        </w:rPr>
        <w:t>Сорокская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сойотская ШИСОО).</w:t>
      </w:r>
    </w:p>
    <w:p w:rsidR="00C502D7" w:rsidRPr="00B76637" w:rsidRDefault="000D656D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Основные результаты выполнения ВПР в 10-11 классах в Республике Бурятия </w:t>
      </w:r>
      <w:r w:rsidR="00C550D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предметам </w:t>
      </w:r>
      <w:r w:rsidR="0071678F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266873">
        <w:rPr>
          <w:rFonts w:ascii="Times New Roman" w:eastAsia="Times New Roman" w:hAnsi="Times New Roman" w:cs="Times New Roman"/>
          <w:bCs/>
          <w:sz w:val="28"/>
          <w:szCs w:val="28"/>
        </w:rPr>
        <w:t xml:space="preserve">2020 г.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представлены ниже.</w:t>
      </w: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502D7" w:rsidRPr="00B76637" w:rsidRDefault="00C502D7" w:rsidP="00C502D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C502D7" w:rsidRPr="00B76637" w:rsidRDefault="00C502D7" w:rsidP="000D656D">
      <w:pPr>
        <w:widowControl w:val="0"/>
        <w:tabs>
          <w:tab w:val="left" w:pos="5184"/>
          <w:tab w:val="center" w:pos="6175"/>
        </w:tabs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D796E" w:rsidRPr="00B62B07" w:rsidRDefault="001D796E" w:rsidP="001D796E">
      <w:pPr>
        <w:widowControl w:val="0"/>
        <w:tabs>
          <w:tab w:val="left" w:pos="5184"/>
          <w:tab w:val="center" w:pos="617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2F2D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БИОЛОГИЯ</w:t>
      </w:r>
    </w:p>
    <w:p w:rsidR="001D796E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ская</w:t>
      </w:r>
      <w:r w:rsidRPr="00F00ED9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F00ED9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F00ED9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итоговой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F00ED9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F00ED9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вших ш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иологии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6F8F" w:rsidRPr="0021711D" w:rsidRDefault="00B06F8F" w:rsidP="00B06F8F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Характ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тика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1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агн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кой</w:t>
      </w:r>
      <w:r w:rsidRPr="0021711D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рабо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ы</w:t>
      </w:r>
    </w:p>
    <w:p w:rsidR="00B06F8F" w:rsidRPr="00B06F8F" w:rsidRDefault="00B06F8F" w:rsidP="00B06F8F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FCD">
        <w:rPr>
          <w:rFonts w:ascii="Times New Roman" w:hAnsi="Times New Roman" w:cs="Times New Roman"/>
          <w:sz w:val="28"/>
          <w:szCs w:val="28"/>
        </w:rPr>
        <w:t>Содержание всероссийской проверочной работы по биологии определяется на основе следующих документов: – Федеральный компонент государственного стандарта среднего (полного) общего образования по биологии (базовый уровень) (приказ Минобразования России от 05.03.2004 № 1089«Об утверждении Федерального компонента государственных стандартов начального общего, основного общего и среднего (полного) общего образования»). Федеральный компонент государственного стандарта основного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</w:t>
      </w:r>
    </w:p>
    <w:p w:rsidR="00B06F8F" w:rsidRPr="00B84C6A" w:rsidRDefault="00B06F8F" w:rsidP="00B06F8F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21711D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ания и разработке структуры ВПР</w:t>
      </w:r>
    </w:p>
    <w:p w:rsidR="00B06F8F" w:rsidRDefault="00B06F8F" w:rsidP="003249CC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11D">
        <w:rPr>
          <w:rFonts w:ascii="Times New Roman" w:hAnsi="Times New Roman" w:cs="Times New Roman"/>
          <w:sz w:val="28"/>
          <w:szCs w:val="28"/>
        </w:rPr>
        <w:t xml:space="preserve">Каждый вариант ВПР проверяет инвариантное ядро содержания курса биологии, которое отражено в Федеральном компоненте государственного стандарта среднего (полного) общего образования (базовый уровень), примерных программах и учебниках, рекомендуемых </w:t>
      </w:r>
      <w:proofErr w:type="spellStart"/>
      <w:r w:rsidRPr="0021711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1711D">
        <w:rPr>
          <w:rFonts w:ascii="Times New Roman" w:hAnsi="Times New Roman" w:cs="Times New Roman"/>
          <w:sz w:val="28"/>
          <w:szCs w:val="28"/>
        </w:rPr>
        <w:t xml:space="preserve"> России к использованию. ВПР конструируются исходя из необходимости оценки уровня овладения выпускниками всех основных групп планируемых результатов по биологии за основное общее и среднее общее образование на базовом уровне. Задания контролируют степень овладения знаниями и умениями базового курса биологии и проверяют </w:t>
      </w:r>
      <w:proofErr w:type="spellStart"/>
      <w:r w:rsidRPr="0021711D">
        <w:rPr>
          <w:rFonts w:ascii="Times New Roman" w:hAnsi="Times New Roman" w:cs="Times New Roman"/>
          <w:sz w:val="28"/>
          <w:szCs w:val="28"/>
        </w:rPr>
        <w:t>сформирова</w:t>
      </w:r>
      <w:r>
        <w:rPr>
          <w:rFonts w:ascii="Times New Roman" w:hAnsi="Times New Roman" w:cs="Times New Roman"/>
          <w:sz w:val="28"/>
          <w:szCs w:val="28"/>
        </w:rPr>
        <w:t>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выпускников практико-</w:t>
      </w:r>
      <w:r w:rsidRPr="0021711D">
        <w:rPr>
          <w:rFonts w:ascii="Times New Roman" w:hAnsi="Times New Roman" w:cs="Times New Roman"/>
          <w:sz w:val="28"/>
          <w:szCs w:val="28"/>
        </w:rPr>
        <w:t xml:space="preserve">ориентированной биологической компетентности. Объектами контроля служат знания и умения выпускников, сформированные при изучении следующих разделов курса биологии основного общего и среднего общего образования: «Биология как наука. Методы научного </w:t>
      </w:r>
      <w:r w:rsidRPr="0021711D">
        <w:rPr>
          <w:rFonts w:ascii="Times New Roman" w:hAnsi="Times New Roman" w:cs="Times New Roman"/>
          <w:sz w:val="28"/>
          <w:szCs w:val="28"/>
        </w:rPr>
        <w:lastRenderedPageBreak/>
        <w:t xml:space="preserve">познания», «Клетка», «Организм», «Вид», «Экосистемы», «Организм человека и его здоровье». Такой подход позволяет охватить проверкой основное содержание базового курса биологии, обеспечить </w:t>
      </w:r>
      <w:proofErr w:type="spellStart"/>
      <w:r w:rsidRPr="0021711D">
        <w:rPr>
          <w:rFonts w:ascii="Times New Roman" w:hAnsi="Times New Roman" w:cs="Times New Roman"/>
          <w:sz w:val="28"/>
          <w:szCs w:val="28"/>
        </w:rPr>
        <w:t>валидность</w:t>
      </w:r>
      <w:proofErr w:type="spellEnd"/>
      <w:r w:rsidRPr="0021711D">
        <w:rPr>
          <w:rFonts w:ascii="Times New Roman" w:hAnsi="Times New Roman" w:cs="Times New Roman"/>
          <w:sz w:val="28"/>
          <w:szCs w:val="28"/>
        </w:rPr>
        <w:t xml:space="preserve"> измерительных материалов. </w:t>
      </w:r>
    </w:p>
    <w:p w:rsidR="00B06F8F" w:rsidRPr="0021711D" w:rsidRDefault="00B06F8F" w:rsidP="00B06F8F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11D">
        <w:rPr>
          <w:rFonts w:ascii="Times New Roman" w:hAnsi="Times New Roman" w:cs="Times New Roman"/>
          <w:sz w:val="28"/>
          <w:szCs w:val="28"/>
        </w:rPr>
        <w:t xml:space="preserve">В проверочной работе преобладают задания общебиологического и практико-ориентированного содержания, поскольку это прямо вытекает из целей, поставленных перед базовым курсом биологии в среднем общем образовании. Поэтому в содержание проверки включены прикладные знания из области здорового образа жизни человека. Приоритетным при конструировании ВПР является необходимость проверки у выпускников сформированности способов деятельности: усвоение понятийного аппарата курса биологии; овладение методологическими умениями; применение знаний при объяснении биологических процессов, явлений, а также решении элементарных биологических задач. Овладение умениями по работе с информацией биологического содержания проверяется опосредованно через представления её различными способами (в виде рисунков, схем, таблиц, графиков, диаграмм). </w:t>
      </w:r>
    </w:p>
    <w:p w:rsidR="00B06F8F" w:rsidRPr="00B84C6A" w:rsidRDefault="00B06F8F" w:rsidP="00B06F8F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3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3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ук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ра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од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рж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6B3D28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ВПР</w:t>
      </w:r>
    </w:p>
    <w:p w:rsidR="00B06F8F" w:rsidRPr="00651DCE" w:rsidRDefault="00B06F8F" w:rsidP="00B06F8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Каж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по биологии в 2020 году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себя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 з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и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Задания 1, 2, 4, 11, 14 содержали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изображения, являющиеся основанием для поиска верного ответа или объяснения. Зада</w:t>
      </w:r>
      <w:r>
        <w:rPr>
          <w:rFonts w:ascii="Times New Roman" w:hAnsi="Times New Roman" w:cs="Times New Roman"/>
          <w:sz w:val="28"/>
          <w:szCs w:val="28"/>
        </w:rPr>
        <w:t>ния 2, 4, 6, 11, 13 предполагали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выбор либо создание верных суждений, исходя из контекста задания. Задания 3,</w:t>
      </w:r>
      <w:r>
        <w:rPr>
          <w:rFonts w:ascii="Times New Roman" w:hAnsi="Times New Roman" w:cs="Times New Roman"/>
          <w:sz w:val="28"/>
          <w:szCs w:val="28"/>
        </w:rPr>
        <w:t xml:space="preserve"> 4, 6, 8, 10, 12, 13, 14 требовали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от учащихся умений работать с графиками, схемами и табличным материалом.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11D">
        <w:rPr>
          <w:rFonts w:ascii="Times New Roman" w:hAnsi="Times New Roman" w:cs="Times New Roman"/>
          <w:sz w:val="28"/>
          <w:szCs w:val="28"/>
        </w:rPr>
        <w:t>Зада</w:t>
      </w:r>
      <w:r>
        <w:rPr>
          <w:rFonts w:ascii="Times New Roman" w:hAnsi="Times New Roman" w:cs="Times New Roman"/>
          <w:sz w:val="28"/>
          <w:szCs w:val="28"/>
        </w:rPr>
        <w:t>ния 6, 8, 9, 10, 12 представляли</w:t>
      </w:r>
      <w:r w:rsidRPr="0021711D">
        <w:rPr>
          <w:rFonts w:ascii="Times New Roman" w:hAnsi="Times New Roman" w:cs="Times New Roman"/>
          <w:sz w:val="28"/>
          <w:szCs w:val="28"/>
        </w:rPr>
        <w:t xml:space="preserve"> собой элементарные биологические задачи. </w:t>
      </w:r>
    </w:p>
    <w:p w:rsidR="00B06F8F" w:rsidRPr="00B06F8F" w:rsidRDefault="00B06F8F" w:rsidP="00B06F8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Все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ская</w:t>
      </w:r>
      <w:r w:rsidRPr="002171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2171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по биологии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тояла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71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было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1711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иологич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еск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тав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ний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тий,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оро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изн</w:t>
      </w:r>
      <w:r w:rsidRPr="0021711D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711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lastRenderedPageBreak/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овалась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21711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8B22F9"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 w:rsidRPr="0021711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и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инол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ивой</w:t>
      </w:r>
      <w:r w:rsidRPr="0021711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ды</w:t>
      </w:r>
      <w:r w:rsidRPr="0021711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21711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кам;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ческ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2171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аф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инно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  <w:r w:rsidRPr="0021711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21711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лиз,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ы;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2171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21711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1711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1D796E" w:rsidRPr="00B62B07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Краткая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аракт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ри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тика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тников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A73BD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ВПР</w:t>
      </w:r>
    </w:p>
    <w:p w:rsidR="001D796E" w:rsidRPr="00B62B07" w:rsidRDefault="001D796E" w:rsidP="00001492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678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00ED9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F00ED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60 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F00ED9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ли пров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иологии 16 </w:t>
      </w:r>
      <w:r w:rsidR="00324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-20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марта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2020 го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01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2020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F00ED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F00ED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F00ED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 w:rsidRPr="00F00ED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 по биологии,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ньшило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F00E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019</w:t>
      </w:r>
      <w:r w:rsidRPr="00F00ED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159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468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чем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018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796E" w:rsidRPr="00B84C6A" w:rsidRDefault="001D796E" w:rsidP="001D796E">
      <w:pPr>
        <w:widowControl w:val="0"/>
        <w:spacing w:line="360" w:lineRule="auto"/>
        <w:ind w:firstLine="283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 w:rsidRPr="00423E16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700780" cy="14097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50D0" w:rsidRDefault="00C550D0" w:rsidP="00C550D0">
      <w:pPr>
        <w:widowControl w:val="0"/>
        <w:spacing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наглядности представим данные по участию муниципалитетов в ВПР по биологии (2018-2020 гг.) в таблице ниже.</w:t>
      </w:r>
    </w:p>
    <w:p w:rsidR="00C550D0" w:rsidRPr="00C550D0" w:rsidRDefault="00C550D0" w:rsidP="00C550D0">
      <w:pPr>
        <w:widowControl w:val="0"/>
        <w:spacing w:line="36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Коли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АТЕ</w:t>
      </w:r>
    </w:p>
    <w:tbl>
      <w:tblPr>
        <w:tblW w:w="6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85"/>
        <w:gridCol w:w="984"/>
        <w:gridCol w:w="984"/>
        <w:gridCol w:w="984"/>
      </w:tblGrid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  <w:t>2018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  <w:t>2019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bCs/>
                <w:color w:val="6F2F9F"/>
                <w:sz w:val="20"/>
                <w:szCs w:val="20"/>
              </w:rPr>
              <w:t>2020</w:t>
            </w:r>
          </w:p>
        </w:tc>
      </w:tr>
      <w:tr w:rsidR="00C550D0" w:rsidRPr="00774791" w:rsidTr="00F6492C">
        <w:trPr>
          <w:cantSplit/>
          <w:trHeight w:hRule="exact" w:val="251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</w:t>
            </w:r>
            <w:r w:rsidRPr="00DD494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публика</w:t>
            </w:r>
            <w:r w:rsidRPr="00DD494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Бурятия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837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678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</w:t>
            </w:r>
            <w:r w:rsidRPr="00DD494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DD494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</w:t>
            </w:r>
            <w:r w:rsidRPr="00DD494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proofErr w:type="spellEnd"/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DD494A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9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Баунтовский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Бич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Джидин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550D0" w:rsidRPr="00774791" w:rsidTr="00F6492C">
        <w:trPr>
          <w:cantSplit/>
          <w:trHeight w:hRule="exact" w:val="255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Закаменс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Кабан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C550D0" w:rsidRPr="00774791" w:rsidTr="00F6492C">
        <w:trPr>
          <w:cantSplit/>
          <w:trHeight w:hRule="exact" w:val="252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Кижи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хтинский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Муйский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Окинский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Прибай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альский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-Байкальский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C550D0" w:rsidRPr="00774791" w:rsidTr="00F6492C">
        <w:trPr>
          <w:cantSplit/>
          <w:trHeight w:hRule="exact" w:val="251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Тунки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proofErr w:type="spellEnd"/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Улан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дэ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</w:tr>
      <w:tr w:rsidR="00C550D0" w:rsidRPr="00774791" w:rsidTr="00F6492C">
        <w:trPr>
          <w:cantSplit/>
          <w:trHeight w:hRule="exact" w:val="255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C550D0" w:rsidRPr="00774791" w:rsidTr="00F6492C">
        <w:trPr>
          <w:cantSplit/>
          <w:trHeight w:hRule="exact" w:val="254"/>
        </w:trPr>
        <w:tc>
          <w:tcPr>
            <w:tcW w:w="3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альное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подчинение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50D0" w:rsidRPr="00001492" w:rsidRDefault="00C550D0" w:rsidP="00C550D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</w:tbl>
    <w:p w:rsidR="00C550D0" w:rsidRDefault="00C550D0" w:rsidP="00C550D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B06F8F" w:rsidRPr="00D13785" w:rsidRDefault="00B06F8F" w:rsidP="00B06F8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В последние годы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наблюдается тенденция на уменьшение количества участников ВПР по биологии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21711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учащиеся</w:t>
      </w:r>
      <w:r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Курумканско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го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Хоринско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го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1711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в 2020 году совсем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иоло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Последние три года учащиеся 11-х классов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Курумканского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совсем не писали ВПР по биологии. Последние два года не участвовали в ВПР по биологии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одиннадцатиклассники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Заиграевского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Прибайкальского районов. </w:t>
      </w:r>
    </w:p>
    <w:p w:rsidR="001D796E" w:rsidRDefault="00001492" w:rsidP="001D796E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отметить, что р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езультаты учащихся</w:t>
      </w:r>
      <w:r w:rsidR="001D796E" w:rsidRPr="0021711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C550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данных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районов в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региональных 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мониторингах и по итогам ГИА не всегда высокие</w:t>
      </w:r>
      <w:r w:rsidR="001D796E"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Например,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абсолютная успеваемость и 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знаний по е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>стественнонаучной грамотности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(физика, биология)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9-х классах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(2019 г.)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</w:t>
      </w:r>
      <w:proofErr w:type="spellStart"/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Заиграевского</w:t>
      </w:r>
      <w:proofErr w:type="spellEnd"/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(38,96% и 0%) и Прибайкальского (51,36% и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5,41%) районов ниже, чем </w:t>
      </w:r>
      <w:r w:rsid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целом 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>о РБ (69,58% и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15,45%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соответственно</w:t>
      </w:r>
      <w:r w:rsidR="001D796E" w:rsidRPr="00582F7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D796E" w:rsidRDefault="001D796E" w:rsidP="001D796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3149C"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 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етапредметной</w:t>
      </w:r>
      <w:proofErr w:type="spellEnd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диагностике в 8-х классах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(2020 г.)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где также были задания естественнонаучного цикла, в том числе и по биолог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у</w:t>
      </w:r>
      <w:proofErr w:type="gramEnd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чащихся </w:t>
      </w:r>
      <w:proofErr w:type="spellStart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Хоринского</w:t>
      </w:r>
      <w:proofErr w:type="spellEnd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(28%) и </w:t>
      </w:r>
      <w:proofErr w:type="spellStart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Заиграевского</w:t>
      </w:r>
      <w:proofErr w:type="spellEnd"/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(34%) районов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Pr="006B08AF">
        <w:rPr>
          <w:rFonts w:ascii="Times New Roman" w:eastAsia="Times New Roman" w:hAnsi="Times New Roman" w:cs="Times New Roman"/>
          <w:color w:val="000000"/>
          <w:sz w:val="28"/>
          <w:szCs w:val="28"/>
        </w:rPr>
        <w:t>ниже, чем по РБ (38%).</w:t>
      </w:r>
      <w:r w:rsidRPr="00F3149C">
        <w:rPr>
          <w:rFonts w:ascii="Times New Roman" w:hAnsi="Times New Roman"/>
          <w:sz w:val="28"/>
          <w:szCs w:val="28"/>
        </w:rPr>
        <w:t xml:space="preserve"> </w:t>
      </w:r>
    </w:p>
    <w:p w:rsidR="001D796E" w:rsidRPr="009E2420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2420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ГИА-9 2019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биологии</w:t>
      </w:r>
      <w:r w:rsidRPr="009E2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4</w:t>
      </w:r>
      <w:r w:rsidR="00F6492C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учащих</w:t>
      </w:r>
      <w:r w:rsidRPr="009E2420">
        <w:rPr>
          <w:rFonts w:ascii="Times New Roman" w:eastAsia="Times New Roman" w:hAnsi="Times New Roman" w:cs="Times New Roman"/>
          <w:color w:val="000000"/>
          <w:sz w:val="28"/>
          <w:szCs w:val="28"/>
        </w:rPr>
        <w:t>ся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выполнили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 на «3», почти 6% на «2»:</w:t>
      </w:r>
    </w:p>
    <w:tbl>
      <w:tblPr>
        <w:tblStyle w:val="a6"/>
        <w:tblW w:w="8547" w:type="dxa"/>
        <w:tblInd w:w="633" w:type="dxa"/>
        <w:tblLayout w:type="fixed"/>
        <w:tblLook w:val="04A0"/>
      </w:tblPr>
      <w:tblGrid>
        <w:gridCol w:w="2410"/>
        <w:gridCol w:w="851"/>
        <w:gridCol w:w="567"/>
        <w:gridCol w:w="567"/>
        <w:gridCol w:w="567"/>
        <w:gridCol w:w="709"/>
        <w:gridCol w:w="708"/>
        <w:gridCol w:w="751"/>
        <w:gridCol w:w="567"/>
        <w:gridCol w:w="850"/>
      </w:tblGrid>
      <w:tr w:rsidR="001D796E" w:rsidTr="00F6492C">
        <w:tc>
          <w:tcPr>
            <w:tcW w:w="2410" w:type="dxa"/>
            <w:vMerge w:val="restart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9E24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участ-ников</w:t>
            </w:r>
            <w:proofErr w:type="spellEnd"/>
            <w:proofErr w:type="gramEnd"/>
          </w:p>
        </w:tc>
        <w:tc>
          <w:tcPr>
            <w:tcW w:w="1134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«2»</w:t>
            </w:r>
          </w:p>
        </w:tc>
        <w:tc>
          <w:tcPr>
            <w:tcW w:w="1276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459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417" w:type="dxa"/>
            <w:gridSpan w:val="2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1D796E" w:rsidTr="00F6492C">
        <w:tc>
          <w:tcPr>
            <w:tcW w:w="2410" w:type="dxa"/>
            <w:vMerge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5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1D796E" w:rsidTr="00F6492C">
        <w:trPr>
          <w:trHeight w:val="423"/>
        </w:trPr>
        <w:tc>
          <w:tcPr>
            <w:tcW w:w="241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РБ</w:t>
            </w:r>
          </w:p>
        </w:tc>
        <w:tc>
          <w:tcPr>
            <w:tcW w:w="8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3127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</w:tc>
        <w:tc>
          <w:tcPr>
            <w:tcW w:w="709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29,7</w:t>
            </w:r>
          </w:p>
        </w:tc>
        <w:tc>
          <w:tcPr>
            <w:tcW w:w="708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1386</w:t>
            </w:r>
          </w:p>
        </w:tc>
        <w:tc>
          <w:tcPr>
            <w:tcW w:w="7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44,32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85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25,10</w:t>
            </w:r>
          </w:p>
        </w:tc>
      </w:tr>
      <w:tr w:rsidR="001D796E" w:rsidTr="00F6492C">
        <w:tc>
          <w:tcPr>
            <w:tcW w:w="2410" w:type="dxa"/>
            <w:vAlign w:val="center"/>
          </w:tcPr>
          <w:p w:rsidR="001D796E" w:rsidRPr="009E2420" w:rsidRDefault="005B562B" w:rsidP="005B562B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Северо</w:t>
            </w:r>
            <w:r w:rsidR="001D796E" w:rsidRPr="009E2420">
              <w:rPr>
                <w:rFonts w:ascii="Times New Roman" w:hAnsi="Times New Roman" w:cs="Times New Roman"/>
                <w:sz w:val="20"/>
                <w:szCs w:val="20"/>
              </w:rPr>
              <w:t>байкальск</w:t>
            </w:r>
            <w:proofErr w:type="spellEnd"/>
          </w:p>
        </w:tc>
        <w:tc>
          <w:tcPr>
            <w:tcW w:w="8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47,89</w:t>
            </w:r>
          </w:p>
        </w:tc>
        <w:tc>
          <w:tcPr>
            <w:tcW w:w="708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51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39,44</w:t>
            </w:r>
          </w:p>
        </w:tc>
        <w:tc>
          <w:tcPr>
            <w:tcW w:w="567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1D796E" w:rsidRPr="009E2420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420">
              <w:rPr>
                <w:rFonts w:ascii="Times New Roman" w:hAnsi="Times New Roman" w:cs="Times New Roman"/>
                <w:sz w:val="20"/>
                <w:szCs w:val="20"/>
              </w:rPr>
              <w:t>7,04</w:t>
            </w:r>
          </w:p>
        </w:tc>
      </w:tr>
    </w:tbl>
    <w:p w:rsidR="001D796E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796E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данным ГИА-11 2019 г. по биологии более трети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Заиграевского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Курумканского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районов и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получили тестовый балл ниже минимального (о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>т 33,3%-39%)</w:t>
      </w:r>
      <w:r w:rsidR="00F6492C">
        <w:rPr>
          <w:rFonts w:ascii="Times New Roman" w:eastAsia="Times New Roman" w:hAnsi="Times New Roman" w:cs="Times New Roman"/>
          <w:color w:val="000000"/>
          <w:sz w:val="28"/>
          <w:szCs w:val="28"/>
        </w:rPr>
        <w:t>, по РБ этот показатель равен 29,19%</w:t>
      </w:r>
      <w:r w:rsidR="00B06F8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Style w:val="a6"/>
        <w:tblW w:w="7446" w:type="dxa"/>
        <w:tblLook w:val="04A0"/>
      </w:tblPr>
      <w:tblGrid>
        <w:gridCol w:w="1732"/>
        <w:gridCol w:w="1460"/>
        <w:gridCol w:w="1527"/>
        <w:gridCol w:w="1234"/>
        <w:gridCol w:w="1493"/>
      </w:tblGrid>
      <w:tr w:rsidR="001D796E" w:rsidTr="00FB7DF0">
        <w:trPr>
          <w:trHeight w:val="414"/>
        </w:trPr>
        <w:tc>
          <w:tcPr>
            <w:tcW w:w="1499" w:type="dxa"/>
            <w:vMerge w:val="restart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946" w:type="dxa"/>
            <w:gridSpan w:val="4"/>
            <w:vAlign w:val="center"/>
          </w:tcPr>
          <w:p w:rsidR="001D796E" w:rsidRPr="00001492" w:rsidRDefault="00001492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1D796E"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оля участников, получивших тестовый балл</w:t>
            </w:r>
          </w:p>
        </w:tc>
      </w:tr>
      <w:tr w:rsidR="001D796E" w:rsidTr="00FB7DF0">
        <w:trPr>
          <w:trHeight w:val="144"/>
        </w:trPr>
        <w:tc>
          <w:tcPr>
            <w:tcW w:w="1499" w:type="dxa"/>
            <w:vMerge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>от 81 до 99 баллов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Заиграевский</w:t>
            </w:r>
            <w:proofErr w:type="spellEnd"/>
            <w:r w:rsid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23(39%)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31(52,5%)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5(8,5%)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Курумканский</w:t>
            </w:r>
            <w:proofErr w:type="spellEnd"/>
          </w:p>
          <w:p w:rsidR="00001492" w:rsidRPr="00001492" w:rsidRDefault="00001492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13(34,2%)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20(52,6%)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4(10,5%)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1(2,7%)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Хоринский</w:t>
            </w:r>
            <w:proofErr w:type="spellEnd"/>
          </w:p>
          <w:p w:rsidR="00001492" w:rsidRPr="00001492" w:rsidRDefault="00001492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8(33,3%)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13(54,2%)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3(12,5%)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D796E" w:rsidTr="00FB7DF0">
        <w:trPr>
          <w:trHeight w:val="340"/>
        </w:trPr>
        <w:tc>
          <w:tcPr>
            <w:tcW w:w="149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Start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spellStart"/>
            <w:proofErr w:type="gramEnd"/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1278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7(36,8%)</w:t>
            </w:r>
          </w:p>
        </w:tc>
        <w:tc>
          <w:tcPr>
            <w:tcW w:w="1556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7(36,8%)</w:t>
            </w:r>
          </w:p>
        </w:tc>
        <w:tc>
          <w:tcPr>
            <w:tcW w:w="1349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5(26,4%)</w:t>
            </w:r>
          </w:p>
        </w:tc>
        <w:tc>
          <w:tcPr>
            <w:tcW w:w="1764" w:type="dxa"/>
            <w:vAlign w:val="center"/>
          </w:tcPr>
          <w:p w:rsidR="001D796E" w:rsidRPr="00001492" w:rsidRDefault="001D796E" w:rsidP="00FB7DF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1D796E" w:rsidRPr="005C1CFC" w:rsidRDefault="001D796E" w:rsidP="001D796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550D0" w:rsidRPr="00C550D0" w:rsidRDefault="00C550D0" w:rsidP="00C550D0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Вместе с тем,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1D796E" w:rsidRPr="00B84C6A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Коли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тни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F2F9F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ам,</w:t>
      </w:r>
      <w:r w:rsidRPr="00F00ED9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зь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w w:val="10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льт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мон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тор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нго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ого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д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пол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ж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образ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льной</w:t>
      </w:r>
      <w:r w:rsidRPr="00F00ED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орган</w:t>
      </w:r>
      <w:r w:rsidRPr="00F00ED9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зации</w:t>
      </w:r>
    </w:p>
    <w:p w:rsidR="001D796E" w:rsidRPr="00F00ED9" w:rsidRDefault="001D796E" w:rsidP="001D796E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00ED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00ED9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00ED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5B562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в 2020 году была 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00ED9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FB7DF0" w:rsidRPr="00FB7DF0" w:rsidRDefault="001D796E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FB7DF0"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FB7DF0"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FB7DF0" w:rsidRPr="00FB7DF0" w:rsidRDefault="00FB7DF0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1D796E"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FB7DF0" w:rsidRDefault="001D796E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7DF0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FB7DF0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7DF0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FB7DF0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1D796E" w:rsidRPr="00FB7DF0" w:rsidRDefault="00FB7DF0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796E"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1D796E"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D796E"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1D796E"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1D796E" w:rsidRPr="00FB7DF0" w:rsidRDefault="00FB7DF0" w:rsidP="00FB7DF0">
      <w:pPr>
        <w:pStyle w:val="a5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1D796E" w:rsidRPr="00001492" w:rsidRDefault="00FB7DF0" w:rsidP="00001492">
      <w:pPr>
        <w:widowControl w:val="0"/>
        <w:spacing w:line="360" w:lineRule="auto"/>
        <w:ind w:left="283" w:firstLine="425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="00C74B2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="0000149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="001D796E"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 w:rsidR="001D796E">
        <w:rPr>
          <w:rFonts w:ascii="Times New Roman" w:hAnsi="Times New Roman"/>
          <w:sz w:val="28"/>
          <w:szCs w:val="28"/>
        </w:rPr>
        <w:t>школы не принимали участие в ВПР по биологии.</w:t>
      </w:r>
    </w:p>
    <w:p w:rsidR="001D796E" w:rsidRPr="0021711D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  <w:highlight w:val="yellow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Коли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образо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3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льн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организаций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рам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85"/>
        <w:gridCol w:w="2743"/>
        <w:gridCol w:w="2410"/>
        <w:gridCol w:w="2693"/>
      </w:tblGrid>
      <w:tr w:rsidR="001D796E" w:rsidRPr="00744EA3" w:rsidTr="00FB7DF0">
        <w:trPr>
          <w:trHeight w:val="483"/>
        </w:trPr>
        <w:tc>
          <w:tcPr>
            <w:tcW w:w="4928" w:type="dxa"/>
            <w:gridSpan w:val="2"/>
          </w:tcPr>
          <w:p w:rsidR="001D796E" w:rsidRPr="00001492" w:rsidRDefault="001D796E" w:rsidP="00FB7DF0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1492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5103" w:type="dxa"/>
            <w:gridSpan w:val="2"/>
          </w:tcPr>
          <w:p w:rsidR="001D796E" w:rsidRPr="00001492" w:rsidRDefault="001D796E" w:rsidP="00FB7DF0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1492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1D796E" w:rsidRPr="009666CA" w:rsidTr="00FB7DF0">
        <w:trPr>
          <w:trHeight w:val="431"/>
        </w:trPr>
        <w:tc>
          <w:tcPr>
            <w:tcW w:w="2185" w:type="dxa"/>
          </w:tcPr>
          <w:p w:rsidR="001D796E" w:rsidRPr="00467E63" w:rsidRDefault="005B562B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743" w:type="dxa"/>
          </w:tcPr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2410" w:type="dxa"/>
          </w:tcPr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Статусные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6260A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2693" w:type="dxa"/>
          </w:tcPr>
          <w:p w:rsidR="001D796E" w:rsidRPr="00467E63" w:rsidRDefault="005B562B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1D796E" w:rsidRPr="008F1D27" w:rsidTr="00FB7DF0">
        <w:trPr>
          <w:trHeight w:val="564"/>
        </w:trPr>
        <w:tc>
          <w:tcPr>
            <w:tcW w:w="2185" w:type="dxa"/>
          </w:tcPr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1D796E" w:rsidRPr="00467E63" w:rsidRDefault="001D796E" w:rsidP="00FB7DF0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(318 учащихся)</w:t>
            </w:r>
          </w:p>
        </w:tc>
        <w:tc>
          <w:tcPr>
            <w:tcW w:w="2743" w:type="dxa"/>
          </w:tcPr>
          <w:p w:rsidR="001D796E" w:rsidRPr="00467E63" w:rsidRDefault="001D796E" w:rsidP="00FB7DF0">
            <w:pPr>
              <w:spacing w:line="36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1D796E" w:rsidRPr="00467E63" w:rsidRDefault="001D796E" w:rsidP="00FB7DF0">
            <w:pPr>
              <w:spacing w:line="360" w:lineRule="auto"/>
              <w:ind w:firstLine="83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(52 учащихся)</w:t>
            </w:r>
          </w:p>
        </w:tc>
        <w:tc>
          <w:tcPr>
            <w:tcW w:w="2410" w:type="dxa"/>
          </w:tcPr>
          <w:p w:rsidR="001D796E" w:rsidRDefault="001D796E" w:rsidP="00FB7DF0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1D796E" w:rsidRPr="00467E63" w:rsidRDefault="001D796E" w:rsidP="00FB7DF0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467E63">
              <w:rPr>
                <w:rFonts w:ascii="Times New Roman" w:hAnsi="Times New Roman"/>
                <w:sz w:val="20"/>
                <w:szCs w:val="20"/>
              </w:rPr>
              <w:t>218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467E63">
              <w:rPr>
                <w:rFonts w:ascii="Times New Roman" w:hAnsi="Times New Roman"/>
                <w:sz w:val="20"/>
                <w:szCs w:val="20"/>
              </w:rPr>
              <w:t>чащихся)</w:t>
            </w:r>
          </w:p>
        </w:tc>
        <w:tc>
          <w:tcPr>
            <w:tcW w:w="2693" w:type="dxa"/>
          </w:tcPr>
          <w:p w:rsidR="001D796E" w:rsidRPr="00467E63" w:rsidRDefault="001D796E" w:rsidP="00FB7DF0">
            <w:pPr>
              <w:spacing w:line="36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1D796E" w:rsidRPr="00467E63" w:rsidRDefault="001D796E" w:rsidP="00FB7DF0">
            <w:pPr>
              <w:spacing w:line="36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67E63">
              <w:rPr>
                <w:rFonts w:ascii="Times New Roman" w:hAnsi="Times New Roman"/>
                <w:sz w:val="20"/>
                <w:szCs w:val="20"/>
              </w:rPr>
              <w:t>(90  учащихся)</w:t>
            </w:r>
          </w:p>
        </w:tc>
      </w:tr>
    </w:tbl>
    <w:p w:rsidR="001D796E" w:rsidRPr="002F2D55" w:rsidRDefault="001D796E" w:rsidP="001D79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5B562B" w:rsidRPr="00F07CE4" w:rsidRDefault="001D796E" w:rsidP="00F07CE4">
      <w:pPr>
        <w:spacing w:line="360" w:lineRule="auto"/>
        <w:ind w:hanging="284"/>
        <w:jc w:val="center"/>
        <w:rPr>
          <w:rFonts w:ascii="Times New Roman" w:hAnsi="Times New Roman"/>
          <w:sz w:val="28"/>
          <w:szCs w:val="28"/>
        </w:rPr>
      </w:pPr>
      <w:r w:rsidRPr="006A4C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10143" cy="3153103"/>
            <wp:effectExtent l="19050" t="0" r="9657" b="9197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796E" w:rsidRDefault="001D796E" w:rsidP="001D796E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100% у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00ED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5B562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по биологии 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показали</w:t>
      </w:r>
      <w:r w:rsidRPr="00F00ED9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учащиеся</w:t>
      </w:r>
      <w:r w:rsidRPr="00F00ED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их школ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, ниже</w:t>
      </w:r>
      <w:r w:rsidRPr="00F00ED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процент</w:t>
      </w:r>
      <w:r w:rsidRPr="00F00ED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5B562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по успеваемости </w:t>
      </w:r>
      <w:r w:rsidRPr="00F00ED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у учащихся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сельс</w:t>
      </w:r>
      <w:r w:rsidR="005B562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ких общеобразовательных (97%), 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малокомплектных школ (94%)</w:t>
      </w:r>
      <w:r w:rsidR="005B562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и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F00ED9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статусных ш</w:t>
      </w:r>
      <w:r w:rsidRPr="00F00ED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00ED9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(81%).</w:t>
      </w:r>
    </w:p>
    <w:p w:rsidR="00D13785" w:rsidRPr="00B84C6A" w:rsidRDefault="00D13785" w:rsidP="00D13785">
      <w:pPr>
        <w:widowControl w:val="0"/>
        <w:spacing w:line="360" w:lineRule="auto"/>
        <w:ind w:firstLine="60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lastRenderedPageBreak/>
        <w:t>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новны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ез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ул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ь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таты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выполн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по биологии</w:t>
      </w:r>
    </w:p>
    <w:p w:rsidR="001D796E" w:rsidRPr="007C034E" w:rsidRDefault="001D796E" w:rsidP="00F07CE4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балло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="00F07CE4" w:rsidRPr="00F07CE4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 xml:space="preserve"> </w:t>
      </w:r>
      <w:r w:rsidR="00F07CE4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 о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щ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ая</w:t>
      </w:r>
      <w:r w:rsidR="00F07CE4"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ги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тог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р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амма</w:t>
      </w:r>
      <w:r w:rsidR="00F07CE4"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о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тм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е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="00F07CE4"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</w:p>
    <w:p w:rsidR="001D796E" w:rsidRPr="00B84C6A" w:rsidRDefault="001D796E" w:rsidP="001D796E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</w:t>
      </w:r>
      <w:r w:rsidR="005B562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по биологии</w:t>
      </w:r>
      <w:r w:rsid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</w:t>
      </w:r>
      <w:r w:rsid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21711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ллов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лльной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E3256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представлены в таблице ниже:</w:t>
      </w:r>
    </w:p>
    <w:p w:rsidR="001D796E" w:rsidRPr="00575450" w:rsidRDefault="001D796E" w:rsidP="001D796E">
      <w:pPr>
        <w:spacing w:line="360" w:lineRule="auto"/>
        <w:rPr>
          <w:rFonts w:ascii="Times New Roman" w:eastAsia="Times New Roman" w:hAnsi="Times New Roman" w:cs="Times New Roman"/>
          <w:spacing w:val="-1"/>
          <w:w w:val="101"/>
          <w:sz w:val="2"/>
          <w:szCs w:val="2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68"/>
        <w:gridCol w:w="2537"/>
      </w:tblGrid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Отметка по 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тибалльной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шкале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Первич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баллы</w:t>
            </w:r>
          </w:p>
        </w:tc>
      </w:tr>
      <w:tr w:rsidR="001D796E" w:rsidRPr="00575450" w:rsidTr="00FB7DF0">
        <w:trPr>
          <w:cantSplit/>
          <w:trHeight w:hRule="exact" w:val="255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0-10</w:t>
            </w:r>
          </w:p>
        </w:tc>
      </w:tr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1D796E" w:rsidRPr="00575450" w:rsidTr="00FB7DF0">
        <w:trPr>
          <w:cantSplit/>
          <w:trHeight w:hRule="exact" w:val="254"/>
        </w:trPr>
        <w:tc>
          <w:tcPr>
            <w:tcW w:w="3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25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</w:tbl>
    <w:p w:rsidR="001D796E" w:rsidRDefault="001D796E" w:rsidP="001D796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</w:rPr>
      </w:pPr>
    </w:p>
    <w:p w:rsidR="001D796E" w:rsidRDefault="001D796E" w:rsidP="001D796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</w:rPr>
      </w:pPr>
      <w:r w:rsidRPr="00C261EC">
        <w:rPr>
          <w:rFonts w:ascii="Times New Roman" w:eastAsia="Times New Roman" w:hAnsi="Times New Roman" w:cs="Times New Roman"/>
          <w:b/>
          <w:bCs/>
          <w:i/>
          <w:iCs/>
          <w:noProof/>
          <w:color w:val="6F2F9F"/>
        </w:rPr>
        <w:drawing>
          <wp:inline distT="0" distB="0" distL="0" distR="0">
            <wp:extent cx="4184015" cy="16230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F72A0" w:rsidRDefault="00CF72A0" w:rsidP="00454BF6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54BF6" w:rsidRPr="00454BF6" w:rsidRDefault="001D796E" w:rsidP="00454BF6">
      <w:pPr>
        <w:tabs>
          <w:tab w:val="left" w:pos="0"/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в том числе на границе при переходе от 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ED3FC1" w:rsidRDefault="00ED3FC1" w:rsidP="00ED3FC1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результатов распределения первичных баллов в работах учащихся 11-х классов РБ по биологии </w:t>
      </w:r>
      <w:r w:rsidR="00592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2020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показывает, что процент участников, набравших от 0 до 10 баллов (неудовлетворительно) составил 4,28%, что выше российских показателей на 0,14%; от 11 до 17 баллов (удовлетворительно) – 31,56 (28,41% по России); от 18 до 24 баллов (хорошо) – 46,46% (46,6 по РФ) и от 25 до 32 баллов (отлично) – 17,7%, что ниже российских показателей на 3,15%.</w:t>
      </w:r>
      <w:r w:rsidR="00454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наглядности ниже представлена статистика по отметкам:</w:t>
      </w:r>
    </w:p>
    <w:p w:rsidR="003249CC" w:rsidRDefault="003249CC" w:rsidP="00CF72A0">
      <w:pPr>
        <w:widowControl w:val="0"/>
        <w:spacing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49C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0905" cy="2914650"/>
            <wp:effectExtent l="19050" t="0" r="10795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2474" w:rsidRDefault="00592474" w:rsidP="003249C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разрезе 2018-2020 гг. статистика по отметкам </w:t>
      </w:r>
      <w:r w:rsidR="00C55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выглядит следующим образом:</w:t>
      </w:r>
    </w:p>
    <w:p w:rsidR="00592474" w:rsidRDefault="00592474" w:rsidP="003249C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247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46329" cy="2743200"/>
            <wp:effectExtent l="19050" t="0" r="21021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2474" w:rsidRDefault="00592474" w:rsidP="003249CC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Как мы видим, количество «2» сопоставимо с 2019 г. – 4,28% и 4,3%, что ниже итогов 2018 (6%), количество «3» выросло в сравнении с 2019 г. на 4,66%; «4» незначительно меньше: 46,46% и 47,4% в 2019 г., количество «5» в 2020 г. увеличилось в сравнении с 2018 г. на 5%, однако уменьшилось в сравнении с 2019 г.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3,7% и составило 17,7%.</w:t>
      </w:r>
    </w:p>
    <w:p w:rsidR="00ED3FC1" w:rsidRPr="009B267C" w:rsidRDefault="00ED3FC1" w:rsidP="009B267C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аз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ев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ти</w:t>
      </w:r>
      <w:r w:rsidRPr="00D64612">
        <w:rPr>
          <w:rFonts w:ascii="Times New Roman" w:eastAsia="Times New Roman" w:hAnsi="Times New Roman" w:cs="Times New Roman"/>
          <w:color w:val="6F2F9F"/>
          <w:spacing w:val="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гион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</w:p>
    <w:p w:rsidR="00D13785" w:rsidRPr="009B267C" w:rsidRDefault="00D13785" w:rsidP="00D13785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олют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качес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в 2020 г. по биологии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D6461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D6461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95,9%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67,5%,</w:t>
      </w:r>
      <w:r w:rsidRPr="00D6461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а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D6461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Бур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7%</w:t>
      </w:r>
      <w:r w:rsidRPr="00D6461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64,2%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.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гиону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в 2020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lastRenderedPageBreak/>
        <w:t xml:space="preserve">году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spellEnd"/>
      <w:r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D6461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0,2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3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</w:p>
    <w:p w:rsidR="00A21FA4" w:rsidRDefault="00FD23EB" w:rsidP="00A21FA4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сравнении с показателями 2018 года заметен положительный результат: улучшены показатели по успеваемости и качеству знаний – 92,2% и 50% в 2018 г. и 95,7% и 64,2% в 2020 г. соответственно; доля учащихся с неудовлетворительным результатом в 2020 г. меньше на 3,52%.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="00ED3FC1" w:rsidRPr="00D64612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также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="00ED3FC1"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ч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олютн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="00ED3FC1" w:rsidRPr="00D6461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="00ED3FC1" w:rsidRPr="00D646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ть по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иону</w:t>
      </w:r>
      <w:r w:rsidR="00ED3FC1" w:rsidRPr="00D64612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ED3FC1"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ED3FC1"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ED3FC1" w:rsidRPr="00D6461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="00ED3FC1" w:rsidRPr="00D6461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м осталась </w:t>
      </w:r>
      <w:r w:rsidR="00454BF6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на прежнем уровне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</w:t>
      </w:r>
      <w:r w:rsidR="00ED3FC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однако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ачес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D3FC1"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 зн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ED3FC1" w:rsidRPr="00D6461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ED3FC1"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низилось н</w:t>
      </w:r>
      <w:r w:rsidR="00ED3FC1"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D3FC1"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4,6%.</w:t>
      </w:r>
      <w:r w:rsidR="00454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Доля учащихся с неудовлетворительным результатом снизилась на 0,02%. </w:t>
      </w:r>
    </w:p>
    <w:p w:rsidR="009B267C" w:rsidRDefault="009B267C" w:rsidP="009B267C">
      <w:pPr>
        <w:widowControl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4D87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5299710" cy="2828925"/>
            <wp:effectExtent l="19050" t="0" r="15240" b="0"/>
            <wp:docPr id="3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267C" w:rsidRDefault="009B267C" w:rsidP="00D0738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7C034E" w:rsidRPr="007C034E" w:rsidRDefault="00A21FA4" w:rsidP="00D0738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Зада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D64612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61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D6461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D64612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ди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ф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фе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нц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аци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ю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3"/>
          <w:w w:val="101"/>
          <w:sz w:val="28"/>
          <w:szCs w:val="28"/>
        </w:rPr>
        <w:t>ч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щ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их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я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ю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п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одгото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вк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D64612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D6461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D64612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D646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D64612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D6461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Pr="00D6461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и в 2020 </w:t>
      </w:r>
      <w:r w:rsidRPr="00D646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562B9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D646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A21FA4" w:rsidRDefault="00A21FA4" w:rsidP="007C034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6F2F9F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300355</wp:posOffset>
            </wp:positionV>
            <wp:extent cx="4218940" cy="1912620"/>
            <wp:effectExtent l="19050" t="0" r="0" b="0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Вы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полн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аний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ппами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ащ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я,</w:t>
      </w:r>
      <w:r w:rsidRPr="00D64612">
        <w:rPr>
          <w:rFonts w:ascii="Times New Roman" w:eastAsia="Times New Roman" w:hAnsi="Times New Roman" w:cs="Times New Roman"/>
          <w:color w:val="6F2F9F"/>
          <w:spacing w:val="-5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3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: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2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019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г.</w:t>
      </w: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</w:p>
    <w:p w:rsid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</w:p>
    <w:p w:rsidR="007C034E" w:rsidRPr="007C034E" w:rsidRDefault="007C034E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</w:p>
    <w:p w:rsidR="00A21FA4" w:rsidRPr="00A21FA4" w:rsidRDefault="00A21FA4" w:rsidP="00A21FA4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</w:pP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lastRenderedPageBreak/>
        <w:t>Вы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полн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д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аний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ппами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уч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ащ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х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я,</w:t>
      </w:r>
      <w:r w:rsidRPr="00D64612">
        <w:rPr>
          <w:rFonts w:ascii="Times New Roman" w:eastAsia="Times New Roman" w:hAnsi="Times New Roman" w:cs="Times New Roman"/>
          <w:color w:val="6F2F9F"/>
          <w:spacing w:val="-5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3"/>
          <w:sz w:val="28"/>
          <w:szCs w:val="28"/>
        </w:rPr>
        <w:t>%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: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2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020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г.</w:t>
      </w:r>
    </w:p>
    <w:p w:rsidR="00A21FA4" w:rsidRPr="00A41C3A" w:rsidRDefault="00A21FA4" w:rsidP="00A21FA4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CDA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4176395" cy="2505837"/>
            <wp:effectExtent l="19050" t="0" r="14605" b="8763"/>
            <wp:docPr id="2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Start w:id="0" w:name="_GoBack"/>
      <w:bookmarkEnd w:id="0"/>
    </w:p>
    <w:p w:rsidR="00A21FA4" w:rsidRPr="0036501E" w:rsidRDefault="00A21FA4" w:rsidP="00A21FA4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6501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7C034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етка</w:t>
      </w:r>
      <w:r w:rsidRPr="0036501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36501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полного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яемым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ям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и.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гр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36501E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01E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01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 w:rsidRPr="0036501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ед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36501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чес</w:t>
      </w:r>
      <w:r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учащихся</w:t>
      </w:r>
      <w:r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36501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ьшил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36501E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2019 г</w:t>
      </w:r>
      <w:r w:rsidR="00A13A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29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3650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2020 г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A21FA4" w:rsidRPr="0036501E" w:rsidRDefault="00A21FA4" w:rsidP="00A21FA4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36501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36501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7C034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етка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3). У</w:t>
      </w:r>
      <w:r w:rsidRPr="0036501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3650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Pr="003650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7C034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 возникли в заданиях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ых</w:t>
      </w:r>
      <w:r w:rsidRPr="0036501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01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адач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D0738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они показали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,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хро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Учащиеся</w:t>
      </w:r>
      <w:r w:rsidRPr="0036501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6501E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ать</w:t>
      </w:r>
      <w:r w:rsidRPr="0036501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екс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м:</w:t>
      </w:r>
      <w:r w:rsidRPr="0036501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ыде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3650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ию. Количество учащихся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группы возросло по сравнению с 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2019 годом на 11 человек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738D" w:rsidRDefault="00A21FA4" w:rsidP="00D0738D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Количество уча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хся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хор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етка</w:t>
      </w:r>
      <w:r w:rsidRPr="0036501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4) по сравнению с 2019 годом</w:t>
      </w:r>
      <w:r w:rsidRPr="003650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уменьшилось на 82 учащихся.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D0738D"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="00D0738D"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D0738D" w:rsidRPr="0036501E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D0738D" w:rsidRPr="0036501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E30172">
        <w:rPr>
          <w:rFonts w:ascii="Times New Roman" w:eastAsia="Times New Roman" w:hAnsi="Times New Roman" w:cs="Times New Roman"/>
          <w:color w:val="000000"/>
          <w:sz w:val="28"/>
          <w:szCs w:val="28"/>
        </w:rPr>
        <w:t>, связанных с использованием знаний о</w:t>
      </w:r>
      <w:r w:rsidR="00D0738D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738D" w:rsidRPr="0036501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0738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,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хро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D0738D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0738D"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D0738D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D0738D" w:rsidRPr="0036501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0738D" w:rsidRPr="0036501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D0738D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D0738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ах</w:t>
      </w:r>
      <w:r w:rsidR="00D0738D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</w:p>
    <w:p w:rsidR="00A21FA4" w:rsidRDefault="00E30172" w:rsidP="00D0738D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A21FA4" w:rsidRPr="0036501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A21FA4" w:rsidRPr="0036501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="00A21FA4" w:rsidRPr="0036501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21FA4" w:rsidRPr="0036501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етка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5)</w:t>
      </w:r>
      <w:r w:rsidR="00A21FA4"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дем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A21FA4"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B22F9"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8B22F9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8B22F9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сем</w:t>
      </w:r>
      <w:r w:rsidR="008B22F9"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8B22F9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B22F9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8B22F9" w:rsidRPr="0036501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="008B22F9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8B22F9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71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  <w:r w:rsidR="00A21FA4" w:rsidRPr="0036501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%,</w:t>
      </w:r>
      <w:r w:rsidR="00A21FA4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ч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оворит</w:t>
      </w:r>
      <w:r w:rsidR="00A21FA4"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="00A21FA4" w:rsidRPr="0036501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A21FA4"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 эл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21FA4" w:rsidRPr="0036501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A21FA4"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="00A21FA4"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8B22F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я. Однако</w:t>
      </w:r>
      <w:proofErr w:type="gramStart"/>
      <w:r w:rsidR="008B22F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,</w:t>
      </w:r>
      <w:proofErr w:type="gramEnd"/>
      <w:r w:rsidR="008B22F9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 к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оличество </w:t>
      </w:r>
      <w:r w:rsidR="00A21FA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 xml:space="preserve">таких </w:t>
      </w:r>
      <w:r w:rsidR="00A21FA4" w:rsidRPr="0036501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учащихся уменьшилось со 179 в 2019 году до 120 в 2020 году.</w:t>
      </w:r>
    </w:p>
    <w:p w:rsidR="00A21FA4" w:rsidRPr="00A21FA4" w:rsidRDefault="00A21FA4" w:rsidP="00A21FA4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как и в 2019 году у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6501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6501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6501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6501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36501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6501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6501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ти (</w:t>
      </w:r>
      <w:r w:rsidR="008B22F9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36501E">
        <w:rPr>
          <w:rFonts w:ascii="Times New Roman" w:eastAsia="Times New Roman" w:hAnsi="Times New Roman" w:cs="Times New Roman"/>
          <w:color w:val="000000"/>
          <w:sz w:val="28"/>
          <w:szCs w:val="28"/>
        </w:rPr>
        <w:t>13).</w:t>
      </w:r>
      <w:r w:rsidRPr="00A21FA4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 xml:space="preserve"> </w:t>
      </w:r>
    </w:p>
    <w:p w:rsidR="00A21FA4" w:rsidRPr="003A21F1" w:rsidRDefault="00A21FA4" w:rsidP="00A21FA4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Как</w:t>
      </w:r>
      <w:r w:rsidRPr="000953C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0953C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0953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0953C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953C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по биологии практически соотносятся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с результатами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0953C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0953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.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0953C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ий проц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я.</w:t>
      </w:r>
      <w:r w:rsidRPr="000953C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б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ы на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уме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 xml:space="preserve"> исп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льзовать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приобретенн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ания</w:t>
      </w:r>
      <w:r w:rsidRPr="000953C3">
        <w:rPr>
          <w:rFonts w:ascii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практи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еской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0953C3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вседне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ной</w:t>
      </w:r>
      <w:r w:rsidRPr="000953C3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Pr="000953C3">
        <w:rPr>
          <w:rFonts w:ascii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0953C3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блюд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0953C3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ер профи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актики</w:t>
      </w:r>
      <w:r w:rsidRPr="000953C3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отравлений,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вирусных</w:t>
      </w:r>
      <w:r w:rsidRPr="000953C3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других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заболева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ий,</w:t>
      </w:r>
      <w:r w:rsidRPr="000953C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стрессо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953C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вре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ных</w:t>
      </w:r>
      <w:r w:rsidRPr="000953C3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привычек</w:t>
      </w:r>
      <w:r w:rsidRPr="000953C3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(к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ур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ие,</w:t>
      </w:r>
      <w:r w:rsidRPr="000953C3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лк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голизм,</w:t>
      </w:r>
      <w:r w:rsidRPr="000953C3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комани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я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0953C3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а также</w:t>
      </w:r>
      <w:r w:rsidRPr="000953C3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правил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повед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Pr="000953C3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природной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среде;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0953C3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каз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рвой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омощи</w:t>
      </w:r>
      <w:r w:rsidRPr="000953C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0953C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простудных и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других заболева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иях, отравлении пи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ще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выми пр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ду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тами.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мы видим, сложности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одиннадцатиклассников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вызвали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задания, соответственно дефицитным является навык применения полученных знаний в жизни.</w:t>
      </w:r>
    </w:p>
    <w:p w:rsidR="00A21FA4" w:rsidRDefault="00A21FA4" w:rsidP="00A21FA4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r w:rsidRPr="00BA5FD8">
        <w:rPr>
          <w:rFonts w:ascii="Times New Roman" w:eastAsia="Times New Roman" w:hAnsi="Times New Roman" w:cs="Times New Roman"/>
          <w:noProof/>
          <w:color w:val="000000"/>
          <w:w w:val="101"/>
        </w:rPr>
        <w:drawing>
          <wp:inline distT="0" distB="0" distL="0" distR="0">
            <wp:extent cx="4327525" cy="3048000"/>
            <wp:effectExtent l="19050" t="0" r="15875" b="0"/>
            <wp:docPr id="3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1FA4" w:rsidRPr="00C6400B" w:rsidRDefault="00A21FA4" w:rsidP="00A21FA4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6F8F" w:rsidRDefault="00A21FA4" w:rsidP="008B22F9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lastRenderedPageBreak/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1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w w:val="101"/>
          <w:sz w:val="28"/>
          <w:szCs w:val="28"/>
        </w:rPr>
        <w:t>ве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тм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за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а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и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2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м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о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к</w:t>
      </w:r>
      <w:r w:rsidRPr="00D64612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</w:t>
      </w:r>
      <w:r w:rsidRPr="00D64612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ж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рнал</w:t>
      </w:r>
      <w:r w:rsidRPr="00D64612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</w:p>
    <w:p w:rsidR="00A21FA4" w:rsidRPr="00B06F8F" w:rsidRDefault="00B06F8F" w:rsidP="00B06F8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представленных ниже</w:t>
      </w:r>
      <w:r w:rsidRPr="00B06F8F">
        <w:rPr>
          <w:rFonts w:ascii="Times New Roman" w:hAnsi="Times New Roman"/>
          <w:sz w:val="28"/>
          <w:szCs w:val="28"/>
        </w:rPr>
        <w:t xml:space="preserve"> данных видно, что у 53,98% участников подтверждены отметки</w:t>
      </w:r>
      <w:r>
        <w:rPr>
          <w:rFonts w:ascii="Times New Roman" w:hAnsi="Times New Roman"/>
          <w:sz w:val="28"/>
          <w:szCs w:val="28"/>
        </w:rPr>
        <w:t xml:space="preserve"> по предмету «биология»</w:t>
      </w:r>
      <w:r w:rsidRPr="00B06F8F">
        <w:rPr>
          <w:rFonts w:ascii="Times New Roman" w:hAnsi="Times New Roman"/>
          <w:sz w:val="28"/>
          <w:szCs w:val="28"/>
        </w:rPr>
        <w:t>, однако более трети участников (37,02%) понизили свои оценки.</w:t>
      </w:r>
    </w:p>
    <w:p w:rsidR="00A21FA4" w:rsidRPr="008B22F9" w:rsidRDefault="00A21FA4" w:rsidP="008B22F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5C6CD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2162175"/>
            <wp:effectExtent l="19050" t="0" r="9525" b="0"/>
            <wp:docPr id="2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3A86" w:rsidRDefault="00A13A86" w:rsidP="00454BF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</w:p>
    <w:p w:rsidR="00454BF6" w:rsidRPr="0021711D" w:rsidRDefault="00454BF6" w:rsidP="00454BF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новны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ез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ул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ь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таты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выполн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П</w:t>
      </w:r>
      <w:r w:rsidRPr="0021711D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по биологии в 2019 и 2020 гг.</w:t>
      </w:r>
      <w:r w:rsidR="00FD23EB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</w:t>
      </w:r>
    </w:p>
    <w:p w:rsidR="00454BF6" w:rsidRPr="00B84C6A" w:rsidRDefault="00454BF6" w:rsidP="00454BF6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пп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ба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ло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,</w:t>
      </w:r>
      <w:r w:rsidRPr="0021711D">
        <w:rPr>
          <w:rFonts w:ascii="Times New Roman" w:eastAsia="Times New Roman" w:hAnsi="Times New Roman" w:cs="Times New Roman"/>
          <w:color w:val="6F2F9F"/>
          <w:spacing w:val="-2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%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38"/>
        <w:gridCol w:w="560"/>
        <w:gridCol w:w="586"/>
        <w:gridCol w:w="566"/>
        <w:gridCol w:w="594"/>
        <w:gridCol w:w="542"/>
        <w:gridCol w:w="566"/>
        <w:gridCol w:w="566"/>
        <w:gridCol w:w="570"/>
      </w:tblGrid>
      <w:tr w:rsidR="00454BF6" w:rsidRPr="00B84C6A" w:rsidTr="00D13785">
        <w:trPr>
          <w:cantSplit/>
          <w:trHeight w:hRule="exact" w:val="496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55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Распределе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gram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Группы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</w:t>
            </w:r>
            <w:r w:rsidRPr="00B84C6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иков</w:t>
            </w:r>
          </w:p>
        </w:tc>
        <w:tc>
          <w:tcPr>
            <w:tcW w:w="230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FD23EB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224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FD23EB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  <w:r w:rsidRPr="00FD23EB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г.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54BF6" w:rsidRPr="00B84C6A" w:rsidTr="00575C5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575C55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4,14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46,6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575C55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C5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20,85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F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575C55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54BF6" w:rsidRPr="00B84C6A" w:rsidTr="00575C5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Рес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п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ублика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Б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ур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я</w:t>
            </w: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тия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4,28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31,56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46,46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21,4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51,52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28,9</w:t>
            </w:r>
          </w:p>
        </w:tc>
      </w:tr>
      <w:tr w:rsidR="00454BF6" w:rsidRPr="00B84C6A" w:rsidTr="00D13785">
        <w:trPr>
          <w:cantSplit/>
          <w:trHeight w:hRule="exact" w:val="266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Бич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рс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Джидин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57,58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12,12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53,2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31,9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Закаменс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454BF6" w:rsidRPr="00B84C6A" w:rsidTr="00D13785">
        <w:trPr>
          <w:cantSplit/>
          <w:trHeight w:hRule="exact" w:val="252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45,83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28,6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Кабан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45,9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18,9</w:t>
            </w:r>
          </w:p>
        </w:tc>
      </w:tr>
      <w:tr w:rsidR="00454BF6" w:rsidRPr="00B84C6A" w:rsidTr="00D13785">
        <w:trPr>
          <w:cantSplit/>
          <w:trHeight w:hRule="exact" w:val="255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Кижи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35,29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хтинский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63,53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</w:t>
            </w:r>
          </w:p>
        </w:tc>
      </w:tr>
      <w:tr w:rsidR="00454BF6" w:rsidRPr="00B84C6A" w:rsidTr="00D13785">
        <w:trPr>
          <w:cantSplit/>
          <w:trHeight w:hRule="exact" w:val="251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Муйский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454BF6" w:rsidRPr="00B84C6A" w:rsidTr="00D13785">
        <w:trPr>
          <w:cantSplit/>
          <w:trHeight w:hRule="exact" w:val="338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Окинский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  <w:tr w:rsidR="00454BF6" w:rsidRPr="00B84C6A" w:rsidTr="00D13785">
        <w:trPr>
          <w:cantSplit/>
          <w:trHeight w:hRule="exact" w:val="588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ind w:firstLine="45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Регио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альное подч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ие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22,2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</w:tr>
      <w:tr w:rsidR="00454BF6" w:rsidRPr="00B84C6A" w:rsidTr="00D13785">
        <w:trPr>
          <w:cantSplit/>
          <w:trHeight w:hRule="exact" w:val="860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-Байкальский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38,71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45,16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</w:tr>
      <w:tr w:rsidR="00454BF6" w:rsidRPr="00B84C6A" w:rsidTr="00D13785">
        <w:trPr>
          <w:cantSplit/>
          <w:trHeight w:hRule="exact" w:val="252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Тунки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45,28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47,17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5,66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Хори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ский</w:t>
            </w:r>
            <w:proofErr w:type="spellEnd"/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айон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54BF6" w:rsidRPr="00B84C6A" w:rsidTr="00D13785">
        <w:trPr>
          <w:cantSplit/>
          <w:trHeight w:hRule="exact" w:val="254"/>
        </w:trPr>
        <w:tc>
          <w:tcPr>
            <w:tcW w:w="21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Улан</w:t>
            </w:r>
            <w:r w:rsidRPr="00B84C6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-</w:t>
            </w:r>
            <w:r w:rsidRPr="00B84C6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дэ</w:t>
            </w:r>
          </w:p>
        </w:tc>
        <w:tc>
          <w:tcPr>
            <w:tcW w:w="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2,2</w:t>
            </w:r>
          </w:p>
        </w:tc>
        <w:tc>
          <w:tcPr>
            <w:tcW w:w="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25,82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43,41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54BF6" w:rsidRPr="00B84C6A" w:rsidRDefault="00454BF6" w:rsidP="00D1378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7,6</w:t>
            </w:r>
          </w:p>
        </w:tc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4BF6" w:rsidRPr="00B84C6A" w:rsidRDefault="00454BF6" w:rsidP="00D13785">
            <w:pPr>
              <w:widowControl w:val="0"/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4C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</w:t>
            </w:r>
          </w:p>
        </w:tc>
      </w:tr>
    </w:tbl>
    <w:p w:rsidR="00454BF6" w:rsidRDefault="00454BF6" w:rsidP="00454BF6">
      <w:pPr>
        <w:widowControl w:val="0"/>
        <w:spacing w:line="360" w:lineRule="auto"/>
        <w:ind w:firstLine="60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5B562B" w:rsidRDefault="00454BF6" w:rsidP="00FD23EB">
      <w:pPr>
        <w:widowControl w:val="0"/>
        <w:spacing w:line="360" w:lineRule="auto"/>
        <w:ind w:firstLine="603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з 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выше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орит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сопоставима с результатами прошлого года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Однако, д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оля неудовлетв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орительных отметок увеличилась </w:t>
      </w:r>
      <w:r w:rsidR="00592474">
        <w:rPr>
          <w:rFonts w:ascii="Times New Roman" w:eastAsia="Times New Roman" w:hAnsi="Times New Roman" w:cs="Times New Roman"/>
          <w:color w:val="000000"/>
          <w:sz w:val="28"/>
          <w:szCs w:val="28"/>
        </w:rPr>
        <w:t>в сравнении с 2019 годом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Бау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Бичурском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Джидинском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Еравнинском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Кижингинском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Кяхтинском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Селенгинском</w:t>
      </w:r>
      <w:proofErr w:type="spell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районах, г</w:t>
      </w:r>
      <w:proofErr w:type="gramStart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.У</w:t>
      </w:r>
      <w:proofErr w:type="gramEnd"/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лан-Удэ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21711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в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1711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21711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по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дч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я.</w:t>
      </w:r>
    </w:p>
    <w:p w:rsidR="007030FF" w:rsidRPr="00F6492C" w:rsidRDefault="007030FF" w:rsidP="009B267C">
      <w:pPr>
        <w:widowControl w:val="0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Сопоставить результаты всероссийской проверочной работы </w:t>
      </w:r>
      <w:r w:rsidR="009B2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биологии по России, Бурятии и муниципалитету </w:t>
      </w:r>
      <w:r w:rsidR="00025DAD">
        <w:rPr>
          <w:rFonts w:ascii="Times New Roman" w:eastAsia="Times New Roman" w:hAnsi="Times New Roman" w:cs="Times New Roman"/>
          <w:bCs/>
          <w:sz w:val="28"/>
          <w:szCs w:val="28"/>
        </w:rPr>
        <w:t xml:space="preserve">в 2020 году </w:t>
      </w:r>
      <w:r w:rsidR="009B267C">
        <w:rPr>
          <w:rFonts w:ascii="Times New Roman" w:eastAsia="Times New Roman" w:hAnsi="Times New Roman" w:cs="Times New Roman"/>
          <w:bCs/>
          <w:sz w:val="28"/>
          <w:szCs w:val="28"/>
        </w:rPr>
        <w:t>можно в таблице ниже</w:t>
      </w:r>
      <w:r w:rsidR="009B267C" w:rsidRPr="009B267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tbl>
      <w:tblPr>
        <w:tblpPr w:leftFromText="180" w:rightFromText="180" w:vertAnchor="text" w:horzAnchor="page" w:tblpX="183" w:tblpY="535"/>
        <w:tblW w:w="10782" w:type="dxa"/>
        <w:tblLayout w:type="fixed"/>
        <w:tblLook w:val="04A0"/>
      </w:tblPr>
      <w:tblGrid>
        <w:gridCol w:w="1384"/>
        <w:gridCol w:w="66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55"/>
        <w:gridCol w:w="42"/>
      </w:tblGrid>
      <w:tr w:rsidR="009B267C" w:rsidRPr="00A13A86" w:rsidTr="00D13785">
        <w:trPr>
          <w:gridAfter w:val="1"/>
          <w:wAfter w:w="42" w:type="dxa"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8692" w:type="dxa"/>
            <w:gridSpan w:val="2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A13A86">
            <w:pPr>
              <w:spacing w:line="360" w:lineRule="auto"/>
              <w:ind w:firstLineChars="1500" w:firstLine="270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Задания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6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10,</w:t>
            </w: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9B267C" w:rsidRPr="00A13A86" w:rsidTr="009B267C">
        <w:trPr>
          <w:cantSplit/>
          <w:trHeight w:val="340"/>
        </w:trPr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B0F0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</w:tr>
      <w:tr w:rsidR="009B267C" w:rsidRPr="00A13A86" w:rsidTr="009B267C">
        <w:trPr>
          <w:cantSplit/>
          <w:trHeight w:val="340"/>
        </w:trPr>
        <w:tc>
          <w:tcPr>
            <w:tcW w:w="1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B0F0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B267C" w:rsidRPr="00A13A86" w:rsidTr="009B267C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Республика</w:t>
            </w: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A13A8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Бурятия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Кижингин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ский</w:t>
            </w:r>
            <w:proofErr w:type="spellEnd"/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325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Муйский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Окинский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Региональное подчинение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Баргузин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ский</w:t>
            </w:r>
            <w:proofErr w:type="spellEnd"/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Джидинский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Закаменский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</w:tr>
      <w:tr w:rsidR="009B267C" w:rsidRPr="00A13A86" w:rsidTr="00D13785">
        <w:trPr>
          <w:cantSplit/>
          <w:trHeight w:val="345"/>
        </w:trPr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Иволгинский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7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9B267C" w:rsidRPr="00A13A86" w:rsidTr="00D13785">
        <w:trPr>
          <w:cantSplit/>
          <w:trHeight w:val="345"/>
        </w:trPr>
        <w:tc>
          <w:tcPr>
            <w:tcW w:w="1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9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Баунтовский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Мухоршибир-ский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A13A86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Селенгин</w:t>
            </w:r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ский</w:t>
            </w:r>
            <w:proofErr w:type="spellEnd"/>
            <w:r w:rsidR="009B267C"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Тарбагатай-ский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Кабанский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Северо-Байкальский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Еравнинский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Кяхтинский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Тункинский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9B267C" w:rsidRPr="00A13A86" w:rsidTr="00D13785">
        <w:trPr>
          <w:cantSplit/>
          <w:trHeight w:val="3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Бичурский</w:t>
            </w:r>
            <w:proofErr w:type="spellEnd"/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A13A86">
            <w:pPr>
              <w:spacing w:line="360" w:lineRule="auto"/>
              <w:ind w:firstLineChars="100" w:firstLine="18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9B267C" w:rsidRPr="00A13A86" w:rsidTr="00D13785">
        <w:trPr>
          <w:cantSplit/>
          <w:trHeight w:val="549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267C" w:rsidRPr="00A13A86" w:rsidRDefault="009B267C" w:rsidP="00D1378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г. Улан-Удэ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hideMark/>
          </w:tcPr>
          <w:p w:rsidR="009B267C" w:rsidRPr="00A13A86" w:rsidRDefault="009B267C" w:rsidP="00D1378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A13A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</w:tr>
    </w:tbl>
    <w:p w:rsidR="009B267C" w:rsidRPr="00A13A86" w:rsidRDefault="009B267C" w:rsidP="00FD23EB">
      <w:pPr>
        <w:widowControl w:val="0"/>
        <w:spacing w:line="360" w:lineRule="auto"/>
        <w:ind w:firstLine="60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1D796E" w:rsidRPr="00B84C6A" w:rsidRDefault="001D796E" w:rsidP="001D796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До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тиж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ни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тр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е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бо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в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ан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pacing w:val="-2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й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ФК</w:t>
      </w:r>
      <w:r w:rsidRPr="0021711D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ГО</w:t>
      </w:r>
      <w:r w:rsidRPr="0021711D"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t>С</w:t>
      </w:r>
      <w:r w:rsidR="00AE06B9">
        <w:rPr>
          <w:rStyle w:val="af3"/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</w:rPr>
        <w:footnoteReference w:id="2"/>
      </w:r>
    </w:p>
    <w:tbl>
      <w:tblPr>
        <w:tblW w:w="69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4234"/>
        <w:gridCol w:w="992"/>
        <w:gridCol w:w="992"/>
      </w:tblGrid>
      <w:tr w:rsidR="001D796E" w:rsidRPr="00B84C6A" w:rsidTr="00FB7DF0">
        <w:trPr>
          <w:cantSplit/>
          <w:trHeight w:hRule="exact" w:val="254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Проверяемые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FD23EB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FD23EB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2019</w:t>
            </w:r>
            <w:r w:rsidRPr="00FD23EB">
              <w:rPr>
                <w:rFonts w:ascii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r w:rsidRPr="00FD23E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г.</w:t>
            </w:r>
          </w:p>
        </w:tc>
      </w:tr>
      <w:tr w:rsidR="001D796E" w:rsidRPr="00B84C6A" w:rsidTr="00FD23EB">
        <w:trPr>
          <w:cantSplit/>
          <w:trHeight w:hRule="exact" w:val="965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 выяв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приспос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 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я, исто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 мутаге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в окружающей ср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(косвенно), антропогенные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менения в экосис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емах своей 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</w:t>
            </w:r>
          </w:p>
        </w:tc>
      </w:tr>
      <w:tr w:rsidR="001D796E" w:rsidRPr="00B84C6A" w:rsidTr="00AE06B9">
        <w:trPr>
          <w:cantSplit/>
          <w:trHeight w:hRule="exact" w:val="107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6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ять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б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измов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обит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в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ужающей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енно),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антропогенные</w:t>
            </w:r>
            <w:r w:rsidRPr="00001492">
              <w:rPr>
                <w:rFonts w:ascii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экосистемах</w:t>
            </w:r>
            <w:r w:rsidRPr="00001492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своей 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стности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32</w:t>
            </w:r>
          </w:p>
        </w:tc>
      </w:tr>
      <w:tr w:rsidR="001D796E" w:rsidRPr="00B84C6A" w:rsidTr="00FB7DF0">
        <w:trPr>
          <w:cantSplit/>
          <w:trHeight w:hRule="exact" w:val="98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</w:tr>
      <w:tr w:rsidR="001D796E" w:rsidRPr="00B84C6A" w:rsidTr="00FB7DF0">
        <w:trPr>
          <w:cantSplit/>
          <w:trHeight w:hRule="exact" w:val="98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82</w:t>
            </w:r>
          </w:p>
        </w:tc>
      </w:tr>
      <w:tr w:rsidR="001D796E" w:rsidRPr="00B84C6A" w:rsidTr="00FB7DF0">
        <w:trPr>
          <w:cantSplit/>
          <w:trHeight w:hRule="exact" w:val="987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3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экосистемах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</w:tr>
      <w:tr w:rsidR="001D796E" w:rsidRPr="00B84C6A" w:rsidTr="00FB7DF0">
        <w:trPr>
          <w:cantSplit/>
          <w:trHeight w:hRule="exact" w:val="171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мать</w:t>
            </w:r>
            <w:r w:rsidRPr="00001492">
              <w:rPr>
                <w:rFonts w:ascii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сть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еских проц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ссов:</w:t>
            </w:r>
            <w:r w:rsidRPr="00001492">
              <w:rPr>
                <w:rFonts w:ascii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жение,</w:t>
            </w:r>
            <w:r w:rsidRPr="00001492">
              <w:rPr>
                <w:rFonts w:ascii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плодотворен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е, 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йствие</w:t>
            </w:r>
            <w:r w:rsidRPr="00001492">
              <w:rPr>
                <w:rFonts w:ascii="Times New Roman" w:hAnsi="Times New Roman" w:cs="Times New Roman"/>
                <w:color w:val="000000"/>
                <w:spacing w:val="7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искусств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нного от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б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ора,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пособленнос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и, образование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видов,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оворот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превращения</w:t>
            </w:r>
            <w:r w:rsidRPr="00001492">
              <w:rPr>
                <w:rFonts w:ascii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ергии</w:t>
            </w:r>
            <w:r w:rsidRPr="00001492">
              <w:rPr>
                <w:rFonts w:ascii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экосистемах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биосфере.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89</w:t>
            </w:r>
          </w:p>
        </w:tc>
      </w:tr>
      <w:tr w:rsidR="001D796E" w:rsidRPr="00B84C6A" w:rsidTr="00FB7DF0">
        <w:trPr>
          <w:cantSplit/>
          <w:trHeight w:hRule="exact" w:val="3185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бъяснять: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логии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 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отрицат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-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="00FB7DF0"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001492">
              <w:rPr>
                <w:rFonts w:ascii="Times New Roman" w:hAnsi="Times New Roman" w:cs="Times New Roman"/>
                <w:color w:val="000000"/>
                <w:spacing w:val="-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взаимосвязи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ужающей среды;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причины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эволюции,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изменяемости видов, на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ру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ш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ений развития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организмов.</w:t>
            </w:r>
            <w:proofErr w:type="gram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</w:tr>
      <w:tr w:rsidR="001D796E" w:rsidRPr="00B84C6A" w:rsidTr="00FB7DF0">
        <w:trPr>
          <w:cantSplit/>
          <w:trHeight w:val="3187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бъяснять:</w:t>
            </w:r>
            <w:r w:rsidRPr="00001492">
              <w:rPr>
                <w:rFonts w:ascii="Times New Roman" w:hAnsi="Times New Roman" w:cs="Times New Roman"/>
                <w:color w:val="000000"/>
                <w:spacing w:val="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3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логии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 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рицат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-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организ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взаимосвязи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ужающей среды;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причины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эволюции,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изменяемости видов, нару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ше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 развития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организмов.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46</w:t>
            </w:r>
          </w:p>
        </w:tc>
      </w:tr>
      <w:tr w:rsidR="001D796E" w:rsidRPr="00B84C6A" w:rsidTr="00FB7DF0">
        <w:trPr>
          <w:cantSplit/>
          <w:trHeight w:hRule="exact" w:val="245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1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льзовать приобретенн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ания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вседне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 профи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актики</w:t>
            </w:r>
            <w:r w:rsidRPr="00001492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отравлений,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вирусных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стрессо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привычек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ие,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голизм,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),</w:t>
            </w:r>
            <w:r w:rsidRPr="00001492">
              <w:rPr>
                <w:rFonts w:ascii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природной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среде;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омощи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простудных 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 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иях, отравлении пи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 пр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</w:tr>
      <w:tr w:rsidR="001D796E" w:rsidRPr="00B84C6A" w:rsidTr="00FB7DF0">
        <w:trPr>
          <w:cantSplit/>
          <w:trHeight w:hRule="exact" w:val="2453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6(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2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льзовать приобретенн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 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ания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вседне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  <w:r w:rsidRPr="00001492">
              <w:rPr>
                <w:rFonts w:ascii="Times New Roman" w:hAnsi="Times New Roman" w:cs="Times New Roman"/>
                <w:color w:val="000000"/>
                <w:spacing w:val="8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юдения</w:t>
            </w:r>
            <w:r w:rsidRPr="00001492">
              <w:rPr>
                <w:rFonts w:ascii="Times New Roman" w:hAnsi="Times New Roman" w:cs="Times New Roman"/>
                <w:color w:val="000000"/>
                <w:spacing w:val="8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 профи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актики</w:t>
            </w:r>
            <w:r w:rsidRPr="00001492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отравлений,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вирусных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стрессо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привычек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ие,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голизм,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наркомания),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природной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среде;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омощи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простудных 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 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иях, отравлении пи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 пр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84</w:t>
            </w:r>
          </w:p>
        </w:tc>
      </w:tr>
      <w:tr w:rsidR="001D796E" w:rsidRPr="00B84C6A" w:rsidTr="00FB7DF0">
        <w:trPr>
          <w:cantSplit/>
          <w:trHeight w:hRule="exact" w:val="236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льзовать</w:t>
            </w:r>
            <w:r w:rsidRPr="00001492">
              <w:rPr>
                <w:rFonts w:ascii="Times New Roman" w:hAnsi="Times New Roman" w:cs="Times New Roman"/>
                <w:color w:val="000000"/>
                <w:spacing w:val="-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приобретенн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ания</w:t>
            </w:r>
            <w:r w:rsidRPr="00001492">
              <w:rPr>
                <w:rFonts w:ascii="Times New Roman" w:hAnsi="Times New Roman" w:cs="Times New Roman"/>
                <w:color w:val="000000"/>
                <w:spacing w:val="-3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уме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вседне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</w:t>
            </w:r>
            <w:r w:rsidRPr="00001492">
              <w:rPr>
                <w:rFonts w:ascii="Times New Roman" w:hAnsi="Times New Roman" w:cs="Times New Roman"/>
                <w:color w:val="000000"/>
                <w:spacing w:val="8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8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 профи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актики</w:t>
            </w:r>
            <w:r w:rsidRPr="00001492">
              <w:rPr>
                <w:rFonts w:ascii="Times New Roman" w:hAnsi="Times New Roman" w:cs="Times New Roman"/>
                <w:color w:val="000000"/>
                <w:spacing w:val="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отравлений,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вирусных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ий,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стрессо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привычек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ие,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голизм,</w:t>
            </w:r>
            <w:r w:rsidRPr="00001492">
              <w:rPr>
                <w:rFonts w:ascii="Times New Roman" w:hAnsi="Times New Roman" w:cs="Times New Roman"/>
                <w:color w:val="000000"/>
                <w:spacing w:val="5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наркомания),</w:t>
            </w:r>
            <w:r w:rsidRPr="00001492">
              <w:rPr>
                <w:rFonts w:ascii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повед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природной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среде;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001492">
              <w:rPr>
                <w:rFonts w:ascii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рвой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омощи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простудных 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других заболева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иях, отравлении пи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выми пр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тами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1D796E" w:rsidRPr="00B84C6A" w:rsidTr="00FB7DF0">
        <w:trPr>
          <w:cantSplit/>
          <w:trHeight w:hRule="exact" w:val="123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</w:p>
        </w:tc>
      </w:tr>
      <w:tr w:rsidR="001D796E" w:rsidRPr="00B84C6A" w:rsidTr="00FB7DF0">
        <w:trPr>
          <w:cantSplit/>
          <w:trHeight w:hRule="exact" w:val="986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83</w:t>
            </w:r>
          </w:p>
        </w:tc>
      </w:tr>
      <w:tr w:rsidR="001D796E" w:rsidRPr="00B84C6A" w:rsidTr="00FB7DF0">
        <w:trPr>
          <w:cantSplit/>
          <w:trHeight w:hRule="exact" w:val="2419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10(1)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10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оже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теорий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(клеточная,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юцио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теория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Ч.</w:t>
            </w:r>
            <w:r w:rsidRPr="00001492">
              <w:rPr>
                <w:rFonts w:ascii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Дарвина);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учение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В.И. 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дского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законов Г.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нделя,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остей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зменчивости.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 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</w:t>
            </w:r>
          </w:p>
        </w:tc>
      </w:tr>
      <w:tr w:rsidR="001D796E" w:rsidRPr="00B84C6A" w:rsidTr="00FB7DF0">
        <w:trPr>
          <w:cantSplit/>
          <w:trHeight w:hRule="exact" w:val="2268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теорий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(клеточная,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юцио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теория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Ч.</w:t>
            </w:r>
            <w:r w:rsidRPr="00001492">
              <w:rPr>
                <w:rFonts w:ascii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Дарвина);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учение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.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И. 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дского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законов Г.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Менде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я,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ерностей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зменчивости.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пита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95</w:t>
            </w:r>
          </w:p>
        </w:tc>
      </w:tr>
      <w:tr w:rsidR="001D796E" w:rsidRPr="00B84C6A" w:rsidTr="00FB7DF0">
        <w:trPr>
          <w:cantSplit/>
          <w:trHeight w:hRule="exact" w:val="744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11(1)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</w:t>
            </w:r>
          </w:p>
        </w:tc>
      </w:tr>
      <w:tr w:rsidR="001D796E" w:rsidRPr="00B84C6A" w:rsidTr="00FB7DF0">
        <w:trPr>
          <w:cantSplit/>
          <w:trHeight w:hRule="exact" w:val="74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11(2)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42   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D796E" w:rsidRPr="00B84C6A" w:rsidTr="00FB7DF0">
        <w:trPr>
          <w:cantSplit/>
          <w:trHeight w:val="3155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12(1)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tabs>
                <w:tab w:val="left" w:pos="2903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осом,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(структу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а).</w:t>
            </w: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объяснять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огии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</w:t>
            </w: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ицательное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 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на организмы.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61</w:t>
            </w:r>
          </w:p>
        </w:tc>
      </w:tr>
      <w:tr w:rsidR="001D796E" w:rsidRPr="00B84C6A" w:rsidTr="00001492">
        <w:trPr>
          <w:cantSplit/>
          <w:trHeight w:hRule="exact" w:val="3130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12(2)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tabs>
                <w:tab w:val="left" w:pos="2903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 (структу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а).</w:t>
            </w:r>
            <w:r w:rsidRPr="000014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объяснять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огии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формировании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миров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ззрения;</w:t>
            </w:r>
            <w:r w:rsidRPr="00001492">
              <w:rPr>
                <w:rFonts w:ascii="Times New Roman" w:hAnsi="Times New Roman" w:cs="Times New Roman"/>
                <w:color w:val="000000"/>
                <w:spacing w:val="8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еорий</w:t>
            </w:r>
            <w:r w:rsidRPr="00001492">
              <w:rPr>
                <w:rFonts w:ascii="Times New Roman" w:hAnsi="Times New Roman" w:cs="Times New Roman"/>
                <w:color w:val="000000"/>
                <w:spacing w:val="1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3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рмирова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 современ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ой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аучной</w:t>
            </w:r>
            <w:r w:rsidRPr="00001492">
              <w:rPr>
                <w:rFonts w:ascii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 мира;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тво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ы, 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</w:t>
            </w:r>
            <w:r w:rsidRPr="00001492">
              <w:rPr>
                <w:rFonts w:ascii="Times New Roman" w:hAnsi="Times New Roman" w:cs="Times New Roman"/>
                <w:color w:val="000000"/>
                <w:spacing w:val="1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мов;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отрицат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алкоголя,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ве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еств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азви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дыша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человека; 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человека, экологических ф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 на организмы.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</w:p>
        </w:tc>
      </w:tr>
      <w:tr w:rsidR="001D796E" w:rsidRPr="00B84C6A" w:rsidTr="00FB7DF0">
        <w:trPr>
          <w:cantSplit/>
          <w:trHeight w:hRule="exact" w:val="3183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12(3)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3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 объ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ктов:</w:t>
            </w:r>
            <w:r w:rsidRPr="00001492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летки,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генов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хромосом,</w:t>
            </w:r>
            <w:r w:rsidRPr="00001492">
              <w:rPr>
                <w:rFonts w:ascii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вида</w:t>
            </w:r>
            <w:r w:rsidRPr="00001492">
              <w:rPr>
                <w:rFonts w:ascii="Times New Roman" w:hAnsi="Times New Roman" w:cs="Times New Roman"/>
                <w:color w:val="000000"/>
                <w:spacing w:val="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экосистем</w:t>
            </w:r>
            <w:r w:rsidRPr="00001492">
              <w:rPr>
                <w:rFonts w:ascii="Times New Roman" w:hAnsi="Times New Roman" w:cs="Times New Roman"/>
                <w:color w:val="000000"/>
                <w:spacing w:val="1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тура). 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3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ъ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яснять роль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логии</w:t>
            </w:r>
            <w:r w:rsidRPr="00001492">
              <w:rPr>
                <w:rFonts w:ascii="Times New Roman" w:hAnsi="Times New Roman" w:cs="Times New Roman"/>
                <w:color w:val="000000"/>
                <w:spacing w:val="5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вании</w:t>
            </w:r>
            <w:r w:rsidRPr="00001492">
              <w:rPr>
                <w:rFonts w:ascii="Times New Roman" w:hAnsi="Times New Roman" w:cs="Times New Roman"/>
                <w:color w:val="000000"/>
                <w:spacing w:val="5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 мировоззре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ия;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вклад</w:t>
            </w:r>
            <w:r w:rsidRPr="00001492">
              <w:rPr>
                <w:rFonts w:ascii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рий</w:t>
            </w:r>
            <w:r w:rsidRPr="00001492">
              <w:rPr>
                <w:rFonts w:ascii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8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</w:t>
            </w:r>
            <w:r w:rsidRPr="00001492">
              <w:rPr>
                <w:rFonts w:ascii="Times New Roman" w:hAnsi="Times New Roman" w:cs="Times New Roman"/>
                <w:color w:val="000000"/>
                <w:spacing w:val="8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современной</w:t>
            </w:r>
            <w:r w:rsidRPr="00001492">
              <w:rPr>
                <w:rFonts w:ascii="Times New Roman" w:hAnsi="Times New Roman" w:cs="Times New Roman"/>
                <w:color w:val="000000"/>
                <w:spacing w:val="8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чной</w:t>
            </w:r>
            <w:r w:rsidRPr="00001492">
              <w:rPr>
                <w:rFonts w:ascii="Times New Roman" w:hAnsi="Times New Roman" w:cs="Times New Roman"/>
                <w:color w:val="000000"/>
                <w:spacing w:val="8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тины</w:t>
            </w:r>
            <w:r w:rsidRPr="00001492">
              <w:rPr>
                <w:rFonts w:ascii="Times New Roman" w:hAnsi="Times New Roman" w:cs="Times New Roman"/>
                <w:color w:val="000000"/>
                <w:spacing w:val="8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мира;</w:t>
            </w:r>
            <w:r w:rsidRPr="00001492">
              <w:rPr>
                <w:rFonts w:ascii="Times New Roman" w:hAnsi="Times New Roman" w:cs="Times New Roman"/>
                <w:color w:val="000000"/>
                <w:spacing w:val="8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ство живой</w:t>
            </w:r>
            <w:r w:rsidRPr="00001492">
              <w:rPr>
                <w:rFonts w:ascii="Times New Roman" w:hAnsi="Times New Roman" w:cs="Times New Roman"/>
                <w:color w:val="000000"/>
                <w:spacing w:val="1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живой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природы,</w:t>
            </w:r>
            <w:r w:rsidRPr="00001492">
              <w:rPr>
                <w:rFonts w:ascii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родство</w:t>
            </w:r>
            <w:r w:rsidRPr="00001492">
              <w:rPr>
                <w:rFonts w:ascii="Times New Roman" w:hAnsi="Times New Roman" w:cs="Times New Roman"/>
                <w:color w:val="000000"/>
                <w:spacing w:val="1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живых организмов;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отрица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</w:t>
            </w:r>
            <w:r w:rsidRPr="00001492">
              <w:rPr>
                <w:rFonts w:ascii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влияние</w:t>
            </w:r>
            <w:r w:rsidRPr="00001492">
              <w:rPr>
                <w:rFonts w:ascii="Times New Roman" w:hAnsi="Times New Roman" w:cs="Times New Roman"/>
                <w:color w:val="000000"/>
                <w:spacing w:val="4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алк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голя,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никот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а,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отич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их</w:t>
            </w:r>
            <w:r w:rsidRPr="00001492">
              <w:rPr>
                <w:rFonts w:ascii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вещ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развитие</w:t>
            </w:r>
            <w:r w:rsidRPr="00001492">
              <w:rPr>
                <w:rFonts w:ascii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заро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ш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еловека;</w:t>
            </w:r>
            <w:r w:rsidRPr="00001492">
              <w:rPr>
                <w:rFonts w:ascii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ие</w:t>
            </w:r>
            <w:r w:rsidRPr="00001492">
              <w:rPr>
                <w:rFonts w:ascii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мутаге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</w:t>
            </w:r>
            <w:r w:rsidRPr="00001492">
              <w:rPr>
                <w:rFonts w:ascii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ека,</w:t>
            </w:r>
            <w:r w:rsidRPr="00001492">
              <w:rPr>
                <w:rFonts w:ascii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ологических фа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торов на организм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</w:p>
        </w:tc>
      </w:tr>
      <w:tr w:rsidR="001D796E" w:rsidRPr="00B84C6A" w:rsidTr="00FB7DF0">
        <w:trPr>
          <w:cantSplit/>
          <w:trHeight w:val="2191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нимать</w:t>
            </w:r>
            <w:r w:rsidRPr="00001492">
              <w:rPr>
                <w:rFonts w:ascii="Times New Roman" w:hAnsi="Times New Roman" w:cs="Times New Roman"/>
                <w:color w:val="000000"/>
                <w:spacing w:val="10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9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ложен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биологиче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001492">
              <w:rPr>
                <w:rFonts w:ascii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теорий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(клеточная,</w:t>
            </w:r>
            <w:r w:rsidRPr="00001492">
              <w:rPr>
                <w:rFonts w:ascii="Times New Roman" w:hAnsi="Times New Roman" w:cs="Times New Roman"/>
                <w:color w:val="000000"/>
                <w:spacing w:val="6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юцио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теория</w:t>
            </w:r>
            <w:r w:rsidRPr="00001492">
              <w:rPr>
                <w:rFonts w:ascii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Ч.</w:t>
            </w:r>
            <w:r w:rsidRPr="00001492">
              <w:rPr>
                <w:rFonts w:ascii="Times New Roman" w:hAnsi="Times New Roman" w:cs="Times New Roman"/>
                <w:color w:val="000000"/>
                <w:spacing w:val="6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Дарвина);</w:t>
            </w:r>
            <w:r w:rsidRPr="00001492">
              <w:rPr>
                <w:rFonts w:ascii="Times New Roman" w:hAnsi="Times New Roman" w:cs="Times New Roman"/>
                <w:color w:val="000000"/>
                <w:spacing w:val="59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учение</w:t>
            </w:r>
            <w:r w:rsidRPr="00001492">
              <w:rPr>
                <w:rFonts w:ascii="Times New Roman" w:hAnsi="Times New Roman" w:cs="Times New Roman"/>
                <w:color w:val="000000"/>
                <w:spacing w:val="5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.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дского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1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биосфе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у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</w:t>
            </w:r>
            <w:r w:rsidRPr="00001492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001492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законов Г.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нделя,</w:t>
            </w:r>
            <w:r w:rsidRPr="00001492">
              <w:rPr>
                <w:rFonts w:ascii="Times New Roman" w:hAnsi="Times New Roman" w:cs="Times New Roman"/>
                <w:color w:val="000000"/>
                <w:spacing w:val="5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законо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остей</w:t>
            </w:r>
            <w:r w:rsidRPr="00001492">
              <w:rPr>
                <w:rFonts w:ascii="Times New Roman" w:hAnsi="Times New Roman" w:cs="Times New Roman"/>
                <w:color w:val="000000"/>
                <w:spacing w:val="5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зменчивости.</w:t>
            </w:r>
          </w:p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решать</w:t>
            </w:r>
            <w:r w:rsidRPr="00001492">
              <w:rPr>
                <w:rFonts w:ascii="Times New Roman" w:hAnsi="Times New Roman" w:cs="Times New Roman"/>
                <w:color w:val="000000"/>
                <w:spacing w:val="10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емента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ые</w:t>
            </w:r>
            <w:r w:rsidRPr="00001492">
              <w:rPr>
                <w:rFonts w:ascii="Times New Roman" w:hAnsi="Times New Roman" w:cs="Times New Roman"/>
                <w:color w:val="000000"/>
                <w:spacing w:val="10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еские</w:t>
            </w:r>
            <w:r w:rsidRPr="00001492">
              <w:rPr>
                <w:rFonts w:ascii="Times New Roman" w:hAnsi="Times New Roman" w:cs="Times New Roman"/>
                <w:color w:val="000000"/>
                <w:spacing w:val="2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задачи,</w:t>
            </w:r>
            <w:r w:rsidRPr="00001492">
              <w:rPr>
                <w:rFonts w:ascii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составлять</w:t>
            </w:r>
            <w:r w:rsidRPr="00001492">
              <w:rPr>
                <w:rFonts w:ascii="Times New Roman" w:hAnsi="Times New Roman" w:cs="Times New Roman"/>
                <w:color w:val="000000"/>
                <w:spacing w:val="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элементарные</w:t>
            </w:r>
            <w:r w:rsidRPr="00001492">
              <w:rPr>
                <w:rFonts w:ascii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емы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скрещивания 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мы переноса в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ществ и эн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ргии в э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осист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мах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 п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18</w:t>
            </w:r>
          </w:p>
        </w:tc>
      </w:tr>
      <w:tr w:rsidR="001D796E" w:rsidRPr="00B84C6A" w:rsidTr="00FB7DF0">
        <w:trPr>
          <w:cantSplit/>
          <w:trHeight w:hRule="exact" w:val="1287"/>
        </w:trPr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ть</w:t>
            </w:r>
            <w:r w:rsidRPr="00001492">
              <w:rPr>
                <w:rFonts w:ascii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дить</w:t>
            </w:r>
            <w:r w:rsidRPr="00001492">
              <w:rPr>
                <w:rFonts w:ascii="Times New Roman" w:hAnsi="Times New Roman" w:cs="Times New Roman"/>
                <w:color w:val="000000"/>
                <w:spacing w:val="25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нформац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001492">
              <w:rPr>
                <w:rFonts w:ascii="Times New Roman" w:hAnsi="Times New Roman" w:cs="Times New Roman"/>
                <w:color w:val="000000"/>
                <w:spacing w:val="2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биологических</w:t>
            </w:r>
            <w:r w:rsidRPr="00001492">
              <w:rPr>
                <w:rFonts w:ascii="Times New Roman" w:hAnsi="Times New Roman" w:cs="Times New Roman"/>
                <w:color w:val="000000"/>
                <w:spacing w:val="1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бъ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ктах</w:t>
            </w:r>
            <w:r w:rsidRPr="00001492">
              <w:rPr>
                <w:rFonts w:ascii="Times New Roman" w:hAnsi="Times New Roman" w:cs="Times New Roman"/>
                <w:color w:val="000000"/>
                <w:spacing w:val="1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001492">
              <w:rPr>
                <w:rFonts w:ascii="Times New Roman" w:hAnsi="Times New Roman" w:cs="Times New Roman"/>
                <w:color w:val="000000"/>
                <w:spacing w:val="123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личных</w:t>
            </w:r>
            <w:r w:rsidRPr="00001492">
              <w:rPr>
                <w:rFonts w:ascii="Times New Roman" w:hAnsi="Times New Roman" w:cs="Times New Roman"/>
                <w:color w:val="000000"/>
                <w:spacing w:val="12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иках (учебных</w:t>
            </w:r>
            <w:r w:rsidRPr="00001492">
              <w:rPr>
                <w:rFonts w:ascii="Times New Roman" w:hAnsi="Times New Roman" w:cs="Times New Roman"/>
                <w:color w:val="000000"/>
                <w:spacing w:val="110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текстах,</w:t>
            </w:r>
            <w:r w:rsidRPr="00001492">
              <w:rPr>
                <w:rFonts w:ascii="Times New Roman" w:hAnsi="Times New Roman" w:cs="Times New Roman"/>
                <w:color w:val="000000"/>
                <w:spacing w:val="10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правочника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х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001492">
              <w:rPr>
                <w:rFonts w:ascii="Times New Roman" w:hAnsi="Times New Roman" w:cs="Times New Roman"/>
                <w:color w:val="000000"/>
                <w:spacing w:val="108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</w:t>
            </w:r>
            <w:r w:rsidRPr="00001492">
              <w:rPr>
                <w:rFonts w:ascii="Times New Roman" w:hAnsi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-попул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001492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ях,</w:t>
            </w:r>
            <w:r w:rsidRPr="00001492"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ко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мпьют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рных</w:t>
            </w:r>
            <w:r w:rsidRPr="00001492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базах данн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ых,</w:t>
            </w:r>
            <w:r w:rsidRPr="00001492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есу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сах</w:t>
            </w:r>
            <w:r w:rsidRPr="00001492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ернета)</w:t>
            </w:r>
            <w:r w:rsidRPr="00001492">
              <w:rPr>
                <w:rFonts w:ascii="Times New Roman" w:hAnsi="Times New Roman" w:cs="Times New Roman"/>
                <w:color w:val="000000"/>
                <w:spacing w:val="3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01492">
              <w:rPr>
                <w:rFonts w:ascii="Times New Roman" w:hAnsi="Times New Roman" w:cs="Times New Roman"/>
                <w:color w:val="000000"/>
                <w:spacing w:val="32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ритиче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 ее</w:t>
            </w:r>
            <w:r w:rsidRPr="00001492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00149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оценивать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796E" w:rsidRPr="00001492" w:rsidRDefault="001D796E" w:rsidP="00FB7DF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14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62</w:t>
            </w:r>
          </w:p>
        </w:tc>
      </w:tr>
    </w:tbl>
    <w:p w:rsidR="007030FF" w:rsidRDefault="007030FF" w:rsidP="00AE06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</w:p>
    <w:p w:rsidR="001D796E" w:rsidRPr="00AE06B9" w:rsidRDefault="001D796E" w:rsidP="00AE06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gramStart"/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яем</w:t>
      </w:r>
      <w:r w:rsidRPr="000953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  <w:r w:rsidRPr="000953C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ж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сч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0953C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тигн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953C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0953C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0953C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953C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0953C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50%.</w:t>
      </w:r>
      <w:r w:rsidRPr="000953C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 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AE06B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выше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0953C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0953C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0953C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0953C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2(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3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11(2),</w:t>
      </w:r>
      <w:r w:rsidRPr="000953C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0953C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0953C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50%,</w:t>
      </w:r>
      <w:r w:rsidRPr="000953C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0953C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</w:t>
      </w:r>
      <w:r w:rsidRPr="000953C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0953C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еб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953C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0953C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0953C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953C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ф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953C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="00AE06B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определенных</w:t>
      </w:r>
      <w:r w:rsidRPr="000953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953C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ме</w:t>
      </w:r>
      <w:r w:rsidRPr="000953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 w:rsidRPr="000953C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AE06B9" w:rsidRPr="00AE0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решать</w:t>
      </w:r>
      <w:r w:rsidR="00AE06B9" w:rsidRPr="00B84C6A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емента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рн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="00AE06B9" w:rsidRPr="00B84C6A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биологи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ские</w:t>
      </w:r>
      <w:r w:rsidR="00AE06B9" w:rsidRPr="00B84C6A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задачи,</w:t>
      </w:r>
      <w:r w:rsidR="00AE06B9" w:rsidRPr="00B84C6A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составлять</w:t>
      </w:r>
      <w:r w:rsidR="00AE06B9" w:rsidRPr="00B84C6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элементарные</w:t>
      </w:r>
      <w:r w:rsidR="00AE06B9" w:rsidRPr="00B84C6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емы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скрещивания и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сх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мы переноса в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ществ и эн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ргии в</w:t>
      </w:r>
      <w:r w:rsidR="00AE06B9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 xml:space="preserve">экосистемах </w:t>
      </w:r>
      <w:r w:rsidR="00AE06B9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пи</w:t>
      </w:r>
      <w:proofErr w:type="gramEnd"/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пита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ия)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 xml:space="preserve"> – 43% против 50 % в 2019 г</w:t>
      </w:r>
      <w:r w:rsidR="00AE06B9" w:rsidRPr="00FD23EB">
        <w:rPr>
          <w:rFonts w:ascii="Times New Roman" w:hAnsi="Times New Roman" w:cs="Times New Roman"/>
          <w:color w:val="000000"/>
          <w:sz w:val="28"/>
          <w:szCs w:val="28"/>
        </w:rPr>
        <w:t xml:space="preserve">.;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нать</w:t>
      </w:r>
      <w:r w:rsidR="00AE06B9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E06B9" w:rsidRPr="00B84C6A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нимать</w:t>
      </w:r>
      <w:r w:rsidR="00AE06B9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стро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AE06B9" w:rsidRPr="00B84C6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биологических объ</w:t>
      </w:r>
      <w:r w:rsidR="00AE06B9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ктов:</w:t>
      </w:r>
      <w:r w:rsidR="00AE06B9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летки,</w:t>
      </w:r>
      <w:r w:rsidR="00AE06B9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генов</w:t>
      </w:r>
      <w:r w:rsidR="00AE06B9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E06B9" w:rsidRPr="00B84C6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хромосом,</w:t>
      </w:r>
      <w:r w:rsidR="00AE06B9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вид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E06B9" w:rsidRPr="00B84C6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и экосистем (ст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AE06B9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="00AE06B9" w:rsidRPr="00B84C6A">
        <w:rPr>
          <w:rFonts w:ascii="Times New Roman" w:hAnsi="Times New Roman" w:cs="Times New Roman"/>
          <w:color w:val="000000"/>
          <w:sz w:val="28"/>
          <w:szCs w:val="28"/>
        </w:rPr>
        <w:t>тура)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 xml:space="preserve"> – 41% против 42% в 2019 г.;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нать</w:t>
      </w:r>
      <w:r w:rsidRPr="000953C3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нимать</w:t>
      </w:r>
      <w:r w:rsidRPr="000953C3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основ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0953C3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ложен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я биологиче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ких</w:t>
      </w:r>
      <w:r w:rsidRPr="000953C3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теорий</w:t>
      </w:r>
      <w:r w:rsidRPr="000953C3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(клеточная,</w:t>
      </w:r>
      <w:r w:rsidRPr="000953C3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юцио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нн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953C3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теория</w:t>
      </w:r>
      <w:r w:rsidRPr="000953C3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Ч.</w:t>
      </w:r>
      <w:r w:rsidRPr="000953C3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Дарвина);</w:t>
      </w:r>
      <w:r w:rsidRPr="000953C3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учение</w:t>
      </w:r>
      <w:r w:rsidRPr="000953C3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дского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953C3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биосфе</w:t>
      </w:r>
      <w:r w:rsidRPr="000953C3">
        <w:rPr>
          <w:rFonts w:ascii="Times New Roman" w:hAnsi="Times New Roman" w:cs="Times New Roman"/>
          <w:color w:val="000000"/>
          <w:spacing w:val="2"/>
          <w:sz w:val="28"/>
          <w:szCs w:val="28"/>
        </w:rPr>
        <w:t>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953C3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953C3">
        <w:rPr>
          <w:rFonts w:ascii="Times New Roman" w:hAnsi="Times New Roman" w:cs="Times New Roman"/>
          <w:color w:val="000000"/>
          <w:spacing w:val="3"/>
          <w:sz w:val="28"/>
          <w:szCs w:val="28"/>
        </w:rPr>
        <w:t>у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0953C3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953C3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законов Г.</w:t>
      </w:r>
      <w:r w:rsidRPr="000953C3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нделя,</w:t>
      </w:r>
      <w:r w:rsidRPr="000953C3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законо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Pr="000953C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0953C3">
        <w:rPr>
          <w:rFonts w:ascii="Times New Roman" w:hAnsi="Times New Roman" w:cs="Times New Roman"/>
          <w:color w:val="000000"/>
          <w:sz w:val="28"/>
          <w:szCs w:val="28"/>
        </w:rPr>
        <w:t>остей</w:t>
      </w:r>
      <w:r w:rsidRPr="000953C3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953C3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>зменчивости и пр.</w:t>
      </w:r>
      <w:proofErr w:type="gramEnd"/>
    </w:p>
    <w:p w:rsidR="00A21FA4" w:rsidRPr="009B267C" w:rsidRDefault="00FD23EB" w:rsidP="009B267C">
      <w:pPr>
        <w:widowControl w:val="0"/>
        <w:spacing w:line="360" w:lineRule="auto"/>
        <w:ind w:firstLine="6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2020 году</w:t>
      </w:r>
      <w:r w:rsidR="001D7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улучшились показатели по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нию</w:t>
      </w:r>
      <w:r w:rsidR="00AE06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ять</w:t>
      </w:r>
      <w:r w:rsidR="001D796E" w:rsidRPr="00B84C6A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прис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осо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1D796E" w:rsidRPr="00B84C6A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мов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ср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обит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ния,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AE06B9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определять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исто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ники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мутаг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ов в</w:t>
      </w:r>
      <w:r w:rsidR="001D796E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ужающей</w:t>
      </w:r>
      <w:r w:rsidR="001D796E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ед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(кос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енно),</w:t>
      </w:r>
      <w:r w:rsidR="001D796E" w:rsidRPr="00B84C6A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антропо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генные</w:t>
      </w:r>
      <w:r w:rsidR="001D796E" w:rsidRPr="00B84C6A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ния</w:t>
      </w:r>
      <w:r w:rsidR="001D796E" w:rsidRPr="00B84C6A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экосистемах</w:t>
      </w:r>
      <w:r w:rsidR="001D796E" w:rsidRPr="00B84C6A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своей м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стности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бъяснять 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л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1D796E" w:rsidRPr="00B84C6A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би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логии</w:t>
      </w:r>
      <w:r w:rsidR="001D796E" w:rsidRPr="00B84C6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r w:rsidR="001D796E" w:rsidRPr="00B84C6A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нау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ч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ного</w:t>
      </w:r>
      <w:r w:rsidR="001D796E" w:rsidRPr="00B84C6A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миров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ззрения;</w:t>
      </w:r>
      <w:r w:rsidR="001D796E" w:rsidRPr="00B84C6A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вклад биологиче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ких</w:t>
      </w:r>
      <w:r w:rsidR="001D796E" w:rsidRPr="00B84C6A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еорий</w:t>
      </w:r>
      <w:r w:rsidR="001D796E" w:rsidRPr="00B84C6A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796E" w:rsidRPr="00B84C6A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рмирова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ие современ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1D796E" w:rsidRPr="00B84C6A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естественно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аучной</w:t>
      </w:r>
      <w:r w:rsidR="001D796E" w:rsidRPr="00B84C6A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тины мира;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тво</w:t>
      </w:r>
      <w:r w:rsidR="001D796E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живой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живой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приро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д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ы, родство</w:t>
      </w:r>
      <w:r w:rsidR="001D796E" w:rsidRPr="00B84C6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живых</w:t>
      </w:r>
      <w:r w:rsidR="001D796E" w:rsidRPr="00B84C6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мов;</w:t>
      </w:r>
      <w:r w:rsidR="001D796E" w:rsidRPr="00B84C6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рицат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ел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ь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ное влияние</w:t>
      </w:r>
      <w:r w:rsidR="001D796E" w:rsidRPr="00B84C6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алкоголя,</w:t>
      </w:r>
      <w:r w:rsidR="001D796E" w:rsidRPr="00B84C6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никот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796E" w:rsidRPr="00B84C6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нарк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тич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ских ве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щ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еств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1D796E" w:rsidRPr="00B84C6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азви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зар</w:t>
      </w:r>
      <w:r w:rsidR="001D796E" w:rsidRPr="00B84C6A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дыша</w:t>
      </w:r>
      <w:r w:rsidR="001D796E" w:rsidRPr="00B84C6A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человека;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влияние</w:t>
      </w:r>
      <w:r w:rsidR="001D796E" w:rsidRPr="00B84C6A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мутаг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нов</w:t>
      </w:r>
      <w:r w:rsidR="001D796E" w:rsidRPr="00B84C6A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1D796E" w:rsidRPr="00B84C6A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организм</w:t>
      </w:r>
      <w:r w:rsidR="001D796E" w:rsidRPr="00B84C6A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человека, экологических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факто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ов </w:t>
      </w:r>
      <w:r w:rsidR="001D796E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ы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; взаимосвязи</w:t>
      </w:r>
      <w:r w:rsidR="001D796E" w:rsidRPr="00B84C6A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организмов</w:t>
      </w:r>
      <w:r w:rsidR="001D796E" w:rsidRPr="00B84C6A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796E" w:rsidRPr="00B84C6A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ужающей среды;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причины</w:t>
      </w:r>
      <w:r w:rsidR="001D796E" w:rsidRPr="00B84C6A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эволюции,</w:t>
      </w:r>
      <w:r w:rsidR="001D796E" w:rsidRPr="00B84C6A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изменяемости видов, нару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>ше</w:t>
      </w:r>
      <w:r w:rsidR="001D796E" w:rsidRPr="00B84C6A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ий развития</w:t>
      </w:r>
      <w:r w:rsidR="001D796E" w:rsidRPr="00B84C6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1D796E" w:rsidRPr="00B84C6A">
        <w:rPr>
          <w:rFonts w:ascii="Times New Roman" w:hAnsi="Times New Roman" w:cs="Times New Roman"/>
          <w:color w:val="000000"/>
          <w:sz w:val="28"/>
          <w:szCs w:val="28"/>
        </w:rPr>
        <w:t>организмов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D796E">
        <w:rPr>
          <w:rFonts w:ascii="Times New Roman" w:hAnsi="Times New Roman" w:cs="Times New Roman"/>
          <w:color w:val="000000"/>
          <w:sz w:val="28"/>
          <w:szCs w:val="28"/>
        </w:rPr>
        <w:t>и пр.</w:t>
      </w:r>
    </w:p>
    <w:p w:rsidR="001D796E" w:rsidRPr="00F27309" w:rsidRDefault="001D796E" w:rsidP="001D796E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</w:pPr>
      <w:r w:rsidRPr="00F27309">
        <w:rPr>
          <w:rFonts w:ascii="Times New Roman" w:eastAsia="Times New Roman" w:hAnsi="Times New Roman" w:cs="Times New Roman"/>
          <w:b/>
          <w:bCs/>
          <w:color w:val="6F2F9F"/>
          <w:spacing w:val="1"/>
          <w:w w:val="101"/>
          <w:sz w:val="28"/>
          <w:szCs w:val="28"/>
        </w:rPr>
        <w:t>В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ы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в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о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д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ы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и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р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к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о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м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н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д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ации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по</w:t>
      </w:r>
      <w:r w:rsidRPr="00F27309">
        <w:rPr>
          <w:rFonts w:ascii="Times New Roman" w:eastAsia="Times New Roman" w:hAnsi="Times New Roman" w:cs="Times New Roman"/>
          <w:color w:val="6F2F9F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р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ез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у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л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ь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т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атам</w:t>
      </w:r>
      <w:r w:rsidRPr="00F27309">
        <w:rPr>
          <w:rFonts w:ascii="Times New Roman" w:eastAsia="Times New Roman" w:hAnsi="Times New Roman" w:cs="Times New Roman"/>
          <w:color w:val="6F2F9F"/>
          <w:spacing w:val="-1"/>
          <w:sz w:val="28"/>
          <w:szCs w:val="28"/>
        </w:rPr>
        <w:t xml:space="preserve"> 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1"/>
          <w:w w:val="101"/>
          <w:sz w:val="28"/>
          <w:szCs w:val="28"/>
        </w:rPr>
        <w:t>В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П</w:t>
      </w:r>
      <w:r w:rsidRPr="00F27309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>Р</w:t>
      </w:r>
      <w:r w:rsidR="00C6400B">
        <w:rPr>
          <w:rFonts w:ascii="Times New Roman" w:eastAsia="Times New Roman" w:hAnsi="Times New Roman" w:cs="Times New Roman"/>
          <w:b/>
          <w:bCs/>
          <w:color w:val="6F2F9F"/>
          <w:w w:val="101"/>
          <w:sz w:val="28"/>
          <w:szCs w:val="28"/>
        </w:rPr>
        <w:t xml:space="preserve"> по биологии</w:t>
      </w:r>
    </w:p>
    <w:p w:rsidR="001D796E" w:rsidRDefault="001D796E" w:rsidP="00C6400B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Анализ </w:t>
      </w:r>
      <w:r w:rsidR="009B267C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всероссийских проверочных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работ </w:t>
      </w:r>
      <w:r w:rsidR="009B267C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по биологии </w:t>
      </w:r>
      <w:r w:rsidR="00025DAD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показал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, что о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бучающиеся 11 класса в целом справились с пр</w:t>
      </w:r>
      <w:r w:rsidR="00025DAD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едложенными вариантами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и показали уровень достижения учебных результатов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выше 50%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, однако </w:t>
      </w:r>
      <w:r w:rsidR="00C6400B"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итоги</w:t>
      </w:r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отдельных заданий требуют дополнительной работы по устранению </w:t>
      </w:r>
      <w:r w:rsidR="00C6400B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выявленных </w:t>
      </w:r>
      <w:r w:rsidR="00025DAD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пробело</w:t>
      </w:r>
      <w:r w:rsidR="00C6400B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в, особенно в области </w:t>
      </w:r>
      <w:proofErr w:type="spellStart"/>
      <w:r w:rsidR="00C6400B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практикориентированности</w:t>
      </w:r>
      <w:proofErr w:type="spellEnd"/>
      <w:r w:rsidRPr="00D501C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.</w:t>
      </w:r>
    </w:p>
    <w:p w:rsidR="00025DAD" w:rsidRPr="00025DAD" w:rsidRDefault="00025DAD" w:rsidP="000720E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Результаты</w:t>
      </w:r>
      <w:r w:rsidR="00A13A8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более трети выпускников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по биологии не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>- 37,02%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</w:t>
      </w:r>
      <w:r w:rsidR="000720E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следует отметить, что на результаты оценки качества знани</w:t>
      </w:r>
      <w:r w:rsidR="000720EA">
        <w:rPr>
          <w:rFonts w:ascii="Times New Roman" w:hAnsi="Times New Roman"/>
          <w:sz w:val="28"/>
          <w:szCs w:val="28"/>
        </w:rPr>
        <w:t>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1D796E" w:rsidRPr="00A13A86" w:rsidRDefault="001D796E" w:rsidP="00072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 xml:space="preserve">Методическим объединениям </w:t>
      </w:r>
      <w:r w:rsidRPr="00A13A86">
        <w:rPr>
          <w:rFonts w:ascii="Times New Roman" w:hAnsi="Times New Roman" w:cs="Times New Roman"/>
          <w:sz w:val="28"/>
          <w:szCs w:val="28"/>
        </w:rPr>
        <w:t xml:space="preserve">учителей биологии необходимо </w:t>
      </w:r>
      <w:r w:rsidR="000720EA" w:rsidRPr="00A13A86">
        <w:rPr>
          <w:rFonts w:ascii="Times New Roman" w:hAnsi="Times New Roman" w:cs="Times New Roman"/>
          <w:sz w:val="28"/>
          <w:szCs w:val="28"/>
        </w:rPr>
        <w:t>провести</w:t>
      </w:r>
      <w:r w:rsidRPr="00A13A86">
        <w:rPr>
          <w:rFonts w:ascii="Times New Roman" w:hAnsi="Times New Roman" w:cs="Times New Roman"/>
          <w:sz w:val="28"/>
          <w:szCs w:val="28"/>
        </w:rPr>
        <w:t xml:space="preserve"> анализ результатов </w:t>
      </w:r>
      <w:r w:rsidR="000720EA" w:rsidRPr="00A13A86">
        <w:rPr>
          <w:rFonts w:ascii="Times New Roman" w:hAnsi="Times New Roman" w:cs="Times New Roman"/>
          <w:sz w:val="28"/>
          <w:szCs w:val="28"/>
        </w:rPr>
        <w:t xml:space="preserve">ВПР 2019, 2020 гг. / региональных мониторингов естественнонаучного цикла </w:t>
      </w:r>
      <w:r w:rsidRPr="00A13A86">
        <w:rPr>
          <w:rFonts w:ascii="Times New Roman" w:hAnsi="Times New Roman" w:cs="Times New Roman"/>
          <w:sz w:val="28"/>
          <w:szCs w:val="28"/>
        </w:rPr>
        <w:t xml:space="preserve">с целью выявления и изучения лучших </w:t>
      </w:r>
      <w:r w:rsidRPr="00A13A86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практик активизации учащихся на уроках биологии и планирования системы работы с учителями, имеющими профессиональные дефициты (например, наставничество). </w:t>
      </w:r>
    </w:p>
    <w:p w:rsidR="008D47FD" w:rsidRDefault="001D796E" w:rsidP="008D47F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>Руководителям образовательных организаций</w:t>
      </w:r>
      <w:r w:rsidR="000720EA" w:rsidRPr="00A13A86">
        <w:rPr>
          <w:rFonts w:ascii="Times New Roman" w:hAnsi="Times New Roman" w:cs="Times New Roman"/>
          <w:sz w:val="28"/>
          <w:szCs w:val="28"/>
        </w:rPr>
        <w:t xml:space="preserve"> в</w:t>
      </w:r>
      <w:r w:rsidR="000720EA" w:rsidRPr="000720EA">
        <w:rPr>
          <w:rFonts w:ascii="Times New Roman" w:hAnsi="Times New Roman" w:cs="Times New Roman"/>
          <w:sz w:val="28"/>
          <w:szCs w:val="28"/>
        </w:rPr>
        <w:t>ажно</w:t>
      </w:r>
      <w:r w:rsidR="000720E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4322A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F10E6F">
        <w:rPr>
          <w:rFonts w:ascii="Times New Roman" w:hAnsi="Times New Roman" w:cs="Times New Roman"/>
          <w:sz w:val="28"/>
          <w:szCs w:val="28"/>
        </w:rPr>
        <w:t xml:space="preserve">объективность проведения процедуры в образовательной организации, а также </w:t>
      </w:r>
      <w:r w:rsidRPr="0054322A">
        <w:rPr>
          <w:rFonts w:ascii="Times New Roman" w:hAnsi="Times New Roman" w:cs="Times New Roman"/>
          <w:sz w:val="28"/>
          <w:szCs w:val="28"/>
        </w:rPr>
        <w:t>повышение квалификации учителей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E6F">
        <w:rPr>
          <w:rFonts w:ascii="Times New Roman" w:hAnsi="Times New Roman" w:cs="Times New Roman"/>
          <w:sz w:val="28"/>
          <w:szCs w:val="28"/>
        </w:rPr>
        <w:t>посредством прохождения курсов повышения квалификации</w:t>
      </w:r>
      <w:r w:rsidRPr="0054322A">
        <w:rPr>
          <w:rFonts w:ascii="Times New Roman" w:hAnsi="Times New Roman" w:cs="Times New Roman"/>
          <w:sz w:val="28"/>
          <w:szCs w:val="28"/>
        </w:rPr>
        <w:t xml:space="preserve">, участия в обучающих </w:t>
      </w:r>
      <w:proofErr w:type="spellStart"/>
      <w:r w:rsidRPr="0054322A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54322A">
        <w:rPr>
          <w:rFonts w:ascii="Times New Roman" w:hAnsi="Times New Roman" w:cs="Times New Roman"/>
          <w:sz w:val="28"/>
          <w:szCs w:val="28"/>
        </w:rPr>
        <w:t>, семинарах, мастер-классах с це</w:t>
      </w:r>
      <w:r>
        <w:rPr>
          <w:rFonts w:ascii="Times New Roman" w:hAnsi="Times New Roman" w:cs="Times New Roman"/>
          <w:sz w:val="28"/>
          <w:szCs w:val="28"/>
        </w:rPr>
        <w:t>лью усовершенствования профессиональных навыков</w:t>
      </w:r>
      <w:r w:rsidRPr="0054322A">
        <w:rPr>
          <w:rFonts w:ascii="Times New Roman" w:hAnsi="Times New Roman" w:cs="Times New Roman"/>
          <w:sz w:val="28"/>
          <w:szCs w:val="28"/>
        </w:rPr>
        <w:t>.</w:t>
      </w:r>
      <w:r w:rsidR="008D47FD" w:rsidRPr="008D47F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47FD" w:rsidRPr="0054322A" w:rsidRDefault="008D47FD" w:rsidP="008D47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>Учителям биологии</w:t>
      </w:r>
      <w:r w:rsidRPr="005432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54322A">
        <w:rPr>
          <w:rFonts w:ascii="Times New Roman" w:hAnsi="Times New Roman" w:cs="Times New Roman"/>
          <w:sz w:val="28"/>
          <w:szCs w:val="28"/>
        </w:rPr>
        <w:t>усовершенствова</w:t>
      </w:r>
      <w:r>
        <w:rPr>
          <w:rFonts w:ascii="Times New Roman" w:hAnsi="Times New Roman" w:cs="Times New Roman"/>
          <w:sz w:val="28"/>
          <w:szCs w:val="28"/>
        </w:rPr>
        <w:t>ть методику</w:t>
      </w:r>
      <w:r w:rsidRPr="005432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22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54322A">
        <w:rPr>
          <w:rFonts w:ascii="Times New Roman" w:hAnsi="Times New Roman" w:cs="Times New Roman"/>
          <w:sz w:val="28"/>
          <w:szCs w:val="28"/>
        </w:rPr>
        <w:t xml:space="preserve"> контроля на основе следующих подходов: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 xml:space="preserve"> – открытость требований к уровню подготовки учащихся и процедур контроля для всех участни</w:t>
      </w:r>
      <w:r>
        <w:rPr>
          <w:rFonts w:ascii="Times New Roman" w:hAnsi="Times New Roman" w:cs="Times New Roman"/>
          <w:sz w:val="28"/>
          <w:szCs w:val="28"/>
        </w:rPr>
        <w:t>ков образовательного процесса</w:t>
      </w:r>
      <w:r w:rsidRPr="005432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>– соблюдение основных требований при конструировании тек</w:t>
      </w:r>
      <w:r>
        <w:rPr>
          <w:rFonts w:ascii="Times New Roman" w:hAnsi="Times New Roman" w:cs="Times New Roman"/>
          <w:sz w:val="28"/>
          <w:szCs w:val="28"/>
        </w:rPr>
        <w:t>ущего контроля на уроке</w:t>
      </w:r>
      <w:r w:rsidRPr="0054322A">
        <w:rPr>
          <w:rFonts w:ascii="Times New Roman" w:hAnsi="Times New Roman" w:cs="Times New Roman"/>
          <w:sz w:val="28"/>
          <w:szCs w:val="28"/>
        </w:rPr>
        <w:t xml:space="preserve"> при изучении темы, раздела: выбор методов, форм контроля, включающих проверку уровня</w:t>
      </w:r>
      <w:r>
        <w:rPr>
          <w:rFonts w:ascii="Times New Roman" w:hAnsi="Times New Roman" w:cs="Times New Roman"/>
          <w:sz w:val="28"/>
          <w:szCs w:val="28"/>
        </w:rPr>
        <w:t xml:space="preserve"> овладения понятийным аппаратом</w:t>
      </w:r>
      <w:r w:rsidRPr="005432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>- построение системы контроля с опорой на рациональное сочетание традиционных и нетрадиционных методов и видов работы (контрольная работа, тест, проект), а</w:t>
      </w:r>
      <w:r w:rsidRPr="005C6CDA">
        <w:rPr>
          <w:rFonts w:ascii="Times New Roman" w:hAnsi="Times New Roman" w:cs="Times New Roman"/>
          <w:sz w:val="28"/>
          <w:szCs w:val="28"/>
        </w:rPr>
        <w:t xml:space="preserve"> </w:t>
      </w:r>
      <w:r w:rsidRPr="0054322A">
        <w:rPr>
          <w:rFonts w:ascii="Times New Roman" w:hAnsi="Times New Roman" w:cs="Times New Roman"/>
          <w:sz w:val="28"/>
          <w:szCs w:val="28"/>
        </w:rPr>
        <w:t>также форм занятий контрольного характера (практикум, лабораторная работа, зачёт, семинар и др.);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 xml:space="preserve"> - направленность контроля на проверку уровня сформированности основных предметных компетенций;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22A">
        <w:rPr>
          <w:rFonts w:ascii="Times New Roman" w:hAnsi="Times New Roman" w:cs="Times New Roman"/>
          <w:sz w:val="28"/>
          <w:szCs w:val="28"/>
        </w:rPr>
        <w:t xml:space="preserve"> - дифференцированный подход к организации текущего контроля в соот</w:t>
      </w:r>
      <w:r>
        <w:rPr>
          <w:rFonts w:ascii="Times New Roman" w:hAnsi="Times New Roman" w:cs="Times New Roman"/>
          <w:sz w:val="28"/>
          <w:szCs w:val="28"/>
        </w:rPr>
        <w:t>ветствии с уровнем</w:t>
      </w:r>
      <w:r w:rsidRPr="0054322A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gramStart"/>
      <w:r w:rsidRPr="0054322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322A">
        <w:rPr>
          <w:rFonts w:ascii="Times New Roman" w:hAnsi="Times New Roman" w:cs="Times New Roman"/>
          <w:sz w:val="28"/>
          <w:szCs w:val="28"/>
        </w:rPr>
        <w:t>;</w:t>
      </w:r>
    </w:p>
    <w:p w:rsidR="008D47FD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4322A">
        <w:rPr>
          <w:rFonts w:ascii="Times New Roman" w:hAnsi="Times New Roman" w:cs="Times New Roman"/>
          <w:sz w:val="28"/>
          <w:szCs w:val="28"/>
        </w:rPr>
        <w:t xml:space="preserve"> освоение в системе самообразования методики инновационных форм и видов контроля результатов усвоения программы по биологии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47FD" w:rsidRPr="0054322A" w:rsidRDefault="008D47FD" w:rsidP="008D47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4322A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proofErr w:type="spellStart"/>
      <w:r w:rsidRPr="0054322A">
        <w:rPr>
          <w:rFonts w:ascii="Times New Roman" w:hAnsi="Times New Roman" w:cs="Times New Roman"/>
          <w:sz w:val="28"/>
          <w:szCs w:val="28"/>
        </w:rPr>
        <w:t>критериально-ориентированного</w:t>
      </w:r>
      <w:proofErr w:type="spellEnd"/>
      <w:r w:rsidRPr="0054322A">
        <w:rPr>
          <w:rFonts w:ascii="Times New Roman" w:hAnsi="Times New Roman" w:cs="Times New Roman"/>
          <w:sz w:val="28"/>
          <w:szCs w:val="28"/>
        </w:rPr>
        <w:t xml:space="preserve"> подхода при оценке устных и письменных работ учащихся с целью </w:t>
      </w:r>
      <w:proofErr w:type="gramStart"/>
      <w:r w:rsidRPr="0054322A">
        <w:rPr>
          <w:rFonts w:ascii="Times New Roman" w:hAnsi="Times New Roman" w:cs="Times New Roman"/>
          <w:sz w:val="28"/>
          <w:szCs w:val="28"/>
        </w:rPr>
        <w:t>выявления</w:t>
      </w:r>
      <w:proofErr w:type="gramEnd"/>
      <w:r w:rsidRPr="0054322A">
        <w:rPr>
          <w:rFonts w:ascii="Times New Roman" w:hAnsi="Times New Roman" w:cs="Times New Roman"/>
          <w:sz w:val="28"/>
          <w:szCs w:val="28"/>
        </w:rPr>
        <w:t xml:space="preserve"> как характерных затруднений, так и динамики образов</w:t>
      </w:r>
      <w:r>
        <w:rPr>
          <w:rFonts w:ascii="Times New Roman" w:hAnsi="Times New Roman" w:cs="Times New Roman"/>
          <w:sz w:val="28"/>
          <w:szCs w:val="28"/>
        </w:rPr>
        <w:t>ательных достижений обучающихся;</w:t>
      </w:r>
    </w:p>
    <w:p w:rsidR="008D47FD" w:rsidRPr="00F15423" w:rsidRDefault="008D47FD" w:rsidP="008D47FD">
      <w:pPr>
        <w:spacing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15423">
        <w:rPr>
          <w:rFonts w:ascii="Times New Roman" w:hAnsi="Times New Roman" w:cs="Times New Roman"/>
          <w:sz w:val="28"/>
          <w:szCs w:val="28"/>
        </w:rPr>
        <w:t>в учебном процессе более ши</w:t>
      </w:r>
      <w:r>
        <w:rPr>
          <w:rFonts w:ascii="Times New Roman" w:hAnsi="Times New Roman" w:cs="Times New Roman"/>
          <w:sz w:val="28"/>
          <w:szCs w:val="28"/>
        </w:rPr>
        <w:t>роко использовать задания различных</w:t>
      </w:r>
      <w:r w:rsidRPr="00F15423">
        <w:rPr>
          <w:rFonts w:ascii="Times New Roman" w:hAnsi="Times New Roman" w:cs="Times New Roman"/>
          <w:sz w:val="28"/>
          <w:szCs w:val="28"/>
        </w:rPr>
        <w:t xml:space="preserve"> типов, аналогичных задан</w:t>
      </w:r>
      <w:r>
        <w:rPr>
          <w:rFonts w:ascii="Times New Roman" w:hAnsi="Times New Roman" w:cs="Times New Roman"/>
          <w:sz w:val="28"/>
          <w:szCs w:val="28"/>
        </w:rPr>
        <w:t>иям ВПР; особое внимание</w:t>
      </w:r>
      <w:r w:rsidRPr="00F15423">
        <w:rPr>
          <w:rFonts w:ascii="Times New Roman" w:hAnsi="Times New Roman" w:cs="Times New Roman"/>
          <w:sz w:val="28"/>
          <w:szCs w:val="28"/>
        </w:rPr>
        <w:t xml:space="preserve"> уделять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Pr="00F15423">
        <w:rPr>
          <w:rFonts w:ascii="Times New Roman" w:hAnsi="Times New Roman" w:cs="Times New Roman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л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емента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рн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F15423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биологи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ч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еских</w:t>
      </w:r>
      <w:r w:rsidRPr="00F15423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задач,</w:t>
      </w:r>
      <w:r w:rsidRPr="00F15423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составлению</w:t>
      </w:r>
      <w:r w:rsidRPr="00F15423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элементарных</w:t>
      </w:r>
      <w:r w:rsidRPr="00F15423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скрещивания и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сх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м переноса в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ществ и эн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ргии в</w:t>
      </w:r>
      <w:r w:rsidRPr="00F1542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экосистемах </w:t>
      </w:r>
      <w:r w:rsidRPr="00F15423">
        <w:rPr>
          <w:rFonts w:ascii="Times New Roman" w:hAnsi="Times New Roman" w:cs="Times New Roman"/>
          <w:color w:val="000000"/>
          <w:spacing w:val="2"/>
          <w:sz w:val="28"/>
          <w:szCs w:val="28"/>
        </w:rPr>
        <w:t>(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пи пита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ия), стро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ию</w:t>
      </w:r>
      <w:r w:rsidRPr="00F15423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биологических объ</w:t>
      </w:r>
      <w:r w:rsidRPr="00F15423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ктов:</w:t>
      </w:r>
      <w:r w:rsidRPr="00F154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леток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1542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генов</w:t>
      </w:r>
      <w:r w:rsidRPr="00F1542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542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хромосом,</w:t>
      </w:r>
      <w:r w:rsidRPr="00F154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видам</w:t>
      </w:r>
      <w:r w:rsidRPr="00F1542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и экосистем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ам; уделять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внимание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>задания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с прим</w:t>
      </w:r>
      <w:r>
        <w:rPr>
          <w:rFonts w:ascii="Times New Roman" w:hAnsi="Times New Roman" w:cs="Times New Roman"/>
          <w:color w:val="000000"/>
          <w:sz w:val="28"/>
          <w:szCs w:val="28"/>
        </w:rPr>
        <w:t>енением теорий Ч. Дарвина, учения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Вернадского и </w:t>
      </w:r>
      <w:r>
        <w:rPr>
          <w:rFonts w:ascii="Times New Roman" w:hAnsi="Times New Roman" w:cs="Times New Roman"/>
          <w:color w:val="000000"/>
          <w:sz w:val="28"/>
          <w:szCs w:val="28"/>
        </w:rPr>
        <w:t>с применением</w:t>
      </w:r>
      <w:r w:rsidRPr="00F15423">
        <w:rPr>
          <w:rFonts w:ascii="Times New Roman" w:hAnsi="Times New Roman" w:cs="Times New Roman"/>
          <w:color w:val="000000"/>
          <w:sz w:val="28"/>
          <w:szCs w:val="28"/>
        </w:rPr>
        <w:t xml:space="preserve"> законов Г.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Менделя.</w:t>
      </w:r>
    </w:p>
    <w:p w:rsidR="00F21D14" w:rsidRDefault="00F21D14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C550D0" w:rsidRPr="00A13A86" w:rsidRDefault="00C550D0" w:rsidP="00A13A86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926C6D" w:rsidRPr="00A5223A" w:rsidRDefault="00926C6D" w:rsidP="00562B93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ГЕОГРАФИЯ, 10 класс</w:t>
      </w:r>
    </w:p>
    <w:p w:rsidR="00926C6D" w:rsidRDefault="00926C6D" w:rsidP="00562B9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 учащихся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географию</w:t>
      </w:r>
      <w:r w:rsidRPr="005C2B5C">
        <w:rPr>
          <w:rFonts w:ascii="Times New Roman" w:hAnsi="Times New Roman"/>
          <w:sz w:val="28"/>
          <w:szCs w:val="28"/>
        </w:rPr>
        <w:t xml:space="preserve"> на базовом уровне.</w:t>
      </w:r>
    </w:p>
    <w:p w:rsidR="006B3D28" w:rsidRPr="00744EA3" w:rsidRDefault="006B3D28" w:rsidP="00562B93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6B3D28" w:rsidRPr="00CF0D0D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Содержание всероссийской проверочной работы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 xml:space="preserve"> определяется на основе Федерального компонента государственного образовательного стандарта средне</w:t>
      </w:r>
      <w:r>
        <w:rPr>
          <w:rFonts w:ascii="Times New Roman" w:hAnsi="Times New Roman"/>
          <w:sz w:val="28"/>
          <w:szCs w:val="28"/>
        </w:rPr>
        <w:t>го (полного) общего образования</w:t>
      </w:r>
      <w:r w:rsidRPr="00CF0D0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>, базовый уровень (приказ Минобразования России от 05</w:t>
      </w:r>
      <w:r>
        <w:rPr>
          <w:rFonts w:ascii="Times New Roman" w:hAnsi="Times New Roman"/>
          <w:sz w:val="28"/>
          <w:szCs w:val="28"/>
        </w:rPr>
        <w:t>.03.2004</w:t>
      </w:r>
      <w:r w:rsidRPr="00CF0D0D">
        <w:rPr>
          <w:rFonts w:ascii="Times New Roman" w:hAnsi="Times New Roman"/>
          <w:sz w:val="28"/>
          <w:szCs w:val="28"/>
        </w:rPr>
        <w:t xml:space="preserve"> № 1089 «Об утверждении Федерального компонента государственных стандартов начального общего, основного общего и среднего (</w:t>
      </w:r>
      <w:r>
        <w:rPr>
          <w:rFonts w:ascii="Times New Roman" w:hAnsi="Times New Roman"/>
          <w:sz w:val="28"/>
          <w:szCs w:val="28"/>
        </w:rPr>
        <w:t>полного) общего образования»).</w:t>
      </w:r>
    </w:p>
    <w:p w:rsidR="006B3D28" w:rsidRPr="009B521F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6B3D28" w:rsidRPr="0073334B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Отбор содержания, подлежащего проверке в проверочной работе,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осуществляется в соответствии с разделом «Обязательный минимум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содержания основных образовательных программ» Федерального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компонента государственных стандартов основного общего и среднего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(полного) общего обр</w:t>
      </w:r>
      <w:r>
        <w:rPr>
          <w:rFonts w:ascii="Times New Roman" w:hAnsi="Times New Roman"/>
          <w:sz w:val="28"/>
          <w:szCs w:val="28"/>
        </w:rPr>
        <w:t>азования по географии. За основу</w:t>
      </w:r>
      <w:r w:rsidRPr="0073334B">
        <w:rPr>
          <w:rFonts w:ascii="Times New Roman" w:hAnsi="Times New Roman"/>
          <w:sz w:val="28"/>
          <w:szCs w:val="28"/>
        </w:rPr>
        <w:t xml:space="preserve"> взяты вопросы курса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шк</w:t>
      </w:r>
      <w:r>
        <w:rPr>
          <w:rFonts w:ascii="Times New Roman" w:hAnsi="Times New Roman"/>
          <w:sz w:val="28"/>
          <w:szCs w:val="28"/>
        </w:rPr>
        <w:t>ольной географии, изучаемые в 8-10</w:t>
      </w:r>
      <w:r w:rsidRPr="0073334B">
        <w:rPr>
          <w:rFonts w:ascii="Times New Roman" w:hAnsi="Times New Roman"/>
          <w:sz w:val="28"/>
          <w:szCs w:val="28"/>
        </w:rPr>
        <w:t xml:space="preserve"> классах.</w:t>
      </w:r>
    </w:p>
    <w:p w:rsidR="006B3D28" w:rsidRPr="00CF0D0D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 работе проверяется как знание географических явлений и процессов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геосферах и географических особенностей природы населения и 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отдельных территорий, так и умение анализировать географическую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информацию, представленную в различных формах, способность применять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полученные в школе географические знания для объяснения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событий и явлений в повседневной жизни.</w:t>
      </w:r>
    </w:p>
    <w:p w:rsidR="006B3D28" w:rsidRPr="009B521F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Структура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и содержание ВПР</w:t>
      </w:r>
    </w:p>
    <w:p w:rsidR="006B3D28" w:rsidRPr="0073334B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Каждый вар</w:t>
      </w:r>
      <w:r>
        <w:rPr>
          <w:rFonts w:ascii="Times New Roman" w:hAnsi="Times New Roman"/>
          <w:sz w:val="28"/>
          <w:szCs w:val="28"/>
        </w:rPr>
        <w:t>иант проверочной работы включал</w:t>
      </w:r>
      <w:r w:rsidRPr="0073334B">
        <w:rPr>
          <w:rFonts w:ascii="Times New Roman" w:hAnsi="Times New Roman"/>
          <w:sz w:val="28"/>
          <w:szCs w:val="28"/>
        </w:rPr>
        <w:t xml:space="preserve"> в себя 17 заданий,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различающихся формами и уровнями сложности.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334B">
        <w:rPr>
          <w:rFonts w:ascii="Times New Roman" w:hAnsi="Times New Roman"/>
          <w:sz w:val="28"/>
          <w:szCs w:val="28"/>
        </w:rPr>
        <w:t xml:space="preserve">В проверочной работе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73334B">
        <w:rPr>
          <w:rFonts w:ascii="Times New Roman" w:hAnsi="Times New Roman"/>
          <w:sz w:val="28"/>
          <w:szCs w:val="28"/>
        </w:rPr>
        <w:t>представлены задания с разными типами ответов: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1) задания, требующие записать ответ в виде слова;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 xml:space="preserve">2) задания на установление </w:t>
      </w:r>
      <w:r w:rsidRPr="0073334B">
        <w:rPr>
          <w:rFonts w:ascii="Times New Roman" w:hAnsi="Times New Roman"/>
          <w:sz w:val="28"/>
          <w:szCs w:val="28"/>
        </w:rPr>
        <w:lastRenderedPageBreak/>
        <w:t>соответствия географических объектов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характеристик;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3) задания, требующие вписать в текст на месте пропусков ответы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4) задания с выбором нескольких правильных ответов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5) задания на установление правильной последовательности элементов.</w:t>
      </w:r>
      <w:r>
        <w:rPr>
          <w:rFonts w:ascii="Times New Roman" w:hAnsi="Times New Roman"/>
          <w:sz w:val="28"/>
          <w:szCs w:val="28"/>
        </w:rPr>
        <w:t xml:space="preserve"> В 6</w:t>
      </w:r>
      <w:r w:rsidR="005331D2">
        <w:rPr>
          <w:rFonts w:ascii="Times New Roman" w:hAnsi="Times New Roman"/>
          <w:sz w:val="28"/>
          <w:szCs w:val="28"/>
        </w:rPr>
        <w:t>-ти</w:t>
      </w:r>
      <w:r>
        <w:rPr>
          <w:rFonts w:ascii="Times New Roman" w:hAnsi="Times New Roman"/>
          <w:sz w:val="28"/>
          <w:szCs w:val="28"/>
        </w:rPr>
        <w:t xml:space="preserve"> заданиях предполагался</w:t>
      </w:r>
      <w:r w:rsidRPr="0073334B">
        <w:rPr>
          <w:rFonts w:ascii="Times New Roman" w:hAnsi="Times New Roman"/>
          <w:sz w:val="28"/>
          <w:szCs w:val="28"/>
        </w:rPr>
        <w:t xml:space="preserve"> развёрнутый свободный ответ.</w:t>
      </w:r>
    </w:p>
    <w:p w:rsidR="006B3D28" w:rsidRDefault="006B3D28" w:rsidP="006B3D2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ВПР предусматривает провер</w:t>
      </w:r>
      <w:r w:rsidR="005331D2">
        <w:rPr>
          <w:rFonts w:ascii="Times New Roman" w:hAnsi="Times New Roman"/>
          <w:sz w:val="28"/>
          <w:szCs w:val="28"/>
        </w:rPr>
        <w:t xml:space="preserve">ку уровня подготовки </w:t>
      </w:r>
      <w:proofErr w:type="gramStart"/>
      <w:r w:rsidR="005331D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3334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соответствии с предъявленными к нему требованиями. В разных вариантах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ВПР задания одной линии могут конструироваться на содержании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разделов курса школьной географии</w:t>
      </w:r>
      <w:r>
        <w:rPr>
          <w:rFonts w:ascii="Times New Roman" w:hAnsi="Times New Roman"/>
          <w:sz w:val="28"/>
          <w:szCs w:val="28"/>
        </w:rPr>
        <w:t>.</w:t>
      </w:r>
    </w:p>
    <w:p w:rsidR="00926C6D" w:rsidRPr="00E160E5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730 учащихся 10-х классов из 49 образовательных организаций написали проверочную работу по географии 2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 году количество учащихся 10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>сь в сравнении с 2019 годом на 558 человек и на 1366 человек меньше, чем в 2018 году.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F09A4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14950" cy="2314575"/>
            <wp:effectExtent l="19050" t="0" r="0" b="0"/>
            <wp:docPr id="5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260A" w:rsidRPr="00C74B24" w:rsidRDefault="0076260A" w:rsidP="0076260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Участие в ВПР в 10</w:t>
      </w:r>
      <w:r w:rsidRPr="00CA318A">
        <w:rPr>
          <w:rFonts w:ascii="Times New Roman" w:hAnsi="Times New Roman"/>
          <w:sz w:val="28"/>
          <w:szCs w:val="28"/>
        </w:rPr>
        <w:t xml:space="preserve">-х классах на усмотрение образовательной организации, поэтому в </w:t>
      </w:r>
      <w:proofErr w:type="spellStart"/>
      <w:r>
        <w:rPr>
          <w:rFonts w:ascii="Times New Roman" w:hAnsi="Times New Roman"/>
          <w:sz w:val="28"/>
          <w:szCs w:val="28"/>
        </w:rPr>
        <w:t>Кижингинском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Прибайкальском, </w:t>
      </w:r>
      <w:proofErr w:type="spellStart"/>
      <w:r>
        <w:rPr>
          <w:rFonts w:ascii="Times New Roman" w:hAnsi="Times New Roman"/>
          <w:sz w:val="28"/>
          <w:szCs w:val="28"/>
        </w:rPr>
        <w:t>Тарбагатайском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 районах учащиеся не принимали участие в ВПР по </w:t>
      </w:r>
      <w:r>
        <w:rPr>
          <w:rFonts w:ascii="Times New Roman" w:hAnsi="Times New Roman"/>
          <w:sz w:val="28"/>
          <w:szCs w:val="28"/>
        </w:rPr>
        <w:t xml:space="preserve">географии в 2020 г., учащиеся </w:t>
      </w:r>
      <w:proofErr w:type="spellStart"/>
      <w:r>
        <w:rPr>
          <w:rFonts w:ascii="Times New Roman" w:hAnsi="Times New Roman"/>
          <w:sz w:val="28"/>
          <w:szCs w:val="28"/>
        </w:rPr>
        <w:t>Курумканского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Кяхтинского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районов не принимают участие в ВПР по географии уже в течение двух лет, а </w:t>
      </w:r>
      <w:proofErr w:type="spellStart"/>
      <w:r>
        <w:rPr>
          <w:rFonts w:ascii="Times New Roman" w:hAnsi="Times New Roman"/>
          <w:sz w:val="28"/>
          <w:szCs w:val="28"/>
        </w:rPr>
        <w:t>десятитиклассники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г</w:t>
      </w:r>
      <w:r w:rsidRPr="0076260A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Северобайкальск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76260A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уже в течение трех лет</w:t>
      </w:r>
      <w:r w:rsidRPr="00CA318A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Для наглядности представим данные по участию муниципалитетов в таблице ниже:</w:t>
      </w:r>
    </w:p>
    <w:p w:rsidR="00926C6D" w:rsidRPr="009B521F" w:rsidRDefault="00926C6D" w:rsidP="0076260A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АТЕ</w:t>
      </w:r>
    </w:p>
    <w:tbl>
      <w:tblPr>
        <w:tblW w:w="8506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4385"/>
        <w:gridCol w:w="1276"/>
        <w:gridCol w:w="1276"/>
        <w:gridCol w:w="1276"/>
      </w:tblGrid>
      <w:tr w:rsidR="00926C6D" w:rsidRPr="00A0794F" w:rsidTr="003A21F1">
        <w:trPr>
          <w:trHeight w:val="747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467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Российская Федерация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95743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73191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48554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 w:val="restar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Республика Бурятия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2096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1288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730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DD494A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6C6D"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71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64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Муйскийрайон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67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231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город </w:t>
            </w: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A0794F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</w:tr>
    </w:tbl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Количество участников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по кластерам, связь результатов</w:t>
      </w:r>
      <w:r w:rsidRPr="006A38D2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мониторингового исследования с расположением образовательной организации</w:t>
      </w:r>
    </w:p>
    <w:p w:rsidR="00926C6D" w:rsidRPr="00744EA3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Кластеризация </w:t>
      </w:r>
      <w:r w:rsidRPr="00744EA3"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926C6D" w:rsidRPr="006A38D2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Pr="006A38D2">
        <w:rPr>
          <w:rFonts w:ascii="Times New Roman" w:hAnsi="Times New Roman"/>
          <w:sz w:val="28"/>
          <w:szCs w:val="28"/>
        </w:rPr>
        <w:t xml:space="preserve"> </w:t>
      </w:r>
      <w:r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>
        <w:rPr>
          <w:rFonts w:ascii="Times New Roman" w:hAnsi="Times New Roman"/>
          <w:sz w:val="28"/>
          <w:szCs w:val="28"/>
        </w:rPr>
        <w:t>школы не принимали участие в исследовании.</w:t>
      </w:r>
      <w:r w:rsidRPr="00260DCD">
        <w:rPr>
          <w:rFonts w:ascii="Times New Roman" w:hAnsi="Times New Roman"/>
          <w:sz w:val="28"/>
          <w:szCs w:val="28"/>
        </w:rPr>
        <w:t xml:space="preserve"> </w:t>
      </w:r>
    </w:p>
    <w:p w:rsidR="00926C6D" w:rsidRPr="009B521F" w:rsidRDefault="00926C6D" w:rsidP="00926C6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09"/>
        <w:gridCol w:w="2844"/>
        <w:gridCol w:w="1843"/>
        <w:gridCol w:w="2239"/>
      </w:tblGrid>
      <w:tr w:rsidR="00926C6D" w:rsidRPr="00744EA3" w:rsidTr="0076260A">
        <w:trPr>
          <w:trHeight w:val="355"/>
        </w:trPr>
        <w:tc>
          <w:tcPr>
            <w:tcW w:w="5353" w:type="dxa"/>
            <w:gridSpan w:val="2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082" w:type="dxa"/>
            <w:gridSpan w:val="2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926C6D" w:rsidRPr="009666CA" w:rsidTr="0076260A">
        <w:trPr>
          <w:trHeight w:val="557"/>
        </w:trPr>
        <w:tc>
          <w:tcPr>
            <w:tcW w:w="2509" w:type="dxa"/>
          </w:tcPr>
          <w:p w:rsidR="00926C6D" w:rsidRPr="00C74B24" w:rsidRDefault="0076260A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Средние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844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 w:rsidR="0076260A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1843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Статусные</w:t>
            </w:r>
            <w:r w:rsidR="0076260A">
              <w:rPr>
                <w:rFonts w:ascii="Times New Roman" w:hAnsi="Times New Roman"/>
                <w:sz w:val="20"/>
                <w:szCs w:val="20"/>
              </w:rPr>
              <w:t xml:space="preserve"> ОО</w:t>
            </w:r>
          </w:p>
        </w:tc>
        <w:tc>
          <w:tcPr>
            <w:tcW w:w="2239" w:type="dxa"/>
          </w:tcPr>
          <w:p w:rsidR="00926C6D" w:rsidRPr="00C74B24" w:rsidRDefault="0076260A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926C6D" w:rsidRPr="008F1D27" w:rsidTr="0076260A">
        <w:trPr>
          <w:trHeight w:val="398"/>
        </w:trPr>
        <w:tc>
          <w:tcPr>
            <w:tcW w:w="2509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(268 учащихся)</w:t>
            </w:r>
          </w:p>
        </w:tc>
        <w:tc>
          <w:tcPr>
            <w:tcW w:w="2844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(33 учащихся)</w:t>
            </w:r>
          </w:p>
        </w:tc>
        <w:tc>
          <w:tcPr>
            <w:tcW w:w="1843" w:type="dxa"/>
          </w:tcPr>
          <w:p w:rsidR="00926C6D" w:rsidRPr="00C74B24" w:rsidRDefault="00926C6D" w:rsidP="003A21F1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(34 учащихся)</w:t>
            </w:r>
          </w:p>
        </w:tc>
        <w:tc>
          <w:tcPr>
            <w:tcW w:w="2239" w:type="dxa"/>
          </w:tcPr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926C6D" w:rsidRPr="00C74B24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74B24">
              <w:rPr>
                <w:rFonts w:ascii="Times New Roman" w:hAnsi="Times New Roman"/>
                <w:sz w:val="20"/>
                <w:szCs w:val="20"/>
              </w:rPr>
              <w:t>(395 учащихся)</w:t>
            </w:r>
          </w:p>
        </w:tc>
      </w:tr>
    </w:tbl>
    <w:p w:rsidR="006B3D28" w:rsidRDefault="00926C6D" w:rsidP="00B7335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7168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6108" cy="3037490"/>
            <wp:effectExtent l="19050" t="0" r="1292" b="0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030FF" w:rsidRPr="00A13A86" w:rsidRDefault="00926C6D" w:rsidP="00A13A8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100% успеваемость</w:t>
      </w:r>
      <w:r w:rsidRPr="00477E31">
        <w:rPr>
          <w:rFonts w:ascii="Times New Roman" w:hAnsi="Times New Roman"/>
          <w:sz w:val="28"/>
          <w:szCs w:val="28"/>
        </w:rPr>
        <w:t xml:space="preserve"> показали учащиеся городских статусных </w:t>
      </w:r>
      <w:r>
        <w:rPr>
          <w:rFonts w:ascii="Times New Roman" w:hAnsi="Times New Roman"/>
          <w:sz w:val="28"/>
          <w:szCs w:val="28"/>
        </w:rPr>
        <w:t>и сельских малокомплектных школ</w:t>
      </w:r>
      <w:r w:rsidR="00977C31">
        <w:rPr>
          <w:rFonts w:ascii="Times New Roman" w:hAnsi="Times New Roman"/>
          <w:sz w:val="28"/>
          <w:szCs w:val="28"/>
        </w:rPr>
        <w:t>, в городских общеобразовательных школах – 98%, в сельских – 88,8%</w:t>
      </w:r>
      <w:r w:rsidRPr="00477E31">
        <w:rPr>
          <w:rFonts w:ascii="Times New Roman" w:hAnsi="Times New Roman"/>
          <w:sz w:val="28"/>
          <w:szCs w:val="28"/>
        </w:rPr>
        <w:t xml:space="preserve">. </w:t>
      </w:r>
      <w:r w:rsidR="00977C31">
        <w:rPr>
          <w:rFonts w:ascii="Times New Roman" w:hAnsi="Times New Roman"/>
          <w:sz w:val="28"/>
          <w:szCs w:val="28"/>
        </w:rPr>
        <w:t>Качество знаний менее 50% -</w:t>
      </w:r>
      <w:r>
        <w:rPr>
          <w:rFonts w:ascii="Times New Roman" w:hAnsi="Times New Roman"/>
          <w:sz w:val="28"/>
          <w:szCs w:val="28"/>
        </w:rPr>
        <w:t xml:space="preserve"> у сельских малокомплектных</w:t>
      </w:r>
      <w:r w:rsidR="00977C31">
        <w:rPr>
          <w:rFonts w:ascii="Times New Roman" w:hAnsi="Times New Roman"/>
          <w:sz w:val="28"/>
          <w:szCs w:val="28"/>
        </w:rPr>
        <w:t xml:space="preserve"> школ (15,15%), в остальных кластерах – 55,9-84,7%.</w:t>
      </w:r>
      <w:proofErr w:type="gramEnd"/>
    </w:p>
    <w:p w:rsidR="007030FF" w:rsidRDefault="007030FF" w:rsidP="006B3D28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по географии (10 класс)</w:t>
      </w:r>
    </w:p>
    <w:p w:rsidR="006B3D28" w:rsidRPr="009B521F" w:rsidRDefault="006B3D28" w:rsidP="006B3D28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и общая гистограмма отметок</w:t>
      </w:r>
    </w:p>
    <w:p w:rsidR="007030FF" w:rsidRPr="00001492" w:rsidRDefault="006B3D28" w:rsidP="00A13A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 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21 балл. </w:t>
      </w:r>
      <w:r w:rsidRPr="00001492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Style w:val="a6"/>
        <w:tblW w:w="0" w:type="auto"/>
        <w:tblLook w:val="04A0"/>
      </w:tblPr>
      <w:tblGrid>
        <w:gridCol w:w="4503"/>
        <w:gridCol w:w="1275"/>
        <w:gridCol w:w="1276"/>
        <w:gridCol w:w="1276"/>
        <w:gridCol w:w="1241"/>
      </w:tblGrid>
      <w:tr w:rsidR="006B3D28" w:rsidTr="00D13785">
        <w:tc>
          <w:tcPr>
            <w:tcW w:w="4503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 xml:space="preserve">Отметка по </w:t>
            </w:r>
            <w:proofErr w:type="spellStart"/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пятибальной</w:t>
            </w:r>
            <w:proofErr w:type="spellEnd"/>
            <w:r w:rsidRPr="006A38D2">
              <w:rPr>
                <w:rFonts w:ascii="Times New Roman" w:hAnsi="Times New Roman"/>
                <w:b/>
                <w:sz w:val="20"/>
                <w:szCs w:val="20"/>
              </w:rPr>
              <w:t xml:space="preserve"> шкале</w:t>
            </w:r>
          </w:p>
        </w:tc>
        <w:tc>
          <w:tcPr>
            <w:tcW w:w="1275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1241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</w:tr>
      <w:tr w:rsidR="006B3D28" w:rsidTr="00D13785">
        <w:tc>
          <w:tcPr>
            <w:tcW w:w="4503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Суммарный балл</w:t>
            </w:r>
          </w:p>
        </w:tc>
        <w:tc>
          <w:tcPr>
            <w:tcW w:w="1275" w:type="dxa"/>
          </w:tcPr>
          <w:p w:rsidR="006B3D28" w:rsidRPr="006A38D2" w:rsidRDefault="006B3D28" w:rsidP="00D13785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0-6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7-12</w:t>
            </w:r>
          </w:p>
        </w:tc>
        <w:tc>
          <w:tcPr>
            <w:tcW w:w="1276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13-17</w:t>
            </w:r>
          </w:p>
        </w:tc>
        <w:tc>
          <w:tcPr>
            <w:tcW w:w="1241" w:type="dxa"/>
          </w:tcPr>
          <w:p w:rsidR="006B3D28" w:rsidRPr="006A38D2" w:rsidRDefault="006B3D28" w:rsidP="00D137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sz w:val="20"/>
                <w:szCs w:val="20"/>
              </w:rPr>
              <w:t>18-21</w:t>
            </w:r>
          </w:p>
        </w:tc>
      </w:tr>
    </w:tbl>
    <w:p w:rsidR="006B3D28" w:rsidRPr="001A7C30" w:rsidRDefault="006B3D28" w:rsidP="006B3D28">
      <w:pPr>
        <w:rPr>
          <w:rFonts w:ascii="Times New Roman" w:hAnsi="Times New Roman"/>
          <w:sz w:val="28"/>
        </w:rPr>
      </w:pPr>
    </w:p>
    <w:p w:rsidR="006B3D28" w:rsidRDefault="006B3D28" w:rsidP="006B3D28">
      <w:r w:rsidRPr="001A7C30">
        <w:rPr>
          <w:noProof/>
        </w:rPr>
        <w:lastRenderedPageBreak/>
        <w:drawing>
          <wp:inline distT="0" distB="0" distL="0" distR="0">
            <wp:extent cx="5972175" cy="2286000"/>
            <wp:effectExtent l="19050" t="0" r="0" b="0"/>
            <wp:docPr id="3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B3D28" w:rsidRDefault="006B3D28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на границе при переходе от отметки 2 к отметке 3,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7030FF" w:rsidRDefault="007030FF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по отметкам учащихся республики и России представлены ниже. Как мы видим на гистограмме отметок, доля учащихся с «2», «3»и «5» в Бурятии выше на 1,02%, 2,45% и 1,25% соответственно. Доля «хорошистов» ниже на 4,73%.</w:t>
      </w:r>
    </w:p>
    <w:p w:rsidR="007030FF" w:rsidRDefault="007030FF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030F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6260A" w:rsidRDefault="0076260A" w:rsidP="006B3D2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Анализ результатов распределения первичных баллов в работах учащихся 10-х классов республики</w:t>
      </w:r>
      <w:r w:rsidRPr="0076260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по географии </w:t>
      </w:r>
      <w:r w:rsidR="007030FF">
        <w:rPr>
          <w:rFonts w:ascii="Times New Roman" w:hAnsi="Times New Roman"/>
          <w:bCs/>
          <w:sz w:val="28"/>
          <w:szCs w:val="28"/>
        </w:rPr>
        <w:t xml:space="preserve">в 2018-2020 гг. </w:t>
      </w:r>
      <w:r w:rsidR="00F6492C">
        <w:rPr>
          <w:rFonts w:ascii="Times New Roman" w:hAnsi="Times New Roman"/>
          <w:bCs/>
          <w:sz w:val="28"/>
          <w:szCs w:val="28"/>
        </w:rPr>
        <w:t xml:space="preserve">по РБ </w:t>
      </w:r>
      <w:r>
        <w:rPr>
          <w:rFonts w:ascii="Times New Roman" w:hAnsi="Times New Roman"/>
          <w:bCs/>
          <w:sz w:val="28"/>
          <w:szCs w:val="28"/>
        </w:rPr>
        <w:t>показывает, что процент участников</w:t>
      </w:r>
      <w:r w:rsidR="007030FF">
        <w:rPr>
          <w:rFonts w:ascii="Times New Roman" w:hAnsi="Times New Roman"/>
          <w:bCs/>
          <w:sz w:val="28"/>
          <w:szCs w:val="28"/>
        </w:rPr>
        <w:t xml:space="preserve"> в 2020 г.</w:t>
      </w:r>
      <w:r>
        <w:rPr>
          <w:rFonts w:ascii="Times New Roman" w:hAnsi="Times New Roman"/>
          <w:bCs/>
          <w:sz w:val="28"/>
          <w:szCs w:val="28"/>
        </w:rPr>
        <w:t>, набравших от 0 до 6 баллов (неудовлетворительно) составил 5,21</w:t>
      </w:r>
      <w:r w:rsidR="00562B93">
        <w:rPr>
          <w:rFonts w:ascii="Times New Roman" w:hAnsi="Times New Roman"/>
          <w:bCs/>
          <w:sz w:val="28"/>
          <w:szCs w:val="28"/>
        </w:rPr>
        <w:t>%</w:t>
      </w:r>
      <w:r w:rsidR="005E4F92">
        <w:rPr>
          <w:rFonts w:ascii="Times New Roman" w:hAnsi="Times New Roman"/>
          <w:bCs/>
          <w:sz w:val="28"/>
          <w:szCs w:val="28"/>
        </w:rPr>
        <w:t>, что выше прошлогодних показателей на 2,01%.</w:t>
      </w:r>
      <w:r w:rsidR="0073571D">
        <w:rPr>
          <w:rFonts w:ascii="Times New Roman" w:hAnsi="Times New Roman"/>
          <w:bCs/>
          <w:sz w:val="28"/>
          <w:szCs w:val="28"/>
        </w:rPr>
        <w:t xml:space="preserve"> однако это почти сопоставимо с данными 2018 г. (5,5%)</w:t>
      </w:r>
      <w:r w:rsidR="005E4F92">
        <w:rPr>
          <w:rFonts w:ascii="Times New Roman" w:hAnsi="Times New Roman"/>
          <w:bCs/>
          <w:sz w:val="28"/>
          <w:szCs w:val="28"/>
        </w:rPr>
        <w:t xml:space="preserve">; </w:t>
      </w:r>
      <w:proofErr w:type="gramStart"/>
      <w:r w:rsidR="005E4F92">
        <w:rPr>
          <w:rFonts w:ascii="Times New Roman" w:hAnsi="Times New Roman"/>
          <w:bCs/>
          <w:sz w:val="28"/>
          <w:szCs w:val="28"/>
        </w:rPr>
        <w:t xml:space="preserve">от 7-12 </w:t>
      </w:r>
      <w:r w:rsidR="005E4F92">
        <w:rPr>
          <w:rFonts w:ascii="Times New Roman" w:hAnsi="Times New Roman"/>
          <w:bCs/>
          <w:sz w:val="28"/>
          <w:szCs w:val="28"/>
        </w:rPr>
        <w:lastRenderedPageBreak/>
        <w:t>баллов (удовлетворительно) – 36,71%, что также выше результатов 2019 г. на 9,41%</w:t>
      </w:r>
      <w:r w:rsidR="0073571D">
        <w:rPr>
          <w:rFonts w:ascii="Times New Roman" w:hAnsi="Times New Roman"/>
          <w:bCs/>
          <w:sz w:val="28"/>
          <w:szCs w:val="28"/>
        </w:rPr>
        <w:t>, но ниже 2018 г. (на 11,49%)</w:t>
      </w:r>
      <w:r w:rsidR="005E4F92">
        <w:rPr>
          <w:rFonts w:ascii="Times New Roman" w:hAnsi="Times New Roman"/>
          <w:bCs/>
          <w:sz w:val="28"/>
          <w:szCs w:val="28"/>
        </w:rPr>
        <w:t>; от 13 до 17 баллов (хорошо) – 42,74%</w:t>
      </w:r>
      <w:r w:rsidR="0073571D">
        <w:rPr>
          <w:rFonts w:ascii="Times New Roman" w:hAnsi="Times New Roman"/>
          <w:bCs/>
          <w:sz w:val="28"/>
          <w:szCs w:val="28"/>
        </w:rPr>
        <w:t>, что ниже 2019 г. на 7,76%</w:t>
      </w:r>
      <w:r w:rsidR="005E4F92">
        <w:rPr>
          <w:rFonts w:ascii="Times New Roman" w:hAnsi="Times New Roman"/>
          <w:bCs/>
          <w:sz w:val="28"/>
          <w:szCs w:val="28"/>
        </w:rPr>
        <w:t xml:space="preserve"> и от 18 до 21 балла (</w:t>
      </w:r>
      <w:r w:rsidR="0073571D">
        <w:rPr>
          <w:rFonts w:ascii="Times New Roman" w:hAnsi="Times New Roman"/>
          <w:bCs/>
          <w:sz w:val="28"/>
          <w:szCs w:val="28"/>
        </w:rPr>
        <w:t>отлично) – 15,34%,что также ниже 2019 г. на 3,56%. Для наглядности далее</w:t>
      </w:r>
      <w:r w:rsidR="005E4F92">
        <w:rPr>
          <w:rFonts w:ascii="Times New Roman" w:hAnsi="Times New Roman"/>
          <w:bCs/>
          <w:sz w:val="28"/>
          <w:szCs w:val="28"/>
        </w:rPr>
        <w:t xml:space="preserve"> представлены данные за три последних года:</w:t>
      </w:r>
      <w:proofErr w:type="gramEnd"/>
    </w:p>
    <w:p w:rsidR="007030FF" w:rsidRPr="007030FF" w:rsidRDefault="005331D2" w:rsidP="007030F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331D2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37141" cy="3226676"/>
            <wp:effectExtent l="19050" t="0" r="6459" b="0"/>
            <wp:docPr id="3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73356" w:rsidRPr="00B73356" w:rsidRDefault="00926C6D" w:rsidP="00B96249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02482B" w:rsidRDefault="00B73356" w:rsidP="00B733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CFB">
        <w:rPr>
          <w:rFonts w:ascii="Times New Roman" w:hAnsi="Times New Roman"/>
          <w:sz w:val="28"/>
          <w:szCs w:val="28"/>
        </w:rPr>
        <w:t>Абсолютная успеваемость и качеств</w:t>
      </w:r>
      <w:r>
        <w:rPr>
          <w:rFonts w:ascii="Times New Roman" w:hAnsi="Times New Roman"/>
          <w:sz w:val="28"/>
          <w:szCs w:val="28"/>
        </w:rPr>
        <w:t xml:space="preserve">о знаний </w:t>
      </w:r>
      <w:r w:rsidR="00C836F8">
        <w:rPr>
          <w:rFonts w:ascii="Times New Roman" w:hAnsi="Times New Roman"/>
          <w:sz w:val="28"/>
          <w:szCs w:val="28"/>
        </w:rPr>
        <w:t xml:space="preserve">по предмету </w:t>
      </w:r>
      <w:r w:rsidR="0002482B">
        <w:rPr>
          <w:rFonts w:ascii="Times New Roman" w:hAnsi="Times New Roman"/>
          <w:sz w:val="28"/>
          <w:szCs w:val="28"/>
        </w:rPr>
        <w:t xml:space="preserve">в 2020 г. </w:t>
      </w:r>
      <w:r>
        <w:rPr>
          <w:rFonts w:ascii="Times New Roman" w:hAnsi="Times New Roman"/>
          <w:sz w:val="28"/>
          <w:szCs w:val="28"/>
        </w:rPr>
        <w:t xml:space="preserve">по России составили 95,8% и 61,5%, </w:t>
      </w:r>
      <w:r w:rsidR="0002482B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по Республике Бурятия – 94,8% и 58,1</w:t>
      </w:r>
      <w:r w:rsidR="00C836F8">
        <w:rPr>
          <w:rFonts w:ascii="Times New Roman" w:hAnsi="Times New Roman"/>
          <w:sz w:val="28"/>
          <w:szCs w:val="28"/>
        </w:rPr>
        <w:t xml:space="preserve">%. Таким образом, в 2020 году </w:t>
      </w:r>
      <w:r w:rsidRPr="00364CFB">
        <w:rPr>
          <w:rFonts w:ascii="Times New Roman" w:hAnsi="Times New Roman"/>
          <w:sz w:val="28"/>
          <w:szCs w:val="28"/>
        </w:rPr>
        <w:t xml:space="preserve">успеваемость и качество знаний по региону ниже </w:t>
      </w:r>
      <w:proofErr w:type="spellStart"/>
      <w:r w:rsidRPr="00364CFB"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z w:val="28"/>
          <w:szCs w:val="28"/>
        </w:rPr>
        <w:t>днероссийских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показателей на 1% и 3,4</w:t>
      </w:r>
      <w:r w:rsidRPr="00364CFB">
        <w:rPr>
          <w:rFonts w:ascii="Times New Roman" w:hAnsi="Times New Roman"/>
          <w:sz w:val="28"/>
          <w:szCs w:val="28"/>
        </w:rPr>
        <w:t>% соответственно.</w:t>
      </w:r>
      <w:r w:rsidR="005E4F92" w:rsidRPr="005E4F92">
        <w:rPr>
          <w:rFonts w:ascii="Times New Roman" w:hAnsi="Times New Roman"/>
          <w:sz w:val="28"/>
          <w:szCs w:val="28"/>
        </w:rPr>
        <w:t xml:space="preserve"> </w:t>
      </w:r>
    </w:p>
    <w:p w:rsidR="00B73356" w:rsidRPr="00B73356" w:rsidRDefault="005E4F92" w:rsidP="00B733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Если сравнить данные </w:t>
      </w:r>
      <w:r w:rsidR="00C836F8">
        <w:rPr>
          <w:rFonts w:ascii="Times New Roman" w:hAnsi="Times New Roman"/>
          <w:sz w:val="28"/>
          <w:szCs w:val="28"/>
        </w:rPr>
        <w:t xml:space="preserve">по республике </w:t>
      </w:r>
      <w:r>
        <w:rPr>
          <w:rFonts w:ascii="Times New Roman" w:hAnsi="Times New Roman"/>
          <w:sz w:val="28"/>
          <w:szCs w:val="28"/>
        </w:rPr>
        <w:t>за 2018-2020 гг. по географии (10 класс), то можно увидеть следующее:</w:t>
      </w:r>
      <w:r w:rsidR="00C836F8" w:rsidRPr="00C836F8">
        <w:rPr>
          <w:rFonts w:ascii="Times New Roman" w:hAnsi="Times New Roman"/>
          <w:sz w:val="28"/>
          <w:szCs w:val="28"/>
        </w:rPr>
        <w:t xml:space="preserve"> </w:t>
      </w:r>
      <w:r w:rsidR="00C836F8">
        <w:rPr>
          <w:rFonts w:ascii="Times New Roman" w:hAnsi="Times New Roman"/>
          <w:sz w:val="28"/>
          <w:szCs w:val="28"/>
        </w:rPr>
        <w:t>абсолютная успеваемость и качество знаний</w:t>
      </w:r>
      <w:r w:rsidR="00C836F8" w:rsidRPr="00744EA3">
        <w:rPr>
          <w:rFonts w:ascii="Times New Roman" w:hAnsi="Times New Roman"/>
          <w:sz w:val="28"/>
          <w:szCs w:val="28"/>
        </w:rPr>
        <w:t xml:space="preserve"> </w:t>
      </w:r>
      <w:r w:rsidR="00C836F8">
        <w:rPr>
          <w:rFonts w:ascii="Times New Roman" w:hAnsi="Times New Roman"/>
          <w:sz w:val="28"/>
          <w:szCs w:val="28"/>
        </w:rPr>
        <w:t xml:space="preserve">по географии у учащихся 10-х классов </w:t>
      </w:r>
      <w:r w:rsidR="00C836F8" w:rsidRPr="00744EA3">
        <w:rPr>
          <w:rFonts w:ascii="Times New Roman" w:hAnsi="Times New Roman"/>
          <w:sz w:val="28"/>
          <w:szCs w:val="28"/>
        </w:rPr>
        <w:t xml:space="preserve">по </w:t>
      </w:r>
      <w:r w:rsidR="00C836F8">
        <w:rPr>
          <w:rFonts w:ascii="Times New Roman" w:hAnsi="Times New Roman"/>
          <w:sz w:val="28"/>
          <w:szCs w:val="28"/>
        </w:rPr>
        <w:t>республике в сравнении с 2019 годом понизились: успеваемость на 2%, качество знаний на 11,</w:t>
      </w:r>
      <w:r w:rsidR="00341227">
        <w:rPr>
          <w:rFonts w:ascii="Times New Roman" w:hAnsi="Times New Roman"/>
          <w:sz w:val="28"/>
          <w:szCs w:val="28"/>
        </w:rPr>
        <w:t>3</w:t>
      </w:r>
      <w:r w:rsidR="00C836F8">
        <w:rPr>
          <w:rFonts w:ascii="Times New Roman" w:hAnsi="Times New Roman"/>
          <w:sz w:val="28"/>
          <w:szCs w:val="28"/>
        </w:rPr>
        <w:t>%. Результаты 2020 г. по успеваемости практически сопоставимы с данными за 2018 г. (94,5 и 94,8%), однако</w:t>
      </w:r>
      <w:r w:rsidR="0002482B">
        <w:rPr>
          <w:rFonts w:ascii="Times New Roman" w:hAnsi="Times New Roman"/>
          <w:sz w:val="28"/>
          <w:szCs w:val="28"/>
        </w:rPr>
        <w:t>,</w:t>
      </w:r>
      <w:r w:rsidR="00C836F8">
        <w:rPr>
          <w:rFonts w:ascii="Times New Roman" w:hAnsi="Times New Roman"/>
          <w:sz w:val="28"/>
          <w:szCs w:val="28"/>
        </w:rPr>
        <w:t xml:space="preserve"> качество знаний</w:t>
      </w:r>
      <w:proofErr w:type="gramEnd"/>
      <w:r w:rsidR="00C836F8">
        <w:rPr>
          <w:rFonts w:ascii="Times New Roman" w:hAnsi="Times New Roman"/>
          <w:sz w:val="28"/>
          <w:szCs w:val="28"/>
        </w:rPr>
        <w:t xml:space="preserve"> учащиеся 10-х классов весной 2020 г. показали лучше на 11,8%. Доля неудовлетворительных отметок также сопоставима с результатами 2018 г.: 5,5 и 5,2%:</w:t>
      </w:r>
    </w:p>
    <w:p w:rsidR="00926C6D" w:rsidRPr="009B521F" w:rsidRDefault="00926C6D" w:rsidP="00926C6D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C1A16">
        <w:rPr>
          <w:rFonts w:ascii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81700" cy="3200400"/>
            <wp:effectExtent l="19050" t="0" r="0" b="0"/>
            <wp:docPr id="5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96249" w:rsidRPr="00A13A86" w:rsidRDefault="006B3D28" w:rsidP="00A13A86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>дифференциацию учащихся по уровню подготовки</w:t>
      </w:r>
      <w:r w:rsidRPr="00D452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</w:t>
      </w:r>
      <w:r w:rsidR="00C836F8">
        <w:rPr>
          <w:rFonts w:ascii="Times New Roman" w:hAnsi="Times New Roman"/>
          <w:sz w:val="28"/>
          <w:szCs w:val="28"/>
        </w:rPr>
        <w:t>ами учащихся в 2019 и 2020 гг</w:t>
      </w:r>
      <w:r>
        <w:rPr>
          <w:rFonts w:ascii="Times New Roman" w:hAnsi="Times New Roman"/>
          <w:sz w:val="28"/>
          <w:szCs w:val="28"/>
        </w:rPr>
        <w:t>.</w:t>
      </w:r>
    </w:p>
    <w:p w:rsidR="006B3D28" w:rsidRPr="00253FDE" w:rsidRDefault="006B3D28" w:rsidP="006B3D28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B96249" w:rsidRPr="00A13A86" w:rsidRDefault="006B3D28" w:rsidP="00A13A8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2650" cy="1943100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862" t="28775" r="28808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28" w:rsidRDefault="006B3D28" w:rsidP="006B3D28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даний группами учащихся, %: 2020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6B3D28" w:rsidRDefault="006B3D28" w:rsidP="006B3D28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AF7C49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848350" cy="2028825"/>
            <wp:effectExtent l="0" t="0" r="0" b="0"/>
            <wp:docPr id="3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B3D28" w:rsidRDefault="006B3D28" w:rsidP="006B3D2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2B4">
        <w:rPr>
          <w:rFonts w:ascii="Times New Roman" w:hAnsi="Times New Roman"/>
          <w:sz w:val="28"/>
          <w:szCs w:val="28"/>
        </w:rPr>
        <w:lastRenderedPageBreak/>
        <w:t>Участники</w:t>
      </w:r>
      <w:r>
        <w:rPr>
          <w:rFonts w:ascii="Times New Roman" w:hAnsi="Times New Roman"/>
          <w:sz w:val="28"/>
          <w:szCs w:val="28"/>
        </w:rPr>
        <w:t xml:space="preserve"> ВПР</w:t>
      </w:r>
      <w:r w:rsidRPr="00D042B4">
        <w:rPr>
          <w:rFonts w:ascii="Times New Roman" w:hAnsi="Times New Roman"/>
          <w:sz w:val="28"/>
          <w:szCs w:val="28"/>
        </w:rPr>
        <w:t xml:space="preserve"> из группы </w:t>
      </w:r>
      <w:r>
        <w:rPr>
          <w:rFonts w:ascii="Times New Roman" w:hAnsi="Times New Roman"/>
          <w:sz w:val="28"/>
          <w:szCs w:val="28"/>
        </w:rPr>
        <w:t>с низким уровнем подгото</w:t>
      </w:r>
      <w:r w:rsidR="00C836F8">
        <w:rPr>
          <w:rFonts w:ascii="Times New Roman" w:hAnsi="Times New Roman"/>
          <w:sz w:val="28"/>
          <w:szCs w:val="28"/>
        </w:rPr>
        <w:t xml:space="preserve">вки (отметка </w:t>
      </w:r>
      <w:r>
        <w:rPr>
          <w:rFonts w:ascii="Times New Roman" w:hAnsi="Times New Roman"/>
          <w:sz w:val="28"/>
          <w:szCs w:val="28"/>
        </w:rPr>
        <w:t xml:space="preserve">2) не </w:t>
      </w:r>
      <w:r w:rsidRPr="00D042B4">
        <w:rPr>
          <w:rFonts w:ascii="Times New Roman" w:hAnsi="Times New Roman"/>
          <w:sz w:val="28"/>
          <w:szCs w:val="28"/>
        </w:rPr>
        <w:t>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A13A86">
        <w:rPr>
          <w:rFonts w:ascii="Times New Roman" w:hAnsi="Times New Roman"/>
          <w:sz w:val="28"/>
          <w:szCs w:val="28"/>
        </w:rPr>
        <w:t xml:space="preserve">качественного </w:t>
      </w:r>
      <w:r w:rsidRPr="00D042B4">
        <w:rPr>
          <w:rFonts w:ascii="Times New Roman" w:hAnsi="Times New Roman"/>
          <w:sz w:val="28"/>
          <w:szCs w:val="28"/>
        </w:rPr>
        <w:t>овладени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D042B4">
        <w:rPr>
          <w:rFonts w:ascii="Times New Roman" w:hAnsi="Times New Roman"/>
          <w:sz w:val="28"/>
          <w:szCs w:val="28"/>
        </w:rPr>
        <w:t xml:space="preserve">проверяемыми умениями </w:t>
      </w:r>
      <w:r w:rsidR="00A13A86">
        <w:rPr>
          <w:rFonts w:ascii="Times New Roman" w:hAnsi="Times New Roman"/>
          <w:sz w:val="28"/>
          <w:szCs w:val="28"/>
        </w:rPr>
        <w:t>по элементам</w:t>
      </w:r>
      <w:r>
        <w:rPr>
          <w:rFonts w:ascii="Times New Roman" w:hAnsi="Times New Roman"/>
          <w:sz w:val="28"/>
          <w:szCs w:val="28"/>
        </w:rPr>
        <w:t xml:space="preserve"> содержания.</w:t>
      </w:r>
    </w:p>
    <w:p w:rsidR="006B3D28" w:rsidRDefault="00C836F8" w:rsidP="006B3D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группы</w:t>
      </w:r>
      <w:r w:rsidR="006B3D28" w:rsidRPr="00D63F56">
        <w:rPr>
          <w:rFonts w:ascii="Times New Roman" w:hAnsi="Times New Roman"/>
          <w:sz w:val="28"/>
          <w:szCs w:val="28"/>
        </w:rPr>
        <w:t xml:space="preserve"> с удовлетворительным уровнем подготовки</w:t>
      </w:r>
      <w:r w:rsidR="006B3D2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отметка 3) отмечаются проблемы при выполнении заданий</w:t>
      </w:r>
      <w:r w:rsidR="006B3D28">
        <w:rPr>
          <w:rFonts w:ascii="Times New Roman" w:hAnsi="Times New Roman"/>
          <w:sz w:val="28"/>
          <w:szCs w:val="28"/>
        </w:rPr>
        <w:t xml:space="preserve"> №4 (умение</w:t>
      </w:r>
      <w:r w:rsidR="006B3D28" w:rsidRPr="00CE3353">
        <w:rPr>
          <w:rFonts w:ascii="Times New Roman" w:hAnsi="Times New Roman"/>
          <w:sz w:val="28"/>
          <w:szCs w:val="28"/>
        </w:rPr>
        <w:t xml:space="preserve"> выделять существенные признаки географических объектов и явлений</w:t>
      </w:r>
      <w:r w:rsidR="006B3D28">
        <w:rPr>
          <w:rFonts w:ascii="Times New Roman" w:hAnsi="Times New Roman"/>
          <w:sz w:val="28"/>
          <w:szCs w:val="28"/>
        </w:rPr>
        <w:t>); №5 (умение</w:t>
      </w:r>
      <w:r w:rsidR="006B3D28" w:rsidRPr="00CE3353">
        <w:rPr>
          <w:rFonts w:ascii="Times New Roman" w:hAnsi="Times New Roman"/>
          <w:sz w:val="28"/>
          <w:szCs w:val="28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 w:rsidR="006B3D28">
        <w:rPr>
          <w:rFonts w:ascii="Times New Roman" w:hAnsi="Times New Roman"/>
          <w:sz w:val="28"/>
          <w:szCs w:val="28"/>
        </w:rPr>
        <w:t>); №</w:t>
      </w:r>
      <w:proofErr w:type="gramStart"/>
      <w:r w:rsidR="006B3D28">
        <w:rPr>
          <w:rFonts w:ascii="Times New Roman" w:hAnsi="Times New Roman"/>
          <w:sz w:val="28"/>
          <w:szCs w:val="28"/>
        </w:rPr>
        <w:t>10 (</w:t>
      </w:r>
      <w:r w:rsidR="006B3D28">
        <w:rPr>
          <w:rFonts w:ascii="Times New Roman" w:hAnsi="Times New Roman"/>
          <w:color w:val="000000"/>
          <w:sz w:val="28"/>
          <w:szCs w:val="24"/>
        </w:rPr>
        <w:t>умение</w:t>
      </w:r>
      <w:r w:rsidR="006B3D28" w:rsidRPr="00A63B28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жизни)</w:t>
      </w:r>
      <w:r w:rsidR="006B3D28">
        <w:rPr>
          <w:rFonts w:ascii="Times New Roman" w:hAnsi="Times New Roman"/>
          <w:sz w:val="28"/>
          <w:szCs w:val="28"/>
        </w:rPr>
        <w:t>; №11 (знание/понимание</w:t>
      </w:r>
      <w:r w:rsidR="006B3D28" w:rsidRPr="00A63B28">
        <w:rPr>
          <w:rFonts w:ascii="Times New Roman" w:hAnsi="Times New Roman"/>
          <w:sz w:val="28"/>
          <w:szCs w:val="28"/>
        </w:rPr>
        <w:t xml:space="preserve"> смысл</w:t>
      </w:r>
      <w:r w:rsidR="006B3D28">
        <w:rPr>
          <w:rFonts w:ascii="Times New Roman" w:hAnsi="Times New Roman"/>
          <w:sz w:val="28"/>
          <w:szCs w:val="28"/>
        </w:rPr>
        <w:t>а</w:t>
      </w:r>
      <w:r w:rsidR="006B3D28" w:rsidRPr="00A63B28">
        <w:rPr>
          <w:rFonts w:ascii="Times New Roman" w:hAnsi="Times New Roman"/>
          <w:sz w:val="28"/>
          <w:szCs w:val="28"/>
        </w:rPr>
        <w:t xml:space="preserve">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</w:t>
      </w:r>
      <w:proofErr w:type="gramEnd"/>
      <w:r w:rsidR="006B3D28" w:rsidRPr="00A63B28">
        <w:rPr>
          <w:rFonts w:ascii="Times New Roman" w:hAnsi="Times New Roman"/>
          <w:sz w:val="28"/>
          <w:szCs w:val="28"/>
        </w:rPr>
        <w:t xml:space="preserve"> различия в уровне и качестве жизни населения мира; географические особенности отраслевой и территориальной структуры мирового хозяйства</w:t>
      </w:r>
      <w:r w:rsidR="006B3D28">
        <w:rPr>
          <w:rFonts w:ascii="Times New Roman" w:hAnsi="Times New Roman"/>
          <w:sz w:val="28"/>
          <w:szCs w:val="28"/>
        </w:rPr>
        <w:t xml:space="preserve">); №13 </w:t>
      </w:r>
      <w:r w:rsidR="006B3D28" w:rsidRPr="001D3FB9">
        <w:rPr>
          <w:rFonts w:ascii="Times New Roman" w:hAnsi="Times New Roman"/>
          <w:sz w:val="32"/>
          <w:szCs w:val="28"/>
        </w:rPr>
        <w:t>(</w:t>
      </w:r>
      <w:r w:rsidR="006B3D28">
        <w:rPr>
          <w:rFonts w:ascii="Times New Roman" w:hAnsi="Times New Roman"/>
          <w:color w:val="000000"/>
          <w:sz w:val="28"/>
          <w:szCs w:val="24"/>
        </w:rPr>
        <w:t>умение</w:t>
      </w:r>
      <w:r w:rsidR="006B3D28"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процессов)</w:t>
      </w:r>
      <w:r w:rsidR="006B3D28">
        <w:rPr>
          <w:rFonts w:ascii="Times New Roman" w:hAnsi="Times New Roman"/>
          <w:color w:val="000000"/>
          <w:sz w:val="28"/>
          <w:szCs w:val="24"/>
        </w:rPr>
        <w:t>; №№15, 16 (умение</w:t>
      </w:r>
      <w:r w:rsidR="006B3D28" w:rsidRPr="001D3FB9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 w:rsidR="006B3D28">
        <w:rPr>
          <w:rFonts w:ascii="Times New Roman" w:hAnsi="Times New Roman"/>
          <w:color w:val="000000"/>
          <w:sz w:val="28"/>
          <w:szCs w:val="24"/>
        </w:rPr>
        <w:t>); №17 (умение</w:t>
      </w:r>
      <w:r w:rsidR="006B3D28"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 w:rsidR="006B3D28">
        <w:rPr>
          <w:rFonts w:ascii="Times New Roman" w:hAnsi="Times New Roman"/>
          <w:color w:val="000000"/>
          <w:sz w:val="28"/>
          <w:szCs w:val="24"/>
        </w:rPr>
        <w:t>)</w:t>
      </w:r>
      <w:r w:rsidR="006B3D28">
        <w:rPr>
          <w:rFonts w:ascii="Times New Roman" w:hAnsi="Times New Roman"/>
          <w:sz w:val="28"/>
          <w:szCs w:val="28"/>
        </w:rPr>
        <w:t>.</w:t>
      </w:r>
    </w:p>
    <w:p w:rsidR="006B3D28" w:rsidRDefault="006B3D28" w:rsidP="006B3D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lastRenderedPageBreak/>
        <w:t>Уча</w:t>
      </w:r>
      <w:r>
        <w:rPr>
          <w:rFonts w:ascii="Times New Roman" w:hAnsi="Times New Roman"/>
          <w:sz w:val="28"/>
          <w:szCs w:val="28"/>
        </w:rPr>
        <w:t>стники ВПР</w:t>
      </w:r>
      <w:r w:rsidRPr="00D63F56">
        <w:rPr>
          <w:rFonts w:ascii="Times New Roman" w:hAnsi="Times New Roman"/>
          <w:sz w:val="28"/>
          <w:szCs w:val="28"/>
        </w:rPr>
        <w:t xml:space="preserve"> с хорошим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C836F8">
        <w:rPr>
          <w:rFonts w:ascii="Times New Roman" w:hAnsi="Times New Roman"/>
          <w:sz w:val="28"/>
          <w:szCs w:val="28"/>
        </w:rPr>
        <w:t>отметка 4</w:t>
      </w:r>
      <w:r>
        <w:rPr>
          <w:rFonts w:ascii="Times New Roman" w:hAnsi="Times New Roman"/>
          <w:sz w:val="28"/>
          <w:szCs w:val="28"/>
        </w:rPr>
        <w:t>)</w:t>
      </w:r>
      <w:r w:rsidRPr="00D63F56">
        <w:rPr>
          <w:rFonts w:ascii="Times New Roman" w:hAnsi="Times New Roman"/>
          <w:sz w:val="28"/>
          <w:szCs w:val="28"/>
        </w:rPr>
        <w:t xml:space="preserve"> продемонстрировали средний процент выполнения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D63F56">
        <w:rPr>
          <w:rFonts w:ascii="Times New Roman" w:hAnsi="Times New Roman"/>
          <w:sz w:val="28"/>
          <w:szCs w:val="28"/>
        </w:rPr>
        <w:t xml:space="preserve">50% </w:t>
      </w:r>
      <w:r>
        <w:rPr>
          <w:rFonts w:ascii="Times New Roman" w:hAnsi="Times New Roman"/>
          <w:sz w:val="28"/>
          <w:szCs w:val="28"/>
        </w:rPr>
        <w:t>по заданию №</w:t>
      </w:r>
      <w:r>
        <w:rPr>
          <w:rFonts w:ascii="Times New Roman" w:hAnsi="Times New Roman"/>
          <w:color w:val="000000"/>
          <w:sz w:val="28"/>
          <w:szCs w:val="24"/>
        </w:rPr>
        <w:t>17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color w:val="000000"/>
          <w:sz w:val="28"/>
          <w:szCs w:val="24"/>
        </w:rPr>
        <w:t>)</w:t>
      </w:r>
      <w:r w:rsidRPr="000E23D1">
        <w:rPr>
          <w:rFonts w:ascii="Times New Roman" w:hAnsi="Times New Roman"/>
          <w:sz w:val="28"/>
          <w:szCs w:val="28"/>
        </w:rPr>
        <w:t>.</w:t>
      </w:r>
    </w:p>
    <w:p w:rsidR="006B3D28" w:rsidRDefault="006B3D28" w:rsidP="006B3D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558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 ВПР</w:t>
      </w:r>
      <w:r w:rsidRPr="00C71558">
        <w:rPr>
          <w:rFonts w:ascii="Times New Roman" w:hAnsi="Times New Roman"/>
          <w:sz w:val="28"/>
          <w:szCs w:val="28"/>
        </w:rPr>
        <w:t xml:space="preserve"> с высоким уровнем подготовки </w:t>
      </w:r>
      <w:r>
        <w:rPr>
          <w:rFonts w:ascii="Times New Roman" w:hAnsi="Times New Roman"/>
          <w:sz w:val="28"/>
          <w:szCs w:val="28"/>
        </w:rPr>
        <w:t>(</w:t>
      </w:r>
      <w:r w:rsidR="00746F91">
        <w:rPr>
          <w:rFonts w:ascii="Times New Roman" w:hAnsi="Times New Roman"/>
          <w:sz w:val="28"/>
          <w:szCs w:val="28"/>
        </w:rPr>
        <w:t xml:space="preserve">отметка </w:t>
      </w:r>
      <w:r w:rsidR="0002482B">
        <w:rPr>
          <w:rFonts w:ascii="Times New Roman" w:hAnsi="Times New Roman"/>
          <w:sz w:val="28"/>
          <w:szCs w:val="28"/>
        </w:rPr>
        <w:t>5) уменьшилось с</w:t>
      </w:r>
      <w:r>
        <w:rPr>
          <w:rFonts w:ascii="Times New Roman" w:hAnsi="Times New Roman"/>
          <w:sz w:val="28"/>
          <w:szCs w:val="28"/>
        </w:rPr>
        <w:t xml:space="preserve"> 244 в 2019 году до 112 в 2020 году. Они </w:t>
      </w:r>
      <w:r w:rsidR="0002482B">
        <w:rPr>
          <w:rFonts w:ascii="Times New Roman" w:hAnsi="Times New Roman"/>
          <w:sz w:val="28"/>
          <w:szCs w:val="28"/>
        </w:rPr>
        <w:t xml:space="preserve">продемонстрировали </w:t>
      </w:r>
      <w:r w:rsidRPr="00D63F56">
        <w:rPr>
          <w:rFonts w:ascii="Times New Roman" w:hAnsi="Times New Roman"/>
          <w:sz w:val="28"/>
          <w:szCs w:val="28"/>
        </w:rPr>
        <w:t xml:space="preserve"> средний процент выполнения </w:t>
      </w:r>
      <w:r w:rsidR="0002482B">
        <w:rPr>
          <w:rFonts w:ascii="Times New Roman" w:hAnsi="Times New Roman"/>
          <w:sz w:val="28"/>
          <w:szCs w:val="28"/>
        </w:rPr>
        <w:t xml:space="preserve">заданий </w:t>
      </w:r>
      <w:r>
        <w:rPr>
          <w:rFonts w:ascii="Times New Roman" w:hAnsi="Times New Roman"/>
          <w:sz w:val="28"/>
          <w:szCs w:val="28"/>
        </w:rPr>
        <w:t>71</w:t>
      </w:r>
      <w:r w:rsidRPr="00D63F56">
        <w:rPr>
          <w:rFonts w:ascii="Times New Roman" w:hAnsi="Times New Roman"/>
          <w:sz w:val="28"/>
          <w:szCs w:val="28"/>
        </w:rPr>
        <w:t>% и выше</w:t>
      </w:r>
      <w:r>
        <w:rPr>
          <w:rFonts w:ascii="Times New Roman" w:hAnsi="Times New Roman"/>
          <w:sz w:val="28"/>
          <w:szCs w:val="28"/>
        </w:rPr>
        <w:t>, что говорит о полном усвоении содержательного элемента или умения.</w:t>
      </w:r>
    </w:p>
    <w:p w:rsidR="005331D2" w:rsidRDefault="005331D2" w:rsidP="005331D2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746B07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5940425" cy="2389291"/>
            <wp:effectExtent l="0" t="0" r="0" b="0"/>
            <wp:docPr id="3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331D2" w:rsidRDefault="005331D2" w:rsidP="0002482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следует из диаграммы </w:t>
      </w:r>
      <w:r w:rsidR="0002482B">
        <w:rPr>
          <w:rFonts w:ascii="Times New Roman" w:hAnsi="Times New Roman"/>
          <w:sz w:val="28"/>
          <w:szCs w:val="28"/>
        </w:rPr>
        <w:t>выше результаты</w:t>
      </w:r>
      <w:r>
        <w:rPr>
          <w:rFonts w:ascii="Times New Roman" w:hAnsi="Times New Roman"/>
          <w:sz w:val="28"/>
          <w:szCs w:val="28"/>
        </w:rPr>
        <w:t xml:space="preserve"> учащихся 10-х классов республики </w:t>
      </w:r>
      <w:r w:rsidR="0002482B">
        <w:rPr>
          <w:rFonts w:ascii="Times New Roman" w:hAnsi="Times New Roman"/>
          <w:sz w:val="28"/>
          <w:szCs w:val="28"/>
        </w:rPr>
        <w:t xml:space="preserve">в 2020 г. </w:t>
      </w:r>
      <w:r>
        <w:rPr>
          <w:rFonts w:ascii="Times New Roman" w:hAnsi="Times New Roman"/>
          <w:sz w:val="28"/>
          <w:szCs w:val="28"/>
        </w:rPr>
        <w:t>либо выше, либо ниже российских на 1- 7%.</w:t>
      </w:r>
    </w:p>
    <w:p w:rsidR="006B3D28" w:rsidRDefault="00B73356" w:rsidP="007030FF">
      <w:pPr>
        <w:spacing w:line="360" w:lineRule="auto"/>
        <w:ind w:firstLine="708"/>
        <w:jc w:val="center"/>
        <w:rPr>
          <w:rFonts w:ascii="Times New Roman" w:hAnsi="Times New Roman"/>
          <w:b/>
          <w:bCs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7030F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</w:t>
      </w:r>
      <w:r w:rsidR="006B3D28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работу</w:t>
      </w:r>
      <w:r w:rsidR="007030F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</w:t>
      </w:r>
      <w:r w:rsidR="006B3D28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>и отметок по журналу</w:t>
      </w:r>
    </w:p>
    <w:p w:rsidR="0002482B" w:rsidRPr="0002482B" w:rsidRDefault="0002482B" w:rsidP="0002482B">
      <w:pPr>
        <w:spacing w:line="360" w:lineRule="auto"/>
        <w:ind w:firstLine="708"/>
        <w:jc w:val="both"/>
        <w:rPr>
          <w:rFonts w:ascii="Times New Roman" w:hAnsi="Times New Roman"/>
          <w:noProof/>
          <w:color w:val="002060"/>
          <w:sz w:val="28"/>
          <w:szCs w:val="28"/>
        </w:rPr>
      </w:pPr>
      <w:r w:rsidRPr="0002482B">
        <w:rPr>
          <w:rFonts w:ascii="Times New Roman" w:hAnsi="Times New Roman"/>
          <w:sz w:val="28"/>
          <w:szCs w:val="28"/>
        </w:rPr>
        <w:t>Из гистограммы соответствия отметок за ВПР и отметок по журналу следует, что у 44,93% участников подтверждены отметки</w:t>
      </w:r>
      <w:r>
        <w:rPr>
          <w:rFonts w:ascii="Times New Roman" w:hAnsi="Times New Roman"/>
          <w:sz w:val="28"/>
          <w:szCs w:val="28"/>
        </w:rPr>
        <w:t>, однако, почти такое же количество участников понизили их (42,19 %), повысили отметки – 12,88% учащихся.</w:t>
      </w:r>
    </w:p>
    <w:p w:rsidR="0002482B" w:rsidRPr="00A13A86" w:rsidRDefault="006B3D28" w:rsidP="00A13A8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534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88330" cy="1352550"/>
            <wp:effectExtent l="19050" t="0" r="762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73356" w:rsidRPr="00CD2608" w:rsidRDefault="00B73356" w:rsidP="00B73356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lastRenderedPageBreak/>
        <w:t>Основные результаты выполнения ВПР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по географии (10 класс) в 2019 и 2020 гг.</w:t>
      </w:r>
    </w:p>
    <w:p w:rsidR="00B73356" w:rsidRPr="00CD2608" w:rsidRDefault="00B73356" w:rsidP="00B73356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2766"/>
        <w:gridCol w:w="709"/>
        <w:gridCol w:w="709"/>
        <w:gridCol w:w="709"/>
        <w:gridCol w:w="708"/>
        <w:gridCol w:w="709"/>
        <w:gridCol w:w="709"/>
        <w:gridCol w:w="723"/>
        <w:gridCol w:w="679"/>
      </w:tblGrid>
      <w:tr w:rsidR="00B73356" w:rsidRPr="00CD2608" w:rsidTr="00D13785">
        <w:trPr>
          <w:trHeight w:hRule="exact" w:val="603"/>
          <w:jc w:val="center"/>
        </w:trPr>
        <w:tc>
          <w:tcPr>
            <w:tcW w:w="310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6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B73356" w:rsidRPr="00CD2608" w:rsidTr="00D13785">
        <w:trPr>
          <w:trHeight w:hRule="exact" w:val="603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28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2020 г.</w:t>
            </w:r>
          </w:p>
        </w:tc>
      </w:tr>
      <w:tr w:rsidR="00B73356" w:rsidRPr="00CD2608" w:rsidTr="00D13785">
        <w:trPr>
          <w:trHeight w:hRule="exact" w:val="438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B73356" w:rsidRPr="00575C55" w:rsidTr="00575C55">
        <w:trPr>
          <w:trHeight w:hRule="exact" w:val="329"/>
          <w:jc w:val="center"/>
        </w:trPr>
        <w:tc>
          <w:tcPr>
            <w:tcW w:w="310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50,1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14,7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4,19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34,26</w:t>
            </w:r>
          </w:p>
        </w:tc>
        <w:tc>
          <w:tcPr>
            <w:tcW w:w="7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47,47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14,09</w:t>
            </w:r>
          </w:p>
        </w:tc>
      </w:tr>
      <w:tr w:rsidR="00B73356" w:rsidRPr="00575C55" w:rsidTr="00575C55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Республика Бурятия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27,3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50,5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B73356" w:rsidRPr="00575C55" w:rsidRDefault="00B73356" w:rsidP="00D1378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sz w:val="20"/>
                <w:szCs w:val="20"/>
              </w:rPr>
              <w:t>18,9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5,21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36,71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42,74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B73356" w:rsidRPr="00575C55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75C55">
              <w:rPr>
                <w:rFonts w:ascii="Times New Roman" w:hAnsi="Times New Roman"/>
                <w:b/>
                <w:bCs/>
                <w:sz w:val="20"/>
                <w:szCs w:val="20"/>
              </w:rPr>
              <w:t>15,34</w:t>
            </w:r>
          </w:p>
        </w:tc>
      </w:tr>
      <w:tr w:rsidR="00B73356" w:rsidRPr="00CD2608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CD2608" w:rsidTr="00FF6D8A">
        <w:trPr>
          <w:trHeight w:hRule="exact" w:val="412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DD494A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B73356"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CD2608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22,22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27,78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44,44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5,56</w:t>
            </w:r>
          </w:p>
        </w:tc>
      </w:tr>
      <w:tr w:rsidR="00B73356" w:rsidRPr="00CD2608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55,3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52,11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29,58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5,63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37,14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45,71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8,57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22,6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89,47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67,1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40,63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42,19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10,94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59,09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13,64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68,42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5,26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35,82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46,27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17,91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18,1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4,76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46,32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31,6</w:t>
            </w:r>
          </w:p>
        </w:tc>
      </w:tr>
      <w:tr w:rsidR="00B73356" w:rsidRPr="00A0794F" w:rsidTr="00D13785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63,8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B73356" w:rsidRPr="006A38D2" w:rsidRDefault="00B73356" w:rsidP="00D13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73356" w:rsidRPr="006A38D2" w:rsidRDefault="00B73356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4,17</w:t>
            </w:r>
          </w:p>
        </w:tc>
      </w:tr>
    </w:tbl>
    <w:p w:rsidR="00B73356" w:rsidRDefault="00B73356" w:rsidP="00B73356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6B3D28" w:rsidRDefault="00B73356" w:rsidP="00B73356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 xml:space="preserve">Из таблицы </w:t>
      </w:r>
      <w:r>
        <w:rPr>
          <w:rFonts w:ascii="Times New Roman" w:hAnsi="Times New Roman"/>
          <w:bCs/>
          <w:sz w:val="28"/>
          <w:szCs w:val="28"/>
        </w:rPr>
        <w:t xml:space="preserve">выше </w:t>
      </w:r>
      <w:r w:rsidRPr="00CA318A">
        <w:rPr>
          <w:rFonts w:ascii="Times New Roman" w:hAnsi="Times New Roman"/>
          <w:bCs/>
          <w:sz w:val="28"/>
          <w:szCs w:val="28"/>
        </w:rPr>
        <w:t xml:space="preserve">следует, что доля учащихся с неудовлетворительным уровнем подготовки в регионе </w:t>
      </w:r>
      <w:r w:rsidR="0002482B">
        <w:rPr>
          <w:rFonts w:ascii="Times New Roman" w:hAnsi="Times New Roman"/>
          <w:bCs/>
          <w:sz w:val="28"/>
          <w:szCs w:val="28"/>
        </w:rPr>
        <w:t xml:space="preserve">в 2020 г. </w:t>
      </w:r>
      <w:r w:rsidRPr="00CA318A">
        <w:rPr>
          <w:rFonts w:ascii="Times New Roman" w:hAnsi="Times New Roman"/>
          <w:bCs/>
          <w:sz w:val="28"/>
          <w:szCs w:val="28"/>
        </w:rPr>
        <w:t>увеличил</w:t>
      </w:r>
      <w:r>
        <w:rPr>
          <w:rFonts w:ascii="Times New Roman" w:hAnsi="Times New Roman"/>
          <w:bCs/>
          <w:sz w:val="28"/>
          <w:szCs w:val="28"/>
        </w:rPr>
        <w:t>а</w:t>
      </w:r>
      <w:r w:rsidRPr="00CA318A">
        <w:rPr>
          <w:rFonts w:ascii="Times New Roman" w:hAnsi="Times New Roman"/>
          <w:bCs/>
          <w:sz w:val="28"/>
          <w:szCs w:val="28"/>
        </w:rPr>
        <w:t xml:space="preserve">сь на </w:t>
      </w:r>
      <w:r>
        <w:rPr>
          <w:rFonts w:ascii="Times New Roman" w:hAnsi="Times New Roman"/>
          <w:bCs/>
          <w:sz w:val="28"/>
          <w:szCs w:val="28"/>
        </w:rPr>
        <w:t>2,01</w:t>
      </w:r>
      <w:r w:rsidRPr="00CA318A">
        <w:rPr>
          <w:rFonts w:ascii="Times New Roman" w:hAnsi="Times New Roman"/>
          <w:bCs/>
          <w:sz w:val="28"/>
          <w:szCs w:val="28"/>
        </w:rPr>
        <w:t xml:space="preserve">%. </w:t>
      </w:r>
      <w:r w:rsidRPr="009C1DD9">
        <w:rPr>
          <w:rFonts w:ascii="Times New Roman" w:hAnsi="Times New Roman"/>
          <w:bCs/>
          <w:sz w:val="28"/>
          <w:szCs w:val="28"/>
        </w:rPr>
        <w:t xml:space="preserve">Доля неудовлетворительных отметок увеличилась в сравнении с 2019 годом в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Баргузинском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Баунтовском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Бичурском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Джидинском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Кабанском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районах</w:t>
      </w:r>
      <w:r w:rsidRPr="009C1DD9">
        <w:rPr>
          <w:rFonts w:ascii="Times New Roman" w:hAnsi="Times New Roman"/>
          <w:bCs/>
          <w:sz w:val="28"/>
          <w:szCs w:val="28"/>
        </w:rPr>
        <w:t>.</w:t>
      </w:r>
    </w:p>
    <w:p w:rsidR="0002482B" w:rsidRPr="001A0E2D" w:rsidRDefault="001A0E2D" w:rsidP="001A0E2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0E2D">
        <w:rPr>
          <w:rFonts w:ascii="Times New Roman" w:hAnsi="Times New Roman"/>
          <w:sz w:val="28"/>
          <w:szCs w:val="28"/>
        </w:rPr>
        <w:t xml:space="preserve">Сопоставить </w:t>
      </w:r>
      <w:r>
        <w:rPr>
          <w:rFonts w:ascii="Times New Roman" w:hAnsi="Times New Roman"/>
          <w:sz w:val="28"/>
          <w:szCs w:val="28"/>
        </w:rPr>
        <w:t>результаты ВПР по географии (10 класс) по РФ</w:t>
      </w:r>
      <w:proofErr w:type="gramStart"/>
      <w:r>
        <w:rPr>
          <w:rFonts w:ascii="Times New Roman" w:hAnsi="Times New Roman"/>
          <w:sz w:val="28"/>
          <w:szCs w:val="28"/>
        </w:rPr>
        <w:t>,Р</w:t>
      </w:r>
      <w:proofErr w:type="gramEnd"/>
      <w:r>
        <w:rPr>
          <w:rFonts w:ascii="Times New Roman" w:hAnsi="Times New Roman"/>
          <w:sz w:val="28"/>
          <w:szCs w:val="28"/>
        </w:rPr>
        <w:t>Б и муниципалитету в 2020 г. можно в таблице ниже:</w:t>
      </w:r>
    </w:p>
    <w:p w:rsidR="005331D2" w:rsidRPr="00665858" w:rsidRDefault="005331D2" w:rsidP="005331D2">
      <w:pPr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Выполнение заданий по АТЕ,%</w:t>
      </w:r>
    </w:p>
    <w:tbl>
      <w:tblPr>
        <w:tblW w:w="9923" w:type="dxa"/>
        <w:tblInd w:w="-34" w:type="dxa"/>
        <w:tblLayout w:type="fixed"/>
        <w:tblLook w:val="04A0"/>
      </w:tblPr>
      <w:tblGrid>
        <w:gridCol w:w="1553"/>
        <w:gridCol w:w="71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331D2" w:rsidRPr="00665858" w:rsidTr="00D13785">
        <w:trPr>
          <w:trHeight w:val="615"/>
        </w:trPr>
        <w:tc>
          <w:tcPr>
            <w:tcW w:w="1553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  <w:r w:rsidRPr="006A38D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br/>
              <w:t xml:space="preserve"> уч.</w:t>
            </w:r>
          </w:p>
        </w:tc>
        <w:tc>
          <w:tcPr>
            <w:tcW w:w="7654" w:type="dxa"/>
            <w:gridSpan w:val="1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Задания</w:t>
            </w:r>
          </w:p>
        </w:tc>
      </w:tr>
      <w:tr w:rsidR="005331D2" w:rsidRPr="00665858" w:rsidTr="00D13785">
        <w:trPr>
          <w:cantSplit/>
          <w:trHeight w:val="931"/>
        </w:trPr>
        <w:tc>
          <w:tcPr>
            <w:tcW w:w="1553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auto"/>
            </w:tcBorders>
            <w:textDirection w:val="btL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17К2</w:t>
            </w:r>
          </w:p>
        </w:tc>
      </w:tr>
      <w:tr w:rsidR="005331D2" w:rsidRPr="00665858" w:rsidTr="0002482B">
        <w:trPr>
          <w:cantSplit/>
          <w:trHeight w:val="62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5331D2" w:rsidRPr="0002482B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48554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00B0F0"/>
            <w:textDirection w:val="btLr"/>
            <w:vAlign w:val="center"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5331D2" w:rsidRPr="0002482B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2482B">
              <w:rPr>
                <w:rFonts w:ascii="Times New Roman" w:eastAsia="Times New Roman" w:hAnsi="Times New Roman"/>
                <w:b/>
                <w:sz w:val="20"/>
                <w:szCs w:val="20"/>
              </w:rPr>
              <w:t>29</w:t>
            </w:r>
          </w:p>
        </w:tc>
      </w:tr>
      <w:tr w:rsidR="005331D2" w:rsidRPr="00665858" w:rsidTr="0002482B">
        <w:trPr>
          <w:cantSplit/>
          <w:trHeight w:val="70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Республика Бурятия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FFFF00"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</w:rPr>
              <w:t>31</w:t>
            </w:r>
          </w:p>
        </w:tc>
      </w:tr>
      <w:tr w:rsidR="005331D2" w:rsidRPr="00665858" w:rsidTr="00D13785">
        <w:trPr>
          <w:cantSplit/>
          <w:trHeight w:val="689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5331D2" w:rsidRPr="00665858" w:rsidTr="00D13785">
        <w:trPr>
          <w:cantSplit/>
          <w:trHeight w:val="350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5331D2" w:rsidRPr="00665858" w:rsidTr="00D13785">
        <w:trPr>
          <w:cantSplit/>
          <w:trHeight w:val="709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</w:tr>
      <w:tr w:rsidR="005331D2" w:rsidRPr="00665858" w:rsidTr="00D13785">
        <w:trPr>
          <w:cantSplit/>
          <w:trHeight w:val="704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</w:tr>
      <w:tr w:rsidR="005331D2" w:rsidRPr="00665858" w:rsidTr="00D13785">
        <w:trPr>
          <w:cantSplit/>
          <w:trHeight w:val="68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</w:tr>
      <w:tr w:rsidR="005331D2" w:rsidRPr="00665858" w:rsidTr="00D13785">
        <w:trPr>
          <w:cantSplit/>
          <w:trHeight w:val="71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3аиграевский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</w:tr>
      <w:tr w:rsidR="005331D2" w:rsidRPr="00665858" w:rsidTr="00D13785">
        <w:trPr>
          <w:cantSplit/>
          <w:trHeight w:val="693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5331D2" w:rsidRPr="00665858" w:rsidTr="00D13785">
        <w:trPr>
          <w:cantSplit/>
          <w:trHeight w:val="703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</w:tr>
      <w:tr w:rsidR="005331D2" w:rsidRPr="00665858" w:rsidTr="00D13785">
        <w:trPr>
          <w:cantSplit/>
          <w:trHeight w:val="685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</w:tr>
      <w:tr w:rsidR="005331D2" w:rsidRPr="00665858" w:rsidTr="00D13785">
        <w:trPr>
          <w:cantSplit/>
          <w:trHeight w:val="709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5331D2" w:rsidRPr="00665858" w:rsidTr="00D13785">
        <w:trPr>
          <w:cantSplit/>
          <w:trHeight w:val="69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5331D2" w:rsidRPr="00665858" w:rsidTr="00D13785">
        <w:trPr>
          <w:cantSplit/>
          <w:trHeight w:val="70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5331D2" w:rsidRPr="00665858" w:rsidTr="00D13785">
        <w:trPr>
          <w:cantSplit/>
          <w:trHeight w:val="411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331D2" w:rsidRPr="00665858" w:rsidTr="00D13785">
        <w:trPr>
          <w:cantSplit/>
          <w:trHeight w:val="70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5331D2" w:rsidRPr="00665858" w:rsidTr="00D13785">
        <w:trPr>
          <w:cantSplit/>
          <w:trHeight w:val="703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5331D2" w:rsidRPr="00665858" w:rsidTr="00D13785">
        <w:trPr>
          <w:cantSplit/>
          <w:trHeight w:val="60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331D2" w:rsidRPr="00665858" w:rsidTr="00D13785">
        <w:trPr>
          <w:cantSplit/>
          <w:trHeight w:val="650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город Улан-Удэ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</w:tr>
      <w:tr w:rsidR="005331D2" w:rsidRPr="00665858" w:rsidTr="00D13785">
        <w:trPr>
          <w:cantSplit/>
          <w:trHeight w:val="687"/>
        </w:trPr>
        <w:tc>
          <w:tcPr>
            <w:tcW w:w="1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31D2" w:rsidRPr="006A38D2" w:rsidRDefault="005331D2" w:rsidP="00D13785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6A38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31D2" w:rsidRPr="006A38D2" w:rsidRDefault="005331D2" w:rsidP="00D13785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331D2" w:rsidRPr="006A38D2" w:rsidRDefault="005331D2" w:rsidP="00D13785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</w:tr>
    </w:tbl>
    <w:p w:rsidR="005331D2" w:rsidRPr="00B73356" w:rsidRDefault="005331D2" w:rsidP="0076260A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B73356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3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09"/>
        <w:gridCol w:w="6804"/>
        <w:gridCol w:w="1134"/>
        <w:gridCol w:w="1134"/>
        <w:gridCol w:w="853"/>
      </w:tblGrid>
      <w:tr w:rsidR="00926C6D" w:rsidRPr="00A0794F" w:rsidTr="003A21F1">
        <w:trPr>
          <w:trHeight w:val="8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450"/>
        </w:trPr>
        <w:tc>
          <w:tcPr>
            <w:tcW w:w="7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48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природы России.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69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основных отраслей хозяйства России.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71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22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9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6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нать/понимать географические особенности географических районов России.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62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86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01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Знать/понимать численность и динамику населения мира, отдельных регионов и стран; основные направления миграций населения мира </w:t>
            </w:r>
          </w:p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различия в уровне и качестве жизни населения мира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геоэкологических</w:t>
            </w:r>
            <w:proofErr w:type="spellEnd"/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объектов, процессов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98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986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17К1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17К2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A38D2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A38D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</w:t>
      </w:r>
      <w:r w:rsidRPr="00744EA3">
        <w:rPr>
          <w:rFonts w:ascii="Times New Roman" w:hAnsi="Times New Roman"/>
          <w:sz w:val="28"/>
          <w:szCs w:val="28"/>
        </w:rPr>
        <w:lastRenderedPageBreak/>
        <w:t xml:space="preserve">таблицы следует, </w:t>
      </w:r>
      <w:r>
        <w:rPr>
          <w:rFonts w:ascii="Times New Roman" w:hAnsi="Times New Roman"/>
          <w:sz w:val="28"/>
          <w:szCs w:val="28"/>
        </w:rPr>
        <w:t xml:space="preserve">что есть задания, </w:t>
      </w:r>
      <w:r w:rsidRPr="00744EA3">
        <w:rPr>
          <w:rFonts w:ascii="Times New Roman" w:hAnsi="Times New Roman"/>
          <w:sz w:val="28"/>
          <w:szCs w:val="28"/>
        </w:rPr>
        <w:t>средний процент выполнения</w:t>
      </w:r>
      <w:r>
        <w:rPr>
          <w:rFonts w:ascii="Times New Roman" w:hAnsi="Times New Roman"/>
          <w:sz w:val="28"/>
          <w:szCs w:val="28"/>
        </w:rPr>
        <w:t xml:space="preserve"> которых ниже 50%. Это </w:t>
      </w:r>
      <w:r w:rsidRPr="00744EA3">
        <w:rPr>
          <w:rFonts w:ascii="Times New Roman" w:hAnsi="Times New Roman"/>
          <w:sz w:val="28"/>
          <w:szCs w:val="28"/>
        </w:rPr>
        <w:t xml:space="preserve">говорит о </w:t>
      </w:r>
      <w:proofErr w:type="spellStart"/>
      <w:r w:rsidRPr="00744EA3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744EA3">
        <w:rPr>
          <w:rFonts w:ascii="Times New Roman" w:hAnsi="Times New Roman"/>
          <w:sz w:val="28"/>
          <w:szCs w:val="28"/>
        </w:rPr>
        <w:t xml:space="preserve"> требований </w:t>
      </w:r>
      <w:r>
        <w:rPr>
          <w:rFonts w:ascii="Times New Roman" w:hAnsi="Times New Roman"/>
          <w:sz w:val="28"/>
          <w:szCs w:val="28"/>
        </w:rPr>
        <w:t>ФГОС</w:t>
      </w:r>
      <w:r w:rsidRPr="00744EA3">
        <w:rPr>
          <w:rFonts w:ascii="Times New Roman" w:hAnsi="Times New Roman"/>
          <w:sz w:val="28"/>
          <w:szCs w:val="28"/>
        </w:rPr>
        <w:t xml:space="preserve"> в части формирования </w:t>
      </w:r>
      <w:r>
        <w:rPr>
          <w:rFonts w:ascii="Times New Roman" w:hAnsi="Times New Roman"/>
          <w:sz w:val="28"/>
          <w:szCs w:val="28"/>
        </w:rPr>
        <w:t xml:space="preserve">следующих </w:t>
      </w:r>
      <w:r w:rsidRPr="00744EA3">
        <w:rPr>
          <w:rFonts w:ascii="Times New Roman" w:hAnsi="Times New Roman"/>
          <w:sz w:val="28"/>
          <w:szCs w:val="28"/>
        </w:rPr>
        <w:t>умений</w:t>
      </w:r>
      <w:r>
        <w:rPr>
          <w:rFonts w:ascii="Times New Roman" w:hAnsi="Times New Roman"/>
          <w:sz w:val="28"/>
          <w:szCs w:val="28"/>
        </w:rPr>
        <w:t>:</w:t>
      </w:r>
    </w:p>
    <w:p w:rsidR="00926C6D" w:rsidRDefault="00926C6D" w:rsidP="00926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D46CBE">
        <w:rPr>
          <w:rFonts w:ascii="Times New Roman" w:hAnsi="Times New Roman"/>
          <w:sz w:val="28"/>
          <w:szCs w:val="28"/>
        </w:rPr>
        <w:t>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</w:r>
      <w:r>
        <w:rPr>
          <w:rFonts w:ascii="Times New Roman" w:hAnsi="Times New Roman"/>
          <w:sz w:val="28"/>
          <w:szCs w:val="28"/>
        </w:rPr>
        <w:t>;</w:t>
      </w:r>
    </w:p>
    <w:p w:rsidR="00926C6D" w:rsidRPr="00001492" w:rsidRDefault="00926C6D" w:rsidP="00926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D46CBE">
        <w:rPr>
          <w:rFonts w:ascii="Times New Roman" w:hAnsi="Times New Roman"/>
          <w:sz w:val="28"/>
          <w:szCs w:val="28"/>
        </w:rPr>
        <w:t>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sz w:val="28"/>
          <w:szCs w:val="28"/>
        </w:rPr>
        <w:t>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05343B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7A6C19">
        <w:rPr>
          <w:rFonts w:ascii="Times New Roman" w:hAnsi="Times New Roman"/>
          <w:b/>
          <w:color w:val="7030A0"/>
          <w:sz w:val="28"/>
          <w:szCs w:val="28"/>
        </w:rPr>
        <w:t>ВПР по географии , 10 класс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 xml:space="preserve">На основе анализа ВПР по географии </w:t>
      </w:r>
      <w:r>
        <w:rPr>
          <w:rFonts w:ascii="Times New Roman" w:hAnsi="Times New Roman"/>
          <w:sz w:val="28"/>
          <w:szCs w:val="28"/>
        </w:rPr>
        <w:t xml:space="preserve">в 10 классе </w:t>
      </w:r>
      <w:r w:rsidRPr="0056632A">
        <w:rPr>
          <w:rFonts w:ascii="Times New Roman" w:hAnsi="Times New Roman"/>
          <w:sz w:val="28"/>
          <w:szCs w:val="28"/>
        </w:rPr>
        <w:t>рекомендуется провести детальный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разбор результатов в муниципальных объединениях учителей географии 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уменьшения </w:t>
      </w:r>
      <w:r>
        <w:rPr>
          <w:rFonts w:ascii="Times New Roman" w:hAnsi="Times New Roman"/>
          <w:sz w:val="28"/>
          <w:szCs w:val="28"/>
        </w:rPr>
        <w:t>предметных дефицитов</w:t>
      </w:r>
      <w:r w:rsidRPr="0056632A">
        <w:rPr>
          <w:rFonts w:ascii="Times New Roman" w:hAnsi="Times New Roman"/>
          <w:sz w:val="28"/>
          <w:szCs w:val="28"/>
        </w:rPr>
        <w:t>. Необходимо проанализировать результаты ВПР по географии</w:t>
      </w:r>
      <w:r>
        <w:rPr>
          <w:rFonts w:ascii="Times New Roman" w:hAnsi="Times New Roman"/>
          <w:sz w:val="28"/>
          <w:szCs w:val="28"/>
        </w:rPr>
        <w:t xml:space="preserve"> в 10-х и 11-х классах 2019/20</w:t>
      </w:r>
      <w:r w:rsidRPr="0056632A">
        <w:rPr>
          <w:rFonts w:ascii="Times New Roman" w:hAnsi="Times New Roman"/>
          <w:sz w:val="28"/>
          <w:szCs w:val="28"/>
        </w:rPr>
        <w:t xml:space="preserve"> учебного года в целом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своему муниципальному образованию и ОО. Определить причины пробелов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разных гру</w:t>
      </w:r>
      <w:r>
        <w:rPr>
          <w:rFonts w:ascii="Times New Roman" w:hAnsi="Times New Roman"/>
          <w:sz w:val="28"/>
          <w:szCs w:val="28"/>
        </w:rPr>
        <w:t>пп учащихся</w:t>
      </w:r>
      <w:r w:rsidRPr="0056632A">
        <w:rPr>
          <w:rFonts w:ascii="Times New Roman" w:hAnsi="Times New Roman"/>
          <w:sz w:val="28"/>
          <w:szCs w:val="28"/>
        </w:rPr>
        <w:t>.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Анал</w:t>
      </w:r>
      <w:r>
        <w:rPr>
          <w:rFonts w:ascii="Times New Roman" w:hAnsi="Times New Roman"/>
          <w:sz w:val="28"/>
          <w:szCs w:val="28"/>
        </w:rPr>
        <w:t>из результатов проверки ВПР 2020</w:t>
      </w:r>
      <w:r w:rsidRPr="0056632A">
        <w:rPr>
          <w:rFonts w:ascii="Times New Roman" w:hAnsi="Times New Roman"/>
          <w:sz w:val="28"/>
          <w:szCs w:val="28"/>
        </w:rPr>
        <w:t xml:space="preserve"> года позволяет дать 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реко</w:t>
      </w:r>
      <w:r>
        <w:rPr>
          <w:rFonts w:ascii="Times New Roman" w:hAnsi="Times New Roman"/>
          <w:sz w:val="28"/>
          <w:szCs w:val="28"/>
        </w:rPr>
        <w:t>мендации для учителей географии: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систематически включать различные источники географической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(картографические, статистические и др.) в процесс организации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проведения занятий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эффективно использовать ресурсы информационной образовательной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по предмету </w:t>
      </w:r>
      <w:r w:rsidR="001A0E2D" w:rsidRPr="0056632A">
        <w:rPr>
          <w:rFonts w:ascii="Times New Roman" w:hAnsi="Times New Roman"/>
          <w:sz w:val="28"/>
          <w:szCs w:val="28"/>
        </w:rPr>
        <w:t>для расширения возможностей работы с</w:t>
      </w:r>
      <w:r w:rsidR="001A0E2D">
        <w:rPr>
          <w:rFonts w:ascii="Times New Roman" w:hAnsi="Times New Roman"/>
          <w:sz w:val="28"/>
          <w:szCs w:val="28"/>
        </w:rPr>
        <w:t xml:space="preserve"> </w:t>
      </w:r>
      <w:r w:rsidR="001A0E2D" w:rsidRPr="0056632A">
        <w:rPr>
          <w:rFonts w:ascii="Times New Roman" w:hAnsi="Times New Roman"/>
          <w:sz w:val="28"/>
          <w:szCs w:val="28"/>
        </w:rPr>
        <w:t xml:space="preserve">источниками информации на уроках </w:t>
      </w:r>
      <w:r w:rsidRPr="0056632A">
        <w:rPr>
          <w:rFonts w:ascii="Times New Roman" w:hAnsi="Times New Roman"/>
          <w:sz w:val="28"/>
          <w:szCs w:val="28"/>
        </w:rPr>
        <w:t>(ЭОР региональных и федеральных коллекций, электронные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приложения и специальные учебные пособия к УМК);</w:t>
      </w:r>
    </w:p>
    <w:p w:rsidR="001A0E2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совершенствовать систему диагностических материалов для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промежуточного и итогового контроля по предмету с учетом типичных ошибок, выявленных в результате проведения </w:t>
      </w:r>
      <w:r w:rsidR="001A0E2D">
        <w:rPr>
          <w:rFonts w:ascii="Times New Roman" w:hAnsi="Times New Roman"/>
          <w:sz w:val="28"/>
          <w:szCs w:val="28"/>
        </w:rPr>
        <w:t>ГИА</w:t>
      </w:r>
      <w:r w:rsidRPr="0056632A">
        <w:rPr>
          <w:rFonts w:ascii="Times New Roman" w:hAnsi="Times New Roman"/>
          <w:sz w:val="28"/>
          <w:szCs w:val="28"/>
        </w:rPr>
        <w:t>, ВПР,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других </w:t>
      </w:r>
      <w:r w:rsidR="001A0E2D">
        <w:rPr>
          <w:rFonts w:ascii="Times New Roman" w:hAnsi="Times New Roman"/>
          <w:sz w:val="28"/>
          <w:szCs w:val="28"/>
        </w:rPr>
        <w:t>оценочных процедур</w:t>
      </w:r>
      <w:r w:rsidRPr="0056632A">
        <w:rPr>
          <w:rFonts w:ascii="Times New Roman" w:hAnsi="Times New Roman"/>
          <w:sz w:val="28"/>
          <w:szCs w:val="28"/>
        </w:rPr>
        <w:t>;</w:t>
      </w:r>
    </w:p>
    <w:p w:rsidR="00926C6D" w:rsidRPr="0056632A" w:rsidRDefault="001A0E2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все типы</w:t>
      </w:r>
      <w:r w:rsidR="00926C6D" w:rsidRPr="0056632A">
        <w:rPr>
          <w:rFonts w:ascii="Times New Roman" w:hAnsi="Times New Roman"/>
          <w:sz w:val="28"/>
          <w:szCs w:val="28"/>
        </w:rPr>
        <w:t xml:space="preserve"> заданий в практике</w:t>
      </w:r>
      <w:r w:rsidR="00926C6D">
        <w:rPr>
          <w:rFonts w:ascii="Times New Roman" w:hAnsi="Times New Roman"/>
          <w:sz w:val="28"/>
          <w:szCs w:val="28"/>
        </w:rPr>
        <w:t xml:space="preserve"> </w:t>
      </w:r>
      <w:r w:rsidR="00926C6D" w:rsidRPr="0056632A">
        <w:rPr>
          <w:rFonts w:ascii="Times New Roman" w:hAnsi="Times New Roman"/>
          <w:sz w:val="28"/>
          <w:szCs w:val="28"/>
        </w:rPr>
        <w:t>работы;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lastRenderedPageBreak/>
        <w:t>- на основе преемственности и системности выстраивать работу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достижению метапредметных результатов обучения (умений сравнивать,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анализировать, выявлять причинно-следственные связи, высказывать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аргументировать свою точку зрения и др.) на уроках географии;</w:t>
      </w:r>
    </w:p>
    <w:p w:rsidR="00926C6D" w:rsidRPr="0056632A" w:rsidRDefault="001A0E2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26C6D" w:rsidRPr="0056632A">
        <w:rPr>
          <w:rFonts w:ascii="Times New Roman" w:hAnsi="Times New Roman"/>
          <w:sz w:val="28"/>
          <w:szCs w:val="28"/>
        </w:rPr>
        <w:t>формировать картографические умения и навыки, используя карты</w:t>
      </w:r>
      <w:r w:rsidR="00926C6D">
        <w:rPr>
          <w:rFonts w:ascii="Times New Roman" w:hAnsi="Times New Roman"/>
          <w:sz w:val="28"/>
          <w:szCs w:val="28"/>
        </w:rPr>
        <w:t xml:space="preserve"> </w:t>
      </w:r>
      <w:r w:rsidR="00926C6D" w:rsidRPr="0056632A">
        <w:rPr>
          <w:rFonts w:ascii="Times New Roman" w:hAnsi="Times New Roman"/>
          <w:sz w:val="28"/>
          <w:szCs w:val="28"/>
        </w:rPr>
        <w:t>различного содержания и масштаба на каждом уроке по предмету;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использовать материалы открытого банка ФИПИ для конструирования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диагностических материалов и проведения промежуточной диагностики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уроках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 xml:space="preserve">- систематически принимать участие в семинарах, </w:t>
      </w:r>
      <w:proofErr w:type="spellStart"/>
      <w:r w:rsidRPr="0056632A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56632A">
        <w:rPr>
          <w:rFonts w:ascii="Times New Roman" w:hAnsi="Times New Roman"/>
          <w:sz w:val="28"/>
          <w:szCs w:val="28"/>
        </w:rPr>
        <w:t>, конференциях,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других формах дополнительного образования педагогов, посвященных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проблемам диагностики образовательных результатов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ежегодно</w:t>
      </w:r>
      <w:r w:rsidR="001A0E2D">
        <w:rPr>
          <w:rFonts w:ascii="Times New Roman" w:hAnsi="Times New Roman"/>
          <w:sz w:val="28"/>
          <w:szCs w:val="28"/>
        </w:rPr>
        <w:t xml:space="preserve"> изучать демоверсию и описание в</w:t>
      </w:r>
      <w:r w:rsidRPr="0056632A">
        <w:rPr>
          <w:rFonts w:ascii="Times New Roman" w:hAnsi="Times New Roman"/>
          <w:sz w:val="28"/>
          <w:szCs w:val="28"/>
        </w:rPr>
        <w:t>сероссийской проверочной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работы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в рамках повышения квалификации и самообразования изучать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инновационные методики, формы и виды контроля результатов усвоения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1A0E2D">
        <w:rPr>
          <w:rFonts w:ascii="Times New Roman" w:hAnsi="Times New Roman"/>
          <w:sz w:val="28"/>
          <w:szCs w:val="28"/>
        </w:rPr>
        <w:t>программы и пр.</w:t>
      </w:r>
    </w:p>
    <w:p w:rsidR="00926C6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Необходимо всестороннее мотивирование учащихся к изучению предмета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«География» через раскрытие роли географических наук в развитии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поддержании современного общества, широкое внедрение элективных курсов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 различным направлениям географической науки.</w:t>
      </w:r>
    </w:p>
    <w:p w:rsidR="00926C6D" w:rsidRDefault="00926C6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1A0E2D" w:rsidRDefault="001A0E2D" w:rsidP="00926C6D"/>
    <w:p w:rsidR="0073571D" w:rsidRPr="00665617" w:rsidRDefault="0073571D" w:rsidP="00926C6D"/>
    <w:p w:rsidR="00926C6D" w:rsidRPr="00A5223A" w:rsidRDefault="00926C6D" w:rsidP="00A13A86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ГЕОГРАФИЯ, 11 класс</w:t>
      </w:r>
    </w:p>
    <w:p w:rsidR="00926C6D" w:rsidRDefault="00926C6D" w:rsidP="00A13A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</w:t>
      </w:r>
      <w:r w:rsidRPr="005C2B5C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географию</w:t>
      </w:r>
      <w:r w:rsidRPr="005C2B5C">
        <w:rPr>
          <w:rFonts w:ascii="Times New Roman" w:hAnsi="Times New Roman"/>
          <w:sz w:val="28"/>
          <w:szCs w:val="28"/>
        </w:rPr>
        <w:t xml:space="preserve"> на базовом уровне.</w:t>
      </w:r>
    </w:p>
    <w:p w:rsidR="00694008" w:rsidRPr="00744EA3" w:rsidRDefault="00694008" w:rsidP="00A13A86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694008" w:rsidRPr="00CF0D0D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Содержание всероссийской проверочной работы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 xml:space="preserve"> определяется на основе Федерального компонента государственного образовательного стандарта средне</w:t>
      </w:r>
      <w:r>
        <w:rPr>
          <w:rFonts w:ascii="Times New Roman" w:hAnsi="Times New Roman"/>
          <w:sz w:val="28"/>
          <w:szCs w:val="28"/>
        </w:rPr>
        <w:t>го (полного) общего образования</w:t>
      </w:r>
      <w:r w:rsidRPr="00CF0D0D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географии</w:t>
      </w:r>
      <w:r w:rsidRPr="00CF0D0D">
        <w:rPr>
          <w:rFonts w:ascii="Times New Roman" w:hAnsi="Times New Roman"/>
          <w:sz w:val="28"/>
          <w:szCs w:val="28"/>
        </w:rPr>
        <w:t>, базовый уровень (приказ Минобразования России от 05</w:t>
      </w:r>
      <w:r>
        <w:rPr>
          <w:rFonts w:ascii="Times New Roman" w:hAnsi="Times New Roman"/>
          <w:sz w:val="28"/>
          <w:szCs w:val="28"/>
        </w:rPr>
        <w:t>.03.2004</w:t>
      </w:r>
      <w:r w:rsidRPr="00CF0D0D">
        <w:rPr>
          <w:rFonts w:ascii="Times New Roman" w:hAnsi="Times New Roman"/>
          <w:sz w:val="28"/>
          <w:szCs w:val="28"/>
        </w:rPr>
        <w:t xml:space="preserve"> № 1089 «Об утверждении Федерального компонента государственных стандартов начального общего, основного общего и среднего (</w:t>
      </w:r>
      <w:r>
        <w:rPr>
          <w:rFonts w:ascii="Times New Roman" w:hAnsi="Times New Roman"/>
          <w:sz w:val="28"/>
          <w:szCs w:val="28"/>
        </w:rPr>
        <w:t>полного) общего образования»).</w:t>
      </w:r>
    </w:p>
    <w:p w:rsidR="00694008" w:rsidRPr="009B521F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694008" w:rsidRPr="0073334B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Отбор содержания, подлежащего проверке в проверочной работе,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осуществляется в соответствии с разделом «Обязательный минимум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содержания основных образовательных программ» Федерального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компонента государственных стандартов основного общего и среднего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(полного) общего обр</w:t>
      </w:r>
      <w:r>
        <w:rPr>
          <w:rFonts w:ascii="Times New Roman" w:hAnsi="Times New Roman"/>
          <w:sz w:val="28"/>
          <w:szCs w:val="28"/>
        </w:rPr>
        <w:t>азования по географии. За основу</w:t>
      </w:r>
      <w:r w:rsidRPr="0073334B">
        <w:rPr>
          <w:rFonts w:ascii="Times New Roman" w:hAnsi="Times New Roman"/>
          <w:sz w:val="28"/>
          <w:szCs w:val="28"/>
        </w:rPr>
        <w:t xml:space="preserve"> взяты вопросы курса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шк</w:t>
      </w:r>
      <w:r>
        <w:rPr>
          <w:rFonts w:ascii="Times New Roman" w:hAnsi="Times New Roman"/>
          <w:sz w:val="28"/>
          <w:szCs w:val="28"/>
        </w:rPr>
        <w:t>ольной географии, изучаемые в 8-11 классах: «</w:t>
      </w:r>
      <w:r w:rsidRPr="0073334B">
        <w:rPr>
          <w:rFonts w:ascii="Times New Roman" w:hAnsi="Times New Roman"/>
          <w:sz w:val="28"/>
          <w:szCs w:val="28"/>
        </w:rPr>
        <w:t>Источники географической информации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Мировое хозяйство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Природопользование и геоэкология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Регионы и страны мира</w:t>
      </w:r>
      <w:r>
        <w:rPr>
          <w:rFonts w:ascii="Times New Roman" w:hAnsi="Times New Roman"/>
          <w:sz w:val="28"/>
          <w:szCs w:val="28"/>
        </w:rPr>
        <w:t>», «</w:t>
      </w:r>
      <w:r w:rsidRPr="0073334B">
        <w:rPr>
          <w:rFonts w:ascii="Times New Roman" w:hAnsi="Times New Roman"/>
          <w:sz w:val="28"/>
          <w:szCs w:val="28"/>
        </w:rPr>
        <w:t>География России</w:t>
      </w:r>
      <w:r>
        <w:rPr>
          <w:rFonts w:ascii="Times New Roman" w:hAnsi="Times New Roman"/>
          <w:sz w:val="28"/>
          <w:szCs w:val="28"/>
        </w:rPr>
        <w:t>».</w:t>
      </w:r>
    </w:p>
    <w:p w:rsidR="00694008" w:rsidRPr="00CF0D0D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 работе проверяется как знание географических явлений и процессов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геосферах и географических особенностей природы населения и 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отдельных территорий, так и умение анализировать географическую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информацию, представленную в различных формах, способность применять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полученные в школе географические знания для объяснения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событий и явлений в повседневной жизни.</w:t>
      </w:r>
    </w:p>
    <w:p w:rsidR="00694008" w:rsidRPr="009B521F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Структура и содержание всероссийской проверочной работы</w:t>
      </w:r>
    </w:p>
    <w:p w:rsidR="00694008" w:rsidRPr="0073334B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Каждый вар</w:t>
      </w:r>
      <w:r>
        <w:rPr>
          <w:rFonts w:ascii="Times New Roman" w:hAnsi="Times New Roman"/>
          <w:sz w:val="28"/>
          <w:szCs w:val="28"/>
        </w:rPr>
        <w:t>иант проверочной работы включал</w:t>
      </w:r>
      <w:r w:rsidRPr="0073334B">
        <w:rPr>
          <w:rFonts w:ascii="Times New Roman" w:hAnsi="Times New Roman"/>
          <w:sz w:val="28"/>
          <w:szCs w:val="28"/>
        </w:rPr>
        <w:t xml:space="preserve"> в себя 17 заданий,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различающихся формами и уровнями сложности.</w:t>
      </w:r>
    </w:p>
    <w:p w:rsidR="00694008" w:rsidRPr="0073334B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334B">
        <w:rPr>
          <w:rFonts w:ascii="Times New Roman" w:hAnsi="Times New Roman"/>
          <w:sz w:val="28"/>
          <w:szCs w:val="28"/>
        </w:rPr>
        <w:lastRenderedPageBreak/>
        <w:t xml:space="preserve">В проверочной работе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73334B">
        <w:rPr>
          <w:rFonts w:ascii="Times New Roman" w:hAnsi="Times New Roman"/>
          <w:sz w:val="28"/>
          <w:szCs w:val="28"/>
        </w:rPr>
        <w:t>представлены задания с разными типами ответов: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1) задания, требующие записать ответ в виде слова;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2) задания на установление соответствия географических объектов и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характеристик;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3) задания, требующие вписать в текст на месте пропусков ответы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4) задания с выбором нескольких правильных ответов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предложенного списка;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5) задания на установление правильной последовательности элементов.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В 6 заданиях предполагается развёрнутый свободный ответ.</w:t>
      </w:r>
    </w:p>
    <w:p w:rsidR="00694008" w:rsidRPr="00694008" w:rsidRDefault="00694008" w:rsidP="00694008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334B">
        <w:rPr>
          <w:rFonts w:ascii="Times New Roman" w:hAnsi="Times New Roman"/>
          <w:sz w:val="28"/>
          <w:szCs w:val="28"/>
        </w:rPr>
        <w:t>ВПР предусматривает проверку уровня подготовки выпускников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соответствии с предъявленными к нему требованиями. В разных вариантах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ВПР задания одной линии могут конструироваться на содержании 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34B">
        <w:rPr>
          <w:rFonts w:ascii="Times New Roman" w:hAnsi="Times New Roman"/>
          <w:sz w:val="28"/>
          <w:szCs w:val="28"/>
        </w:rPr>
        <w:t>разделов курса школьной географии</w:t>
      </w:r>
      <w:r>
        <w:rPr>
          <w:rFonts w:ascii="Times New Roman" w:hAnsi="Times New Roman"/>
          <w:sz w:val="28"/>
          <w:szCs w:val="28"/>
        </w:rPr>
        <w:t>.</w:t>
      </w:r>
    </w:p>
    <w:p w:rsidR="00926C6D" w:rsidRPr="00E160E5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398 учащихся 11-х классов из 41 образовательной организации написали проверочную работу по географии 2</w:t>
      </w:r>
      <w:r w:rsidR="00694008">
        <w:rPr>
          <w:rFonts w:ascii="Times New Roman" w:hAnsi="Times New Roman"/>
          <w:sz w:val="28"/>
          <w:szCs w:val="28"/>
        </w:rPr>
        <w:t>-6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 году количество учащихся 11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>сь в сравнении с 2019 годом на 36 человек и на 313 человек меньше, чем в 2018 году.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C5716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29300" cy="1924050"/>
            <wp:effectExtent l="19050" t="0" r="19050" b="0"/>
            <wp:docPr id="6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26C6D" w:rsidRPr="009B521F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АТЕ</w:t>
      </w:r>
    </w:p>
    <w:tbl>
      <w:tblPr>
        <w:tblW w:w="8506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4385"/>
        <w:gridCol w:w="1276"/>
        <w:gridCol w:w="1276"/>
        <w:gridCol w:w="1276"/>
      </w:tblGrid>
      <w:tr w:rsidR="00926C6D" w:rsidRPr="009B66D9" w:rsidTr="003A21F1">
        <w:trPr>
          <w:trHeight w:val="747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467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Российская Федерация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  <w:t>184351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 w:val="restart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Республика Бурятия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711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434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398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77507E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926C6D"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57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Муйскийрайон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город </w:t>
            </w: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26C6D" w:rsidRPr="009B66D9" w:rsidTr="003A21F1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9B66D9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</w:t>
            </w:r>
          </w:p>
        </w:tc>
      </w:tr>
    </w:tbl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A21F1" w:rsidRDefault="00926C6D" w:rsidP="00926C6D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Участие в ВПР в 11-</w:t>
      </w:r>
      <w:r w:rsidRPr="00CA318A">
        <w:rPr>
          <w:rFonts w:ascii="Times New Roman" w:hAnsi="Times New Roman"/>
          <w:sz w:val="28"/>
          <w:szCs w:val="28"/>
        </w:rPr>
        <w:t xml:space="preserve">х классах на усмотрение образовательной организации, поэтому в </w:t>
      </w:r>
      <w:proofErr w:type="spellStart"/>
      <w:r>
        <w:rPr>
          <w:rFonts w:ascii="Times New Roman" w:hAnsi="Times New Roman"/>
          <w:sz w:val="28"/>
          <w:szCs w:val="28"/>
        </w:rPr>
        <w:t>Кабанском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Северо-Байкальском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Хоринском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 районах учащиеся не принимали участие в ВПР по </w:t>
      </w:r>
      <w:r>
        <w:rPr>
          <w:rFonts w:ascii="Times New Roman" w:hAnsi="Times New Roman"/>
          <w:sz w:val="28"/>
          <w:szCs w:val="28"/>
        </w:rPr>
        <w:t xml:space="preserve">географии в 2020 г., учащиеся </w:t>
      </w:r>
      <w:proofErr w:type="spellStart"/>
      <w:r>
        <w:rPr>
          <w:rFonts w:ascii="Times New Roman" w:hAnsi="Times New Roman"/>
          <w:sz w:val="28"/>
          <w:szCs w:val="28"/>
        </w:rPr>
        <w:t>Заиграевского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Курумканского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Муйского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Прибайкальского района не принимают участие в ВПР по географии уже в течение двух лет, а </w:t>
      </w:r>
      <w:proofErr w:type="spellStart"/>
      <w:r>
        <w:rPr>
          <w:rFonts w:ascii="Times New Roman" w:hAnsi="Times New Roman"/>
          <w:sz w:val="28"/>
          <w:szCs w:val="28"/>
        </w:rPr>
        <w:t>одиннадцатиклассники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Селенгинского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и города </w:t>
      </w:r>
      <w:proofErr w:type="spellStart"/>
      <w:r>
        <w:rPr>
          <w:rFonts w:ascii="Times New Roman" w:hAnsi="Times New Roman"/>
          <w:sz w:val="28"/>
          <w:szCs w:val="28"/>
        </w:rPr>
        <w:t>Северобайкальск</w:t>
      </w:r>
      <w:proofErr w:type="spellEnd"/>
      <w:r>
        <w:rPr>
          <w:rFonts w:ascii="Times New Roman" w:hAnsi="Times New Roman"/>
          <w:sz w:val="28"/>
          <w:szCs w:val="28"/>
        </w:rPr>
        <w:t xml:space="preserve"> в течение трех лет</w:t>
      </w:r>
      <w:r w:rsidRPr="003A21F1">
        <w:rPr>
          <w:rFonts w:ascii="Times New Roman" w:hAnsi="Times New Roman"/>
          <w:sz w:val="28"/>
          <w:szCs w:val="28"/>
        </w:rPr>
        <w:t>.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26C6D" w:rsidRPr="003A21F1" w:rsidRDefault="00926C6D" w:rsidP="00926C6D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 w:rsidRPr="003A21F1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 w:rsidR="003A21F1">
        <w:rPr>
          <w:rFonts w:ascii="Times New Roman" w:eastAsia="Times New Roman" w:hAnsi="Times New Roman"/>
          <w:color w:val="000000"/>
          <w:sz w:val="28"/>
          <w:szCs w:val="28"/>
        </w:rPr>
        <w:t>данных районов в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мониторингах </w:t>
      </w:r>
      <w:r w:rsid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оценки качества образования 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и по итогам ГИА не всегда высокие. Например, успешность выполнения заданий по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метапредметной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диагностике в 8-х классах, где были задания естественнонаучного цикла, в том числе и по географ</w:t>
      </w:r>
      <w:proofErr w:type="gram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чащихся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Кабанского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(34%),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Муйского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(33%),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(28%) и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За</w:t>
      </w:r>
      <w:r w:rsidR="003A21F1">
        <w:rPr>
          <w:rFonts w:ascii="Times New Roman" w:eastAsia="Times New Roman" w:hAnsi="Times New Roman"/>
          <w:color w:val="000000"/>
          <w:sz w:val="28"/>
          <w:szCs w:val="28"/>
        </w:rPr>
        <w:t>играевского</w:t>
      </w:r>
      <w:proofErr w:type="spellEnd"/>
      <w:r w:rsid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(34%) районов 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ниже, чем по РБ (38%).</w:t>
      </w:r>
      <w:r w:rsidRPr="003A21F1">
        <w:rPr>
          <w:rFonts w:ascii="Times New Roman" w:hAnsi="Times New Roman"/>
          <w:sz w:val="28"/>
          <w:szCs w:val="28"/>
        </w:rPr>
        <w:t xml:space="preserve"> </w:t>
      </w:r>
    </w:p>
    <w:p w:rsidR="00926C6D" w:rsidRPr="003A21F1" w:rsidRDefault="00926C6D" w:rsidP="00926C6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ГИА-9 2019 г. по географии выполнили работу на «2» 9,68% учащихся г.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Северобайкальск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, 4,17% учащихся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Курумканского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района.</w:t>
      </w:r>
    </w:p>
    <w:tbl>
      <w:tblPr>
        <w:tblStyle w:val="a6"/>
        <w:tblW w:w="9464" w:type="dxa"/>
        <w:tblLayout w:type="fixed"/>
        <w:tblLook w:val="04A0"/>
      </w:tblPr>
      <w:tblGrid>
        <w:gridCol w:w="1526"/>
        <w:gridCol w:w="850"/>
        <w:gridCol w:w="993"/>
        <w:gridCol w:w="992"/>
        <w:gridCol w:w="992"/>
        <w:gridCol w:w="1134"/>
        <w:gridCol w:w="709"/>
        <w:gridCol w:w="709"/>
        <w:gridCol w:w="708"/>
        <w:gridCol w:w="851"/>
      </w:tblGrid>
      <w:tr w:rsidR="00926C6D" w:rsidRPr="003A21F1" w:rsidTr="003A21F1">
        <w:tc>
          <w:tcPr>
            <w:tcW w:w="1526" w:type="dxa"/>
            <w:vMerge w:val="restart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0" w:type="dxa"/>
            <w:vMerge w:val="restart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3A21F1">
              <w:rPr>
                <w:rFonts w:ascii="Times New Roman" w:hAnsi="Times New Roman"/>
                <w:sz w:val="20"/>
                <w:szCs w:val="20"/>
              </w:rPr>
              <w:lastRenderedPageBreak/>
              <w:t>участ-ников</w:t>
            </w:r>
            <w:proofErr w:type="spellEnd"/>
            <w:proofErr w:type="gramEnd"/>
          </w:p>
        </w:tc>
        <w:tc>
          <w:tcPr>
            <w:tcW w:w="1985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lastRenderedPageBreak/>
              <w:t>«2»</w:t>
            </w:r>
          </w:p>
        </w:tc>
        <w:tc>
          <w:tcPr>
            <w:tcW w:w="2126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8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559" w:type="dxa"/>
            <w:gridSpan w:val="2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926C6D" w:rsidRPr="003A21F1" w:rsidTr="003A21F1">
        <w:tc>
          <w:tcPr>
            <w:tcW w:w="1526" w:type="dxa"/>
            <w:vMerge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926C6D" w:rsidRPr="003A21F1" w:rsidTr="003A21F1">
        <w:trPr>
          <w:trHeight w:val="423"/>
        </w:trPr>
        <w:tc>
          <w:tcPr>
            <w:tcW w:w="1526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lastRenderedPageBreak/>
              <w:t>Республика Бурятия</w:t>
            </w:r>
          </w:p>
        </w:tc>
        <w:tc>
          <w:tcPr>
            <w:tcW w:w="85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3391</w:t>
            </w: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1009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29,76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1446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42,64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880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25,95</w:t>
            </w:r>
          </w:p>
        </w:tc>
      </w:tr>
      <w:tr w:rsidR="00926C6D" w:rsidRPr="003A21F1" w:rsidTr="003A21F1">
        <w:tc>
          <w:tcPr>
            <w:tcW w:w="1526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21F1">
              <w:rPr>
                <w:rFonts w:ascii="Times New Roman" w:hAnsi="Times New Roman"/>
                <w:sz w:val="20"/>
                <w:szCs w:val="20"/>
              </w:rPr>
              <w:t>Курумканский</w:t>
            </w:r>
            <w:proofErr w:type="spellEnd"/>
            <w:r w:rsidRPr="003A21F1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85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58,33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4,17</w:t>
            </w:r>
          </w:p>
        </w:tc>
      </w:tr>
      <w:tr w:rsidR="00926C6D" w:rsidRPr="003A21F1" w:rsidTr="003A21F1">
        <w:tc>
          <w:tcPr>
            <w:tcW w:w="1526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A21F1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3A21F1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3A21F1">
              <w:rPr>
                <w:rFonts w:ascii="Times New Roman" w:hAnsi="Times New Roman"/>
                <w:sz w:val="20"/>
                <w:szCs w:val="20"/>
              </w:rPr>
              <w:t>еверобайкальск</w:t>
            </w:r>
            <w:proofErr w:type="spellEnd"/>
          </w:p>
        </w:tc>
        <w:tc>
          <w:tcPr>
            <w:tcW w:w="85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993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9,68</w:t>
            </w:r>
          </w:p>
        </w:tc>
        <w:tc>
          <w:tcPr>
            <w:tcW w:w="99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35,48</w:t>
            </w:r>
          </w:p>
        </w:tc>
        <w:tc>
          <w:tcPr>
            <w:tcW w:w="70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21,51</w:t>
            </w:r>
          </w:p>
        </w:tc>
      </w:tr>
    </w:tbl>
    <w:p w:rsidR="00926C6D" w:rsidRPr="003A21F1" w:rsidRDefault="00926C6D" w:rsidP="00926C6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26C6D" w:rsidRPr="003A21F1" w:rsidRDefault="00926C6D" w:rsidP="00926C6D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ГИА-11 2019 г. по географии треть учащихся </w:t>
      </w:r>
      <w:proofErr w:type="spellStart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Заиграевского</w:t>
      </w:r>
      <w:proofErr w:type="spellEnd"/>
      <w:r w:rsidRPr="003A21F1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получили тестовый балл ниже минимального (33,33%)</w:t>
      </w:r>
      <w:r w:rsidR="00604F71">
        <w:rPr>
          <w:rFonts w:ascii="Times New Roman" w:eastAsia="Times New Roman" w:hAnsi="Times New Roman"/>
          <w:color w:val="000000"/>
          <w:sz w:val="28"/>
          <w:szCs w:val="28"/>
        </w:rPr>
        <w:t>, по РБ этот показатель составил 7,81%</w:t>
      </w:r>
      <w:r w:rsidRPr="003A21F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tbl>
      <w:tblPr>
        <w:tblStyle w:val="a6"/>
        <w:tblW w:w="7446" w:type="dxa"/>
        <w:tblLook w:val="04A0"/>
      </w:tblPr>
      <w:tblGrid>
        <w:gridCol w:w="1732"/>
        <w:gridCol w:w="1460"/>
        <w:gridCol w:w="1528"/>
        <w:gridCol w:w="1239"/>
        <w:gridCol w:w="1487"/>
      </w:tblGrid>
      <w:tr w:rsidR="00926C6D" w:rsidRPr="003A21F1" w:rsidTr="003A21F1">
        <w:trPr>
          <w:trHeight w:val="414"/>
        </w:trPr>
        <w:tc>
          <w:tcPr>
            <w:tcW w:w="1732" w:type="dxa"/>
            <w:vMerge w:val="restart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АТЕ</w:t>
            </w:r>
          </w:p>
        </w:tc>
        <w:tc>
          <w:tcPr>
            <w:tcW w:w="5714" w:type="dxa"/>
            <w:gridSpan w:val="4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участников, получивших тестовый балл</w:t>
            </w:r>
          </w:p>
        </w:tc>
      </w:tr>
      <w:tr w:rsidR="00926C6D" w:rsidRPr="003A21F1" w:rsidTr="003A21F1">
        <w:trPr>
          <w:trHeight w:val="144"/>
        </w:trPr>
        <w:tc>
          <w:tcPr>
            <w:tcW w:w="1732" w:type="dxa"/>
            <w:vMerge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2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3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487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926C6D" w:rsidRPr="001316F5" w:rsidTr="003A21F1">
        <w:trPr>
          <w:trHeight w:val="340"/>
        </w:trPr>
        <w:tc>
          <w:tcPr>
            <w:tcW w:w="1732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Заиграевский</w:t>
            </w:r>
            <w:proofErr w:type="spellEnd"/>
          </w:p>
        </w:tc>
        <w:tc>
          <w:tcPr>
            <w:tcW w:w="1460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3(33,33%)</w:t>
            </w:r>
          </w:p>
        </w:tc>
        <w:tc>
          <w:tcPr>
            <w:tcW w:w="1528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3(33,33%)</w:t>
            </w:r>
          </w:p>
        </w:tc>
        <w:tc>
          <w:tcPr>
            <w:tcW w:w="1239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3(33,33%)</w:t>
            </w:r>
          </w:p>
        </w:tc>
        <w:tc>
          <w:tcPr>
            <w:tcW w:w="1487" w:type="dxa"/>
            <w:vAlign w:val="center"/>
          </w:tcPr>
          <w:p w:rsidR="00926C6D" w:rsidRPr="003A21F1" w:rsidRDefault="00926C6D" w:rsidP="003A21F1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3A21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6C89" w:rsidRPr="00A56C89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Вместе с тем,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926C6D" w:rsidRPr="00744EA3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Кластеризация </w:t>
      </w:r>
      <w:r w:rsidRPr="00744EA3"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Сельские малокомплектные школы</w:t>
      </w:r>
    </w:p>
    <w:p w:rsidR="00926C6D" w:rsidRPr="006A38D2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Pr="006A38D2">
        <w:rPr>
          <w:rFonts w:ascii="Times New Roman" w:hAnsi="Times New Roman"/>
          <w:sz w:val="28"/>
          <w:szCs w:val="28"/>
        </w:rPr>
        <w:t xml:space="preserve"> </w:t>
      </w:r>
      <w:r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>
        <w:rPr>
          <w:rFonts w:ascii="Times New Roman" w:hAnsi="Times New Roman"/>
          <w:sz w:val="28"/>
          <w:szCs w:val="28"/>
        </w:rPr>
        <w:t>школы не принимали участие в исследовании.</w:t>
      </w:r>
      <w:r w:rsidRPr="00260DCD">
        <w:rPr>
          <w:rFonts w:ascii="Times New Roman" w:hAnsi="Times New Roman"/>
          <w:sz w:val="28"/>
          <w:szCs w:val="28"/>
        </w:rPr>
        <w:t xml:space="preserve"> </w:t>
      </w:r>
    </w:p>
    <w:p w:rsidR="00926C6D" w:rsidRPr="009B521F" w:rsidRDefault="00926C6D" w:rsidP="00926C6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09"/>
        <w:gridCol w:w="2379"/>
        <w:gridCol w:w="2209"/>
        <w:gridCol w:w="2338"/>
      </w:tblGrid>
      <w:tr w:rsidR="00926C6D" w:rsidRPr="00744EA3" w:rsidTr="003A21F1">
        <w:trPr>
          <w:trHeight w:val="355"/>
        </w:trPr>
        <w:tc>
          <w:tcPr>
            <w:tcW w:w="4888" w:type="dxa"/>
            <w:gridSpan w:val="2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547" w:type="dxa"/>
            <w:gridSpan w:val="2"/>
          </w:tcPr>
          <w:p w:rsidR="00926C6D" w:rsidRPr="009B66D9" w:rsidRDefault="00926C6D" w:rsidP="003A21F1">
            <w:pPr>
              <w:spacing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926C6D" w:rsidRPr="009666CA" w:rsidTr="003A21F1">
        <w:trPr>
          <w:trHeight w:val="477"/>
        </w:trPr>
        <w:tc>
          <w:tcPr>
            <w:tcW w:w="2509" w:type="dxa"/>
          </w:tcPr>
          <w:p w:rsidR="00926C6D" w:rsidRPr="009B66D9" w:rsidRDefault="00694008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378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 w:rsidR="00694008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2209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Статусные</w:t>
            </w:r>
            <w:r w:rsidR="00694008">
              <w:rPr>
                <w:rFonts w:ascii="Times New Roman" w:hAnsi="Times New Roman"/>
                <w:sz w:val="20"/>
                <w:szCs w:val="20"/>
              </w:rPr>
              <w:t xml:space="preserve"> ОО</w:t>
            </w:r>
          </w:p>
        </w:tc>
        <w:tc>
          <w:tcPr>
            <w:tcW w:w="2338" w:type="dxa"/>
          </w:tcPr>
          <w:p w:rsidR="00926C6D" w:rsidRPr="009B66D9" w:rsidRDefault="00694008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926C6D" w:rsidRPr="008F1D27" w:rsidTr="003A21F1">
        <w:trPr>
          <w:trHeight w:val="556"/>
        </w:trPr>
        <w:tc>
          <w:tcPr>
            <w:tcW w:w="2509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(187 учащихся)</w:t>
            </w:r>
          </w:p>
        </w:tc>
        <w:tc>
          <w:tcPr>
            <w:tcW w:w="2378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(36 учащихся)</w:t>
            </w:r>
          </w:p>
        </w:tc>
        <w:tc>
          <w:tcPr>
            <w:tcW w:w="2209" w:type="dxa"/>
          </w:tcPr>
          <w:p w:rsidR="00926C6D" w:rsidRPr="009B66D9" w:rsidRDefault="00926C6D" w:rsidP="003A21F1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(81 учащихся)</w:t>
            </w:r>
          </w:p>
        </w:tc>
        <w:tc>
          <w:tcPr>
            <w:tcW w:w="2338" w:type="dxa"/>
          </w:tcPr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926C6D" w:rsidRPr="009B66D9" w:rsidRDefault="00926C6D" w:rsidP="003A21F1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B66D9">
              <w:rPr>
                <w:rFonts w:ascii="Times New Roman" w:hAnsi="Times New Roman"/>
                <w:sz w:val="20"/>
                <w:szCs w:val="20"/>
              </w:rPr>
              <w:t>(94 учащихся)</w:t>
            </w:r>
          </w:p>
        </w:tc>
      </w:tr>
    </w:tbl>
    <w:p w:rsidR="00926C6D" w:rsidRPr="00260DCD" w:rsidRDefault="00926C6D" w:rsidP="00926C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94008" w:rsidRDefault="00694008" w:rsidP="00F842A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9234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4675" cy="2590800"/>
            <wp:effectExtent l="19050" t="0" r="22225" b="0"/>
            <wp:docPr id="2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26C6D" w:rsidRDefault="00926C6D" w:rsidP="00926C6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100% успеваемость</w:t>
      </w:r>
      <w:r w:rsidRPr="00477E31">
        <w:rPr>
          <w:rFonts w:ascii="Times New Roman" w:hAnsi="Times New Roman"/>
          <w:sz w:val="28"/>
          <w:szCs w:val="28"/>
        </w:rPr>
        <w:t xml:space="preserve"> показали учащиеся городских статусных </w:t>
      </w:r>
      <w:r>
        <w:rPr>
          <w:rFonts w:ascii="Times New Roman" w:hAnsi="Times New Roman"/>
          <w:sz w:val="28"/>
          <w:szCs w:val="28"/>
        </w:rPr>
        <w:t>школ</w:t>
      </w:r>
      <w:r w:rsidRPr="00477E3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Качество знаний менее 50% - у сельских общеобразовательных школ (47,6%).</w:t>
      </w:r>
    </w:p>
    <w:p w:rsidR="00926C6D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694008">
        <w:rPr>
          <w:rFonts w:ascii="Times New Roman" w:hAnsi="Times New Roman"/>
          <w:b/>
          <w:color w:val="7030A0"/>
          <w:sz w:val="28"/>
          <w:szCs w:val="28"/>
        </w:rPr>
        <w:t xml:space="preserve"> по географии, 11 класс</w:t>
      </w:r>
    </w:p>
    <w:p w:rsidR="00694008" w:rsidRPr="00E3256B" w:rsidRDefault="00694008" w:rsidP="00694008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  <w:r w:rsidRPr="00694008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и 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бщая гистограмма отметок</w:t>
      </w:r>
    </w:p>
    <w:p w:rsidR="00694008" w:rsidRPr="00E3256B" w:rsidRDefault="00694008" w:rsidP="00694008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E325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E325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E325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 можно было набрать</w:t>
      </w:r>
      <w:r w:rsidRPr="00E325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21 балл. </w:t>
      </w:r>
      <w:r w:rsidRPr="00E3256B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Style w:val="a6"/>
        <w:tblW w:w="0" w:type="auto"/>
        <w:tblLook w:val="04A0"/>
      </w:tblPr>
      <w:tblGrid>
        <w:gridCol w:w="4503"/>
        <w:gridCol w:w="1275"/>
        <w:gridCol w:w="1276"/>
        <w:gridCol w:w="1276"/>
        <w:gridCol w:w="1241"/>
      </w:tblGrid>
      <w:tr w:rsidR="00694008" w:rsidTr="00694008">
        <w:tc>
          <w:tcPr>
            <w:tcW w:w="4503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 xml:space="preserve">Отметка по </w:t>
            </w:r>
            <w:proofErr w:type="spellStart"/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пятибальной</w:t>
            </w:r>
            <w:proofErr w:type="spellEnd"/>
            <w:r w:rsidRPr="00665617">
              <w:rPr>
                <w:rFonts w:ascii="Times New Roman" w:hAnsi="Times New Roman"/>
                <w:b/>
                <w:sz w:val="20"/>
                <w:szCs w:val="20"/>
              </w:rPr>
              <w:t xml:space="preserve"> шкале</w:t>
            </w:r>
          </w:p>
        </w:tc>
        <w:tc>
          <w:tcPr>
            <w:tcW w:w="1275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«2»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«3»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«4»</w:t>
            </w:r>
          </w:p>
        </w:tc>
        <w:tc>
          <w:tcPr>
            <w:tcW w:w="1241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«5»</w:t>
            </w:r>
          </w:p>
        </w:tc>
      </w:tr>
      <w:tr w:rsidR="00694008" w:rsidTr="00694008">
        <w:tc>
          <w:tcPr>
            <w:tcW w:w="4503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Суммарный балл</w:t>
            </w:r>
          </w:p>
        </w:tc>
        <w:tc>
          <w:tcPr>
            <w:tcW w:w="1275" w:type="dxa"/>
          </w:tcPr>
          <w:p w:rsidR="00694008" w:rsidRPr="00665617" w:rsidRDefault="00694008" w:rsidP="00694008">
            <w:pPr>
              <w:tabs>
                <w:tab w:val="left" w:pos="34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0-6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7-12</w:t>
            </w:r>
          </w:p>
        </w:tc>
        <w:tc>
          <w:tcPr>
            <w:tcW w:w="1276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13-17</w:t>
            </w:r>
          </w:p>
        </w:tc>
        <w:tc>
          <w:tcPr>
            <w:tcW w:w="1241" w:type="dxa"/>
          </w:tcPr>
          <w:p w:rsidR="00694008" w:rsidRPr="00665617" w:rsidRDefault="00694008" w:rsidP="006940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sz w:val="20"/>
                <w:szCs w:val="20"/>
              </w:rPr>
              <w:t>18-21</w:t>
            </w:r>
          </w:p>
        </w:tc>
      </w:tr>
    </w:tbl>
    <w:p w:rsidR="00694008" w:rsidRPr="001A7C30" w:rsidRDefault="00694008" w:rsidP="00694008">
      <w:pPr>
        <w:rPr>
          <w:rFonts w:ascii="Times New Roman" w:hAnsi="Times New Roman"/>
          <w:sz w:val="28"/>
        </w:rPr>
      </w:pPr>
    </w:p>
    <w:p w:rsidR="00694008" w:rsidRDefault="00694008" w:rsidP="00694008">
      <w:r w:rsidRPr="00421A1B">
        <w:rPr>
          <w:noProof/>
        </w:rPr>
        <w:lastRenderedPageBreak/>
        <w:drawing>
          <wp:inline distT="0" distB="0" distL="0" distR="0">
            <wp:extent cx="6035675" cy="2228850"/>
            <wp:effectExtent l="19050" t="0" r="22225" b="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94008" w:rsidRDefault="00694008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на границах при переходе от отметки 2 к отметке 3 и от 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ab/>
      </w:r>
    </w:p>
    <w:p w:rsidR="00716E4C" w:rsidRPr="00716E4C" w:rsidRDefault="00716E4C" w:rsidP="00716E4C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В разрезе РФ и РБ ситуация выглядит следующим образом:</w:t>
      </w:r>
    </w:p>
    <w:p w:rsidR="00716E4C" w:rsidRDefault="00716E4C" w:rsidP="00873E00">
      <w:pPr>
        <w:jc w:val="center"/>
      </w:pPr>
      <w:r w:rsidRPr="00D07D65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3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16E4C" w:rsidRDefault="00716E4C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716E4C" w:rsidRDefault="00716E4C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Процент «2» в Бурятии выше российских показателей в 2020 г. на 1,9%, «3»- выше на 11%, «4» - ниже на </w:t>
      </w:r>
      <w:r w:rsidR="00873E00">
        <w:rPr>
          <w:rFonts w:ascii="Times New Roman" w:hAnsi="Times New Roman"/>
          <w:sz w:val="28"/>
          <w:szCs w:val="28"/>
        </w:rPr>
        <w:t>4,5%, «5» - ниже на 8,5%.</w:t>
      </w:r>
    </w:p>
    <w:p w:rsidR="00DF1A7F" w:rsidRPr="00DF1A7F" w:rsidRDefault="00DF1A7F" w:rsidP="00694008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F1A7F">
        <w:rPr>
          <w:rFonts w:ascii="Times New Roman" w:hAnsi="Times New Roman"/>
          <w:sz w:val="28"/>
          <w:szCs w:val="28"/>
        </w:rPr>
        <w:t xml:space="preserve">Анализ результатов распределения </w:t>
      </w:r>
      <w:r w:rsidR="00C974D4">
        <w:rPr>
          <w:rFonts w:ascii="Times New Roman" w:hAnsi="Times New Roman"/>
          <w:sz w:val="28"/>
          <w:szCs w:val="28"/>
        </w:rPr>
        <w:t xml:space="preserve">первичных баллов </w:t>
      </w:r>
      <w:r w:rsidR="00716E4C">
        <w:rPr>
          <w:rFonts w:ascii="Times New Roman" w:hAnsi="Times New Roman"/>
          <w:sz w:val="28"/>
          <w:szCs w:val="28"/>
        </w:rPr>
        <w:t xml:space="preserve">в РБ за 2018 -2020 гг. </w:t>
      </w:r>
      <w:r w:rsidR="00C974D4">
        <w:rPr>
          <w:rFonts w:ascii="Times New Roman" w:hAnsi="Times New Roman"/>
          <w:sz w:val="28"/>
          <w:szCs w:val="28"/>
        </w:rPr>
        <w:t xml:space="preserve">в работах 11-х классов по географии в 2020 г. показывает, что процент учащихся, набравших от 0 до 6 баллов выше прошлогодних показателей на 3,6%, количество «хорошистов» и «отличников» снизилось </w:t>
      </w:r>
      <w:proofErr w:type="gramStart"/>
      <w:r w:rsidR="00C974D4">
        <w:rPr>
          <w:rFonts w:ascii="Times New Roman" w:hAnsi="Times New Roman"/>
          <w:sz w:val="28"/>
          <w:szCs w:val="28"/>
        </w:rPr>
        <w:t>на</w:t>
      </w:r>
      <w:proofErr w:type="gramEnd"/>
      <w:r w:rsidR="00C974D4">
        <w:rPr>
          <w:rFonts w:ascii="Times New Roman" w:hAnsi="Times New Roman"/>
          <w:sz w:val="28"/>
          <w:szCs w:val="28"/>
        </w:rPr>
        <w:t xml:space="preserve"> 6,5% и 13% соответственно. Результаты 2020 г. практически сопоставимы с 2018 г.</w:t>
      </w:r>
    </w:p>
    <w:p w:rsidR="00C974D4" w:rsidRPr="00A13A86" w:rsidRDefault="00694008" w:rsidP="00A13A86">
      <w:pPr>
        <w:tabs>
          <w:tab w:val="left" w:pos="5259"/>
        </w:tabs>
        <w:spacing w:line="360" w:lineRule="auto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1646C3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81700" cy="2057400"/>
            <wp:effectExtent l="19050" t="0" r="1905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94008" w:rsidRDefault="00694008" w:rsidP="0069400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694008" w:rsidRPr="006B6ED5" w:rsidRDefault="00694008" w:rsidP="006B6E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CFB">
        <w:rPr>
          <w:rFonts w:ascii="Times New Roman" w:hAnsi="Times New Roman"/>
          <w:sz w:val="28"/>
          <w:szCs w:val="28"/>
        </w:rPr>
        <w:t>Абсолютная успеваемость и качеств</w:t>
      </w:r>
      <w:r>
        <w:rPr>
          <w:rFonts w:ascii="Times New Roman" w:hAnsi="Times New Roman"/>
          <w:sz w:val="28"/>
          <w:szCs w:val="28"/>
        </w:rPr>
        <w:t xml:space="preserve">о знаний </w:t>
      </w:r>
      <w:r w:rsidR="00341227">
        <w:rPr>
          <w:rFonts w:ascii="Times New Roman" w:hAnsi="Times New Roman"/>
          <w:sz w:val="28"/>
          <w:szCs w:val="28"/>
        </w:rPr>
        <w:t xml:space="preserve">по географии </w:t>
      </w:r>
      <w:r>
        <w:rPr>
          <w:rFonts w:ascii="Times New Roman" w:hAnsi="Times New Roman"/>
          <w:sz w:val="28"/>
          <w:szCs w:val="28"/>
        </w:rPr>
        <w:t>по России составили 97,6% и 69,7%, по Республике Бурятия – 95,7% и 56,8</w:t>
      </w:r>
      <w:r w:rsidRPr="00364CFB">
        <w:rPr>
          <w:rFonts w:ascii="Times New Roman" w:hAnsi="Times New Roman"/>
          <w:sz w:val="28"/>
          <w:szCs w:val="28"/>
        </w:rPr>
        <w:t xml:space="preserve">% соответственно. Таким образом, успеваемость и качество знаний по региону ниже </w:t>
      </w:r>
      <w:proofErr w:type="spellStart"/>
      <w:r w:rsidRPr="00364CFB"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z w:val="28"/>
          <w:szCs w:val="28"/>
        </w:rPr>
        <w:t>днероссийских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показателей на 1,9% и 12,9</w:t>
      </w:r>
      <w:r w:rsidRPr="00364CFB">
        <w:rPr>
          <w:rFonts w:ascii="Times New Roman" w:hAnsi="Times New Roman"/>
          <w:sz w:val="28"/>
          <w:szCs w:val="28"/>
        </w:rPr>
        <w:t>% соответственно.</w:t>
      </w:r>
    </w:p>
    <w:p w:rsidR="00694008" w:rsidRPr="009B521F" w:rsidRDefault="00694008" w:rsidP="00694008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1A2DD9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057900" cy="2162175"/>
            <wp:effectExtent l="19050" t="0" r="19050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94008" w:rsidRDefault="00694008" w:rsidP="006940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Из диаграммы </w:t>
      </w:r>
      <w:r w:rsidR="000B46ED">
        <w:rPr>
          <w:rFonts w:ascii="Times New Roman" w:hAnsi="Times New Roman"/>
          <w:sz w:val="28"/>
          <w:szCs w:val="28"/>
        </w:rPr>
        <w:t xml:space="preserve">выше </w:t>
      </w:r>
      <w:r w:rsidRPr="00744EA3">
        <w:rPr>
          <w:rFonts w:ascii="Times New Roman" w:hAnsi="Times New Roman"/>
          <w:sz w:val="28"/>
          <w:szCs w:val="28"/>
        </w:rPr>
        <w:t xml:space="preserve">следует, что </w:t>
      </w:r>
      <w:r>
        <w:rPr>
          <w:rFonts w:ascii="Times New Roman" w:hAnsi="Times New Roman"/>
          <w:sz w:val="28"/>
          <w:szCs w:val="28"/>
        </w:rPr>
        <w:t>абсолютная успеваемость и качество знаний</w:t>
      </w:r>
      <w:r w:rsidRPr="00744EA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республике в сравнении с 2019 годом понизились: успеваемость на 3,6%, а качество знаний на 19,5%. </w:t>
      </w:r>
    </w:p>
    <w:p w:rsidR="00694008" w:rsidRPr="00A13A86" w:rsidRDefault="00694008" w:rsidP="00A13A86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группами учащихся в 2019 и 2020</w:t>
      </w:r>
      <w:r w:rsidR="000B46ED">
        <w:rPr>
          <w:rFonts w:ascii="Times New Roman" w:hAnsi="Times New Roman"/>
          <w:sz w:val="28"/>
          <w:szCs w:val="28"/>
        </w:rPr>
        <w:t xml:space="preserve"> гг</w:t>
      </w:r>
      <w:r>
        <w:rPr>
          <w:rFonts w:ascii="Times New Roman" w:hAnsi="Times New Roman"/>
          <w:sz w:val="28"/>
          <w:szCs w:val="28"/>
        </w:rPr>
        <w:t>.</w:t>
      </w:r>
    </w:p>
    <w:p w:rsidR="00694008" w:rsidRPr="00253FDE" w:rsidRDefault="00694008" w:rsidP="00694008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694008" w:rsidRDefault="00694008" w:rsidP="00694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1276350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08" w:rsidRDefault="00694008" w:rsidP="00694008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даний группами учащихся, %: 2020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694008" w:rsidRDefault="00694008" w:rsidP="00694008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D132FE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5940425" cy="1295400"/>
            <wp:effectExtent l="19050" t="0" r="22225" b="0"/>
            <wp:docPr id="2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94008" w:rsidRDefault="00694008" w:rsidP="0069400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2B4">
        <w:rPr>
          <w:rFonts w:ascii="Times New Roman" w:hAnsi="Times New Roman"/>
          <w:sz w:val="28"/>
          <w:szCs w:val="28"/>
        </w:rPr>
        <w:t>Участники</w:t>
      </w:r>
      <w:r>
        <w:rPr>
          <w:rFonts w:ascii="Times New Roman" w:hAnsi="Times New Roman"/>
          <w:sz w:val="28"/>
          <w:szCs w:val="28"/>
        </w:rPr>
        <w:t xml:space="preserve"> ВПР</w:t>
      </w:r>
      <w:r w:rsidRPr="00D042B4">
        <w:rPr>
          <w:rFonts w:ascii="Times New Roman" w:hAnsi="Times New Roman"/>
          <w:sz w:val="28"/>
          <w:szCs w:val="28"/>
        </w:rPr>
        <w:t xml:space="preserve"> из группы </w:t>
      </w:r>
      <w:r>
        <w:rPr>
          <w:rFonts w:ascii="Times New Roman" w:hAnsi="Times New Roman"/>
          <w:sz w:val="28"/>
          <w:szCs w:val="28"/>
        </w:rPr>
        <w:t>с низким уровнем подготовки (</w:t>
      </w:r>
      <w:r w:rsidR="000B46ED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 xml:space="preserve">2) не </w:t>
      </w:r>
      <w:r w:rsidRPr="00D042B4">
        <w:rPr>
          <w:rFonts w:ascii="Times New Roman" w:hAnsi="Times New Roman"/>
          <w:sz w:val="28"/>
          <w:szCs w:val="28"/>
        </w:rPr>
        <w:t>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A13A86">
        <w:rPr>
          <w:rFonts w:ascii="Times New Roman" w:hAnsi="Times New Roman"/>
          <w:sz w:val="28"/>
          <w:szCs w:val="28"/>
        </w:rPr>
        <w:t xml:space="preserve">качественного </w:t>
      </w:r>
      <w:r w:rsidRPr="00D042B4">
        <w:rPr>
          <w:rFonts w:ascii="Times New Roman" w:hAnsi="Times New Roman"/>
          <w:sz w:val="28"/>
          <w:szCs w:val="28"/>
        </w:rPr>
        <w:t>овладени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D042B4">
        <w:rPr>
          <w:rFonts w:ascii="Times New Roman" w:hAnsi="Times New Roman"/>
          <w:sz w:val="28"/>
          <w:szCs w:val="28"/>
        </w:rPr>
        <w:t xml:space="preserve">проверяемыми умениями </w:t>
      </w:r>
      <w:r w:rsidR="00A13A86">
        <w:rPr>
          <w:rFonts w:ascii="Times New Roman" w:hAnsi="Times New Roman"/>
          <w:sz w:val="28"/>
          <w:szCs w:val="28"/>
        </w:rPr>
        <w:t>по элементам</w:t>
      </w:r>
      <w:r>
        <w:rPr>
          <w:rFonts w:ascii="Times New Roman" w:hAnsi="Times New Roman"/>
          <w:sz w:val="28"/>
          <w:szCs w:val="28"/>
        </w:rPr>
        <w:t xml:space="preserve"> содержания.</w:t>
      </w:r>
    </w:p>
    <w:p w:rsidR="00694008" w:rsidRDefault="00694008" w:rsidP="006940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t>Следующая группа участников – это группа с удовлетворительным уровнем 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0B46ED">
        <w:rPr>
          <w:rFonts w:ascii="Times New Roman" w:hAnsi="Times New Roman"/>
          <w:sz w:val="28"/>
          <w:szCs w:val="28"/>
        </w:rPr>
        <w:t xml:space="preserve">(отметка </w:t>
      </w:r>
      <w:r>
        <w:rPr>
          <w:rFonts w:ascii="Times New Roman" w:hAnsi="Times New Roman"/>
          <w:sz w:val="28"/>
          <w:szCs w:val="28"/>
        </w:rPr>
        <w:t>3). У учащихся этой группы есть проблемы при решении задания №4 (умение</w:t>
      </w:r>
      <w:r w:rsidRPr="00CE3353">
        <w:rPr>
          <w:rFonts w:ascii="Times New Roman" w:hAnsi="Times New Roman"/>
          <w:sz w:val="28"/>
          <w:szCs w:val="28"/>
        </w:rPr>
        <w:t xml:space="preserve"> выделять существенные признаки географических объектов и явлений</w:t>
      </w:r>
      <w:r>
        <w:rPr>
          <w:rFonts w:ascii="Times New Roman" w:hAnsi="Times New Roman"/>
          <w:sz w:val="28"/>
          <w:szCs w:val="28"/>
        </w:rPr>
        <w:t>); №5 (умение</w:t>
      </w:r>
      <w:r w:rsidRPr="00CE3353">
        <w:rPr>
          <w:rFonts w:ascii="Times New Roman" w:hAnsi="Times New Roman"/>
          <w:sz w:val="28"/>
          <w:szCs w:val="28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sz w:val="28"/>
          <w:szCs w:val="28"/>
        </w:rPr>
        <w:t>); №</w:t>
      </w:r>
      <w:proofErr w:type="gramStart"/>
      <w:r>
        <w:rPr>
          <w:rFonts w:ascii="Times New Roman" w:hAnsi="Times New Roman"/>
          <w:sz w:val="28"/>
          <w:szCs w:val="28"/>
        </w:rPr>
        <w:t>10 (</w:t>
      </w:r>
      <w:r>
        <w:rPr>
          <w:rFonts w:ascii="Times New Roman" w:hAnsi="Times New Roman"/>
          <w:color w:val="000000"/>
          <w:sz w:val="28"/>
          <w:szCs w:val="24"/>
        </w:rPr>
        <w:t>умение</w:t>
      </w:r>
      <w:r w:rsidRPr="00A63B28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жизни)</w:t>
      </w:r>
      <w:r>
        <w:rPr>
          <w:rFonts w:ascii="Times New Roman" w:hAnsi="Times New Roman"/>
          <w:sz w:val="28"/>
          <w:szCs w:val="28"/>
        </w:rPr>
        <w:t>; №11 (знание/понимание</w:t>
      </w:r>
      <w:r w:rsidRPr="00A63B28">
        <w:rPr>
          <w:rFonts w:ascii="Times New Roman" w:hAnsi="Times New Roman"/>
          <w:sz w:val="28"/>
          <w:szCs w:val="28"/>
        </w:rPr>
        <w:t xml:space="preserve"> смысл</w:t>
      </w:r>
      <w:r>
        <w:rPr>
          <w:rFonts w:ascii="Times New Roman" w:hAnsi="Times New Roman"/>
          <w:sz w:val="28"/>
          <w:szCs w:val="28"/>
        </w:rPr>
        <w:t>а</w:t>
      </w:r>
      <w:r w:rsidRPr="00A63B28">
        <w:rPr>
          <w:rFonts w:ascii="Times New Roman" w:hAnsi="Times New Roman"/>
          <w:sz w:val="28"/>
          <w:szCs w:val="28"/>
        </w:rPr>
        <w:t xml:space="preserve">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</w:t>
      </w:r>
      <w:proofErr w:type="gramEnd"/>
      <w:r w:rsidRPr="00A63B28">
        <w:rPr>
          <w:rFonts w:ascii="Times New Roman" w:hAnsi="Times New Roman"/>
          <w:sz w:val="28"/>
          <w:szCs w:val="28"/>
        </w:rPr>
        <w:t xml:space="preserve"> различия в уровне и качестве жизни населения мира; географические особенности отраслевой и территориальной структуры мирового хозяйства</w:t>
      </w:r>
      <w:r>
        <w:rPr>
          <w:rFonts w:ascii="Times New Roman" w:hAnsi="Times New Roman"/>
          <w:sz w:val="28"/>
          <w:szCs w:val="28"/>
        </w:rPr>
        <w:t xml:space="preserve">); №13 </w:t>
      </w:r>
      <w:r w:rsidRPr="001D3FB9">
        <w:rPr>
          <w:rFonts w:ascii="Times New Roman" w:hAnsi="Times New Roman"/>
          <w:sz w:val="32"/>
          <w:szCs w:val="28"/>
        </w:rPr>
        <w:t>(</w:t>
      </w:r>
      <w:r>
        <w:rPr>
          <w:rFonts w:ascii="Times New Roman" w:hAnsi="Times New Roman"/>
          <w:color w:val="000000"/>
          <w:sz w:val="28"/>
          <w:szCs w:val="24"/>
        </w:rPr>
        <w:t>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</w:t>
      </w:r>
      <w:r w:rsidRPr="001D3FB9">
        <w:rPr>
          <w:rFonts w:ascii="Times New Roman" w:hAnsi="Times New Roman"/>
          <w:color w:val="000000"/>
          <w:sz w:val="28"/>
          <w:szCs w:val="24"/>
        </w:rPr>
        <w:lastRenderedPageBreak/>
        <w:t>анализа и оценки разных территорий с точки зрения взаимосвязи природных, социально-экономических, техногенных объектов и процессов)</w:t>
      </w:r>
      <w:r>
        <w:rPr>
          <w:rFonts w:ascii="Times New Roman" w:hAnsi="Times New Roman"/>
          <w:color w:val="000000"/>
          <w:sz w:val="28"/>
          <w:szCs w:val="24"/>
        </w:rPr>
        <w:t>; №№15, 16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color w:val="000000"/>
          <w:sz w:val="28"/>
          <w:szCs w:val="24"/>
        </w:rPr>
        <w:t>); №17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</w:r>
      <w:r>
        <w:rPr>
          <w:rFonts w:ascii="Times New Roman" w:hAnsi="Times New Roman"/>
          <w:color w:val="000000"/>
          <w:sz w:val="28"/>
          <w:szCs w:val="24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94008" w:rsidRPr="00374D6A" w:rsidRDefault="00694008" w:rsidP="0069400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proofErr w:type="gramStart"/>
      <w:r w:rsidRPr="00D63F56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стники ВПР</w:t>
      </w:r>
      <w:r w:rsidRPr="00D63F56">
        <w:rPr>
          <w:rFonts w:ascii="Times New Roman" w:hAnsi="Times New Roman"/>
          <w:sz w:val="28"/>
          <w:szCs w:val="28"/>
        </w:rPr>
        <w:t xml:space="preserve"> с хорошим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0B46ED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4)</w:t>
      </w:r>
      <w:r w:rsidR="006B6ED5">
        <w:rPr>
          <w:rFonts w:ascii="Times New Roman" w:hAnsi="Times New Roman"/>
          <w:sz w:val="28"/>
          <w:szCs w:val="28"/>
        </w:rPr>
        <w:t xml:space="preserve"> продемонстрировали </w:t>
      </w:r>
      <w:r w:rsidRPr="00D63F56">
        <w:rPr>
          <w:rFonts w:ascii="Times New Roman" w:hAnsi="Times New Roman"/>
          <w:sz w:val="28"/>
          <w:szCs w:val="28"/>
        </w:rPr>
        <w:t xml:space="preserve">процент выполнения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D63F56">
        <w:rPr>
          <w:rFonts w:ascii="Times New Roman" w:hAnsi="Times New Roman"/>
          <w:sz w:val="28"/>
          <w:szCs w:val="28"/>
        </w:rPr>
        <w:t xml:space="preserve">50% </w:t>
      </w:r>
      <w:r>
        <w:rPr>
          <w:rFonts w:ascii="Times New Roman" w:hAnsi="Times New Roman"/>
          <w:sz w:val="28"/>
          <w:szCs w:val="28"/>
        </w:rPr>
        <w:t>в задании №10 (</w:t>
      </w:r>
      <w:r>
        <w:rPr>
          <w:rFonts w:ascii="Times New Roman" w:hAnsi="Times New Roman"/>
          <w:color w:val="000000"/>
          <w:sz w:val="28"/>
          <w:szCs w:val="24"/>
        </w:rPr>
        <w:t>умение</w:t>
      </w:r>
      <w:r w:rsidRPr="00A63B28">
        <w:rPr>
          <w:rFonts w:ascii="Times New Roman" w:hAnsi="Times New Roman"/>
          <w:color w:val="000000"/>
          <w:sz w:val="28"/>
          <w:szCs w:val="24"/>
        </w:rPr>
        <w:t xml:space="preserve"> находить и применять географическую информацию, для правильной оценки и объяснения важнейших социально-экономических событий международной жизни)</w:t>
      </w:r>
      <w:r>
        <w:rPr>
          <w:rFonts w:ascii="Times New Roman" w:hAnsi="Times New Roman"/>
          <w:color w:val="000000"/>
          <w:sz w:val="28"/>
          <w:szCs w:val="24"/>
        </w:rPr>
        <w:t xml:space="preserve"> и №17 (умение</w:t>
      </w:r>
      <w:r w:rsidRPr="001D3FB9">
        <w:rPr>
          <w:rFonts w:ascii="Times New Roman" w:hAnsi="Times New Roman"/>
          <w:color w:val="000000"/>
          <w:sz w:val="28"/>
          <w:szCs w:val="24"/>
        </w:rPr>
        <w:t xml:space="preserve">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</w:t>
      </w:r>
      <w:proofErr w:type="gramEnd"/>
      <w:r w:rsidRPr="001D3FB9">
        <w:rPr>
          <w:rFonts w:ascii="Times New Roman" w:hAnsi="Times New Roman"/>
          <w:color w:val="000000"/>
          <w:sz w:val="28"/>
          <w:szCs w:val="24"/>
        </w:rPr>
        <w:t xml:space="preserve"> процессов</w:t>
      </w:r>
      <w:r>
        <w:rPr>
          <w:rFonts w:ascii="Times New Roman" w:hAnsi="Times New Roman"/>
          <w:color w:val="000000"/>
          <w:sz w:val="28"/>
          <w:szCs w:val="24"/>
        </w:rPr>
        <w:t>)</w:t>
      </w:r>
      <w:r w:rsidRPr="000E23D1">
        <w:rPr>
          <w:rFonts w:ascii="Times New Roman" w:hAnsi="Times New Roman"/>
          <w:sz w:val="28"/>
          <w:szCs w:val="28"/>
        </w:rPr>
        <w:t>.</w:t>
      </w:r>
    </w:p>
    <w:p w:rsidR="006B6ED5" w:rsidRDefault="00694008" w:rsidP="006B6ED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558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 ВПР</w:t>
      </w:r>
      <w:r w:rsidRPr="00C71558">
        <w:rPr>
          <w:rFonts w:ascii="Times New Roman" w:hAnsi="Times New Roman"/>
          <w:sz w:val="28"/>
          <w:szCs w:val="28"/>
        </w:rPr>
        <w:t xml:space="preserve"> с высоким уровнем подготовки </w:t>
      </w:r>
      <w:r w:rsidR="000B46ED">
        <w:rPr>
          <w:rFonts w:ascii="Times New Roman" w:hAnsi="Times New Roman"/>
          <w:sz w:val="28"/>
          <w:szCs w:val="28"/>
        </w:rPr>
        <w:t xml:space="preserve">(отметка </w:t>
      </w:r>
      <w:r>
        <w:rPr>
          <w:rFonts w:ascii="Times New Roman" w:hAnsi="Times New Roman"/>
          <w:sz w:val="28"/>
          <w:szCs w:val="28"/>
        </w:rPr>
        <w:t xml:space="preserve">5) уменьшилось со 101 в 2019 году до 41 в 2020 году. Они продемонстрировали по </w:t>
      </w:r>
      <w:r w:rsidRPr="00D63F56">
        <w:rPr>
          <w:rFonts w:ascii="Times New Roman" w:hAnsi="Times New Roman"/>
          <w:sz w:val="28"/>
          <w:szCs w:val="28"/>
        </w:rPr>
        <w:t xml:space="preserve">всем заданиям средний процент выполнения </w:t>
      </w:r>
      <w:r>
        <w:rPr>
          <w:rFonts w:ascii="Times New Roman" w:hAnsi="Times New Roman"/>
          <w:sz w:val="28"/>
          <w:szCs w:val="28"/>
        </w:rPr>
        <w:t>71</w:t>
      </w:r>
      <w:r w:rsidRPr="00D63F56">
        <w:rPr>
          <w:rFonts w:ascii="Times New Roman" w:hAnsi="Times New Roman"/>
          <w:sz w:val="28"/>
          <w:szCs w:val="28"/>
        </w:rPr>
        <w:t>% и выше</w:t>
      </w:r>
      <w:r>
        <w:rPr>
          <w:rFonts w:ascii="Times New Roman" w:hAnsi="Times New Roman"/>
          <w:sz w:val="28"/>
          <w:szCs w:val="28"/>
        </w:rPr>
        <w:t>, что говорит о полном усвоении содержательного элемента или умения.</w:t>
      </w:r>
    </w:p>
    <w:p w:rsidR="00A13A86" w:rsidRPr="00A13A86" w:rsidRDefault="000B46ED" w:rsidP="00A13A8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из диаграммы ниже результаты у учащихся 11-х классов республики</w:t>
      </w:r>
      <w:r w:rsidR="006B6ED5">
        <w:rPr>
          <w:rFonts w:ascii="Times New Roman" w:hAnsi="Times New Roman"/>
          <w:sz w:val="28"/>
          <w:szCs w:val="28"/>
        </w:rPr>
        <w:t xml:space="preserve"> в среднем</w:t>
      </w:r>
      <w:r>
        <w:rPr>
          <w:rFonts w:ascii="Times New Roman" w:hAnsi="Times New Roman"/>
          <w:sz w:val="28"/>
          <w:szCs w:val="28"/>
        </w:rPr>
        <w:t xml:space="preserve"> ниже, чем по России почти во всех заданиях.</w:t>
      </w:r>
    </w:p>
    <w:p w:rsidR="000B46ED" w:rsidRDefault="000B46ED" w:rsidP="000B46ED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ВПР 2020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,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0B46ED" w:rsidRPr="00A13A86" w:rsidRDefault="000B46ED" w:rsidP="00A13A86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7B6C71">
        <w:rPr>
          <w:rFonts w:ascii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40425" cy="3048000"/>
            <wp:effectExtent l="19050" t="0" r="22225" b="0"/>
            <wp:docPr id="4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A6C19" w:rsidRDefault="007A6C19" w:rsidP="000B46ED">
      <w:pPr>
        <w:spacing w:line="360" w:lineRule="auto"/>
        <w:rPr>
          <w:rFonts w:ascii="Times New Roman" w:hAnsi="Times New Roman"/>
          <w:b/>
          <w:bCs/>
          <w:i/>
          <w:color w:val="7030A0"/>
          <w:sz w:val="28"/>
          <w:szCs w:val="24"/>
        </w:rPr>
      </w:pPr>
    </w:p>
    <w:p w:rsidR="00694008" w:rsidRPr="009B521F" w:rsidRDefault="000B46ED" w:rsidP="000B46ED">
      <w:pPr>
        <w:spacing w:line="360" w:lineRule="auto"/>
        <w:rPr>
          <w:rFonts w:ascii="Times New Roman" w:hAnsi="Times New Roman"/>
          <w:b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694008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 выполненную работу и отметок по журналу</w:t>
      </w:r>
    </w:p>
    <w:p w:rsidR="00694008" w:rsidRDefault="00694008" w:rsidP="0069400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3404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7875" cy="1276350"/>
            <wp:effectExtent l="19050" t="0" r="9525" b="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94008" w:rsidRDefault="00694008" w:rsidP="00694008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94008" w:rsidRDefault="00694008" w:rsidP="0069400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4008">
        <w:rPr>
          <w:rFonts w:ascii="Times New Roman" w:hAnsi="Times New Roman"/>
          <w:sz w:val="28"/>
          <w:szCs w:val="28"/>
        </w:rPr>
        <w:t>Из гистограммы соответствия отметок за ВПР и отметок по журналу следует, что всего 39,2% участников подтвердили свои отметки</w:t>
      </w:r>
      <w:r w:rsidR="000B46ED">
        <w:rPr>
          <w:rFonts w:ascii="Times New Roman" w:hAnsi="Times New Roman"/>
          <w:sz w:val="28"/>
          <w:szCs w:val="28"/>
        </w:rPr>
        <w:t>, а более половины участников (56, 53%) понизили их.</w:t>
      </w:r>
    </w:p>
    <w:p w:rsidR="000B46ED" w:rsidRPr="000B46ED" w:rsidRDefault="000B46ED" w:rsidP="000B46ED">
      <w:pPr>
        <w:tabs>
          <w:tab w:val="left" w:pos="0"/>
          <w:tab w:val="left" w:pos="993"/>
        </w:tabs>
        <w:spacing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0B46ED">
        <w:rPr>
          <w:rFonts w:ascii="Times New Roman" w:hAnsi="Times New Roman"/>
          <w:b/>
          <w:bCs/>
          <w:sz w:val="28"/>
          <w:szCs w:val="28"/>
        </w:rPr>
        <w:t>Основные результаты выполнения ВПР по географии, 11 класс в 2019 и 2020 гг.</w:t>
      </w:r>
    </w:p>
    <w:p w:rsidR="000B46ED" w:rsidRPr="00CD2608" w:rsidRDefault="000B46ED" w:rsidP="000B46E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2766"/>
        <w:gridCol w:w="709"/>
        <w:gridCol w:w="709"/>
        <w:gridCol w:w="709"/>
        <w:gridCol w:w="708"/>
        <w:gridCol w:w="709"/>
        <w:gridCol w:w="709"/>
        <w:gridCol w:w="723"/>
        <w:gridCol w:w="679"/>
      </w:tblGrid>
      <w:tr w:rsidR="000B46ED" w:rsidRPr="009B66D9" w:rsidTr="00A13A86">
        <w:trPr>
          <w:trHeight w:hRule="exact" w:val="603"/>
          <w:jc w:val="center"/>
        </w:trPr>
        <w:tc>
          <w:tcPr>
            <w:tcW w:w="310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6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9B66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0B46ED" w:rsidRPr="009B66D9" w:rsidTr="00A13A86">
        <w:trPr>
          <w:trHeight w:hRule="exact" w:val="603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28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bCs/>
                <w:sz w:val="20"/>
                <w:szCs w:val="20"/>
              </w:rPr>
              <w:t>2020 г.</w:t>
            </w:r>
          </w:p>
        </w:tc>
      </w:tr>
      <w:tr w:rsidR="000B46ED" w:rsidRPr="009B66D9" w:rsidTr="00A13A86">
        <w:trPr>
          <w:trHeight w:hRule="exact" w:val="438"/>
          <w:jc w:val="center"/>
        </w:trPr>
        <w:tc>
          <w:tcPr>
            <w:tcW w:w="310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0B46ED" w:rsidRPr="009B66D9" w:rsidTr="00B96249">
        <w:trPr>
          <w:trHeight w:hRule="exact" w:val="329"/>
          <w:jc w:val="center"/>
        </w:trPr>
        <w:tc>
          <w:tcPr>
            <w:tcW w:w="310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Российская Федерация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1,1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53,9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2,4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27,9</w:t>
            </w:r>
          </w:p>
        </w:tc>
        <w:tc>
          <w:tcPr>
            <w:tcW w:w="7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18,8</w:t>
            </w:r>
          </w:p>
        </w:tc>
      </w:tr>
      <w:tr w:rsidR="000B46ED" w:rsidRPr="009B66D9" w:rsidTr="00B96249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3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Республика Бурятия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0B46ED" w:rsidRPr="00B96249" w:rsidRDefault="000B46ED" w:rsidP="00A13A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sz w:val="20"/>
                <w:szCs w:val="20"/>
              </w:rPr>
              <w:t>23,3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38,9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46,5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0B46ED" w:rsidRPr="00B9624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96249">
              <w:rPr>
                <w:rFonts w:ascii="Times New Roman" w:hAnsi="Times New Roman"/>
                <w:b/>
                <w:bCs/>
                <w:sz w:val="20"/>
                <w:szCs w:val="20"/>
              </w:rPr>
              <w:t>10,3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14,1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88262E">
        <w:trPr>
          <w:trHeight w:hRule="exact" w:val="355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88262E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0B46ED"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16,1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52,6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71,4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9,1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57,1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43,3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64,7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75,8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42,2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51,6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51,8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64,3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</w:tr>
      <w:tr w:rsidR="000B46ED" w:rsidRPr="009B66D9" w:rsidTr="00A13A86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0B46ED" w:rsidRPr="009B66D9" w:rsidRDefault="000B46ED" w:rsidP="00A13A8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B46ED" w:rsidRPr="009B66D9" w:rsidRDefault="000B46ED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B66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17,7</w:t>
            </w:r>
          </w:p>
        </w:tc>
      </w:tr>
    </w:tbl>
    <w:p w:rsidR="0088262E" w:rsidRDefault="0088262E" w:rsidP="000B46ED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0B46ED" w:rsidRPr="000B46ED" w:rsidRDefault="000B46ED" w:rsidP="000B46ED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>Из таблицы следует, что доля учащихся с неудовлетворительным уровнем подготовки в регионе увеличил</w:t>
      </w:r>
      <w:r>
        <w:rPr>
          <w:rFonts w:ascii="Times New Roman" w:hAnsi="Times New Roman"/>
          <w:bCs/>
          <w:sz w:val="28"/>
          <w:szCs w:val="28"/>
        </w:rPr>
        <w:t>а</w:t>
      </w:r>
      <w:r w:rsidRPr="00CA318A">
        <w:rPr>
          <w:rFonts w:ascii="Times New Roman" w:hAnsi="Times New Roman"/>
          <w:bCs/>
          <w:sz w:val="28"/>
          <w:szCs w:val="28"/>
        </w:rPr>
        <w:t xml:space="preserve">сь на </w:t>
      </w:r>
      <w:r>
        <w:rPr>
          <w:rFonts w:ascii="Times New Roman" w:hAnsi="Times New Roman"/>
          <w:bCs/>
          <w:sz w:val="28"/>
          <w:szCs w:val="28"/>
        </w:rPr>
        <w:t>3,6</w:t>
      </w:r>
      <w:r w:rsidRPr="00CA318A">
        <w:rPr>
          <w:rFonts w:ascii="Times New Roman" w:hAnsi="Times New Roman"/>
          <w:bCs/>
          <w:sz w:val="28"/>
          <w:szCs w:val="28"/>
        </w:rPr>
        <w:t xml:space="preserve">%. </w:t>
      </w:r>
    </w:p>
    <w:p w:rsidR="00694008" w:rsidRPr="00665858" w:rsidRDefault="00694008" w:rsidP="00694008">
      <w:pPr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по АТЕ,%</w:t>
      </w:r>
    </w:p>
    <w:tbl>
      <w:tblPr>
        <w:tblW w:w="9797" w:type="dxa"/>
        <w:tblInd w:w="92" w:type="dxa"/>
        <w:tblLayout w:type="fixed"/>
        <w:tblLook w:val="04A0"/>
      </w:tblPr>
      <w:tblGrid>
        <w:gridCol w:w="1427"/>
        <w:gridCol w:w="71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94008" w:rsidRPr="00665858" w:rsidTr="00694008">
        <w:trPr>
          <w:trHeight w:val="615"/>
        </w:trPr>
        <w:tc>
          <w:tcPr>
            <w:tcW w:w="142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4008" w:rsidRPr="005D080A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Группы участников</w:t>
            </w:r>
          </w:p>
          <w:p w:rsidR="00694008" w:rsidRPr="005D080A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Кол-во</w:t>
            </w:r>
            <w:r w:rsidRPr="0066585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br/>
              <w:t xml:space="preserve"> уч.</w:t>
            </w:r>
          </w:p>
        </w:tc>
        <w:tc>
          <w:tcPr>
            <w:tcW w:w="7654" w:type="dxa"/>
            <w:gridSpan w:val="1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Задания</w:t>
            </w:r>
          </w:p>
        </w:tc>
      </w:tr>
      <w:tr w:rsidR="00694008" w:rsidRPr="00665858" w:rsidTr="00694008">
        <w:trPr>
          <w:cantSplit/>
          <w:trHeight w:val="931"/>
        </w:trPr>
        <w:tc>
          <w:tcPr>
            <w:tcW w:w="1427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1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bottom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6585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auto"/>
            </w:tcBorders>
            <w:textDirection w:val="btL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17К2</w:t>
            </w:r>
          </w:p>
        </w:tc>
      </w:tr>
      <w:tr w:rsidR="00694008" w:rsidRPr="00665858" w:rsidTr="00B4710C">
        <w:trPr>
          <w:cantSplit/>
          <w:trHeight w:val="62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Российская Федерация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184351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00B0F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00B0F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31</w:t>
            </w:r>
          </w:p>
        </w:tc>
      </w:tr>
      <w:tr w:rsidR="00694008" w:rsidRPr="00665858" w:rsidTr="00B4710C">
        <w:trPr>
          <w:cantSplit/>
          <w:trHeight w:val="70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Республика Бурятия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398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textDirection w:val="btLr"/>
            <w:vAlign w:val="center"/>
            <w:hideMark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shd w:val="clear" w:color="auto" w:fill="FFFF0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  <w:textDirection w:val="btLr"/>
            <w:vAlign w:val="center"/>
          </w:tcPr>
          <w:p w:rsidR="00694008" w:rsidRPr="00B4710C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4710C">
              <w:rPr>
                <w:rFonts w:ascii="Times New Roman" w:eastAsia="Times New Roman" w:hAnsi="Times New Roman"/>
                <w:b/>
                <w:sz w:val="20"/>
                <w:szCs w:val="20"/>
              </w:rPr>
              <w:t>22</w:t>
            </w:r>
          </w:p>
        </w:tc>
      </w:tr>
      <w:tr w:rsidR="00694008" w:rsidRPr="00665858" w:rsidTr="00694008">
        <w:trPr>
          <w:cantSplit/>
          <w:trHeight w:val="689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</w:tr>
      <w:tr w:rsidR="00694008" w:rsidRPr="00665858" w:rsidTr="00694008">
        <w:trPr>
          <w:cantSplit/>
          <w:trHeight w:val="350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709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704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68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693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Закаменский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694008" w:rsidRPr="00665858" w:rsidTr="00694008">
        <w:trPr>
          <w:cantSplit/>
          <w:trHeight w:val="703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  <w:tr w:rsidR="00694008" w:rsidRPr="00665858" w:rsidTr="00694008">
        <w:trPr>
          <w:cantSplit/>
          <w:trHeight w:val="685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94008" w:rsidRPr="00665858" w:rsidTr="00694008">
        <w:trPr>
          <w:cantSplit/>
          <w:trHeight w:val="685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694008" w:rsidRPr="00665858" w:rsidTr="00694008">
        <w:trPr>
          <w:cantSplit/>
          <w:trHeight w:val="691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  <w:tr w:rsidR="00694008" w:rsidRPr="00665858" w:rsidTr="00694008">
        <w:trPr>
          <w:cantSplit/>
          <w:trHeight w:val="701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 w:rsidR="00694008" w:rsidRPr="00665858" w:rsidTr="00694008">
        <w:trPr>
          <w:cantSplit/>
          <w:trHeight w:val="70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694008" w:rsidRPr="00665858" w:rsidTr="00694008">
        <w:trPr>
          <w:cantSplit/>
          <w:trHeight w:val="703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</w:tr>
      <w:tr w:rsidR="00694008" w:rsidRPr="00665858" w:rsidTr="00694008">
        <w:trPr>
          <w:cantSplit/>
          <w:trHeight w:val="650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694008" w:rsidRPr="00665858" w:rsidTr="00694008">
        <w:trPr>
          <w:cantSplit/>
          <w:trHeight w:val="687"/>
        </w:trPr>
        <w:tc>
          <w:tcPr>
            <w:tcW w:w="14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4008" w:rsidRPr="005D080A" w:rsidRDefault="00694008" w:rsidP="00694008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5D080A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008" w:rsidRPr="00665858" w:rsidRDefault="00694008" w:rsidP="00694008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2" w:space="0" w:color="auto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94008" w:rsidRPr="00665858" w:rsidRDefault="00694008" w:rsidP="00694008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</w:tbl>
    <w:p w:rsidR="00694008" w:rsidRPr="00694008" w:rsidRDefault="00694008" w:rsidP="000B46E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694008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4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09"/>
        <w:gridCol w:w="6804"/>
        <w:gridCol w:w="1134"/>
        <w:gridCol w:w="1134"/>
        <w:gridCol w:w="853"/>
      </w:tblGrid>
      <w:tr w:rsidR="00926C6D" w:rsidRPr="00A0794F" w:rsidTr="003A21F1">
        <w:trPr>
          <w:trHeight w:val="88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450"/>
        </w:trPr>
        <w:tc>
          <w:tcPr>
            <w:tcW w:w="7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29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природы России.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49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географические особенности основных отраслей хозяйства России.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50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991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98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64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З</w:t>
            </w: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нать/понимать географические особенности географических районов России.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76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9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7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основных теоретических категорий и понятий;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стран; основные направления миграций населения мира; различия в уровне и качестве жизни населения мира; географические особенности отраслевой и территориальной структуры мирового хозяйства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91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Знать/понимать численность и динамику населения мира, отдельных регионов и стран; основные направления миграций населения мира </w:t>
            </w:r>
          </w:p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различия в уровне и качестве жизни населения мира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85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геоэкологических</w:t>
            </w:r>
            <w:proofErr w:type="spellEnd"/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объектов, процессов и явлений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84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58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5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находить и применять географическую информацию, для правильной оценки и объяснения важнейших социально-экономических событий международной жизни;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17К1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A0794F" w:rsidTr="003A21F1">
        <w:trPr>
          <w:trHeight w:hRule="exact" w:val="115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17К2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color w:val="000000"/>
                <w:sz w:val="20"/>
                <w:szCs w:val="20"/>
              </w:rPr>
              <w:t>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665617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66561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926C6D" w:rsidRPr="00A0794F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4008" w:rsidRDefault="00694008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C6D" w:rsidRPr="00694008" w:rsidRDefault="00926C6D" w:rsidP="0069400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таблицы следует, </w:t>
      </w:r>
      <w:r>
        <w:rPr>
          <w:rFonts w:ascii="Times New Roman" w:hAnsi="Times New Roman"/>
          <w:sz w:val="28"/>
          <w:szCs w:val="28"/>
        </w:rPr>
        <w:t xml:space="preserve">что как и в прошлом году </w:t>
      </w:r>
      <w:r w:rsidRPr="0098616B">
        <w:rPr>
          <w:rFonts w:ascii="Times New Roman" w:hAnsi="Times New Roman"/>
          <w:sz w:val="28"/>
          <w:szCs w:val="28"/>
        </w:rPr>
        <w:t>при выполнении заданий 17(К</w:t>
      </w:r>
      <w:proofErr w:type="gramStart"/>
      <w:r w:rsidRPr="0098616B">
        <w:rPr>
          <w:rFonts w:ascii="Times New Roman" w:hAnsi="Times New Roman"/>
          <w:sz w:val="28"/>
          <w:szCs w:val="28"/>
        </w:rPr>
        <w:t>1</w:t>
      </w:r>
      <w:proofErr w:type="gramEnd"/>
      <w:r w:rsidRPr="0098616B">
        <w:rPr>
          <w:rFonts w:ascii="Times New Roman" w:hAnsi="Times New Roman"/>
          <w:sz w:val="28"/>
          <w:szCs w:val="28"/>
        </w:rPr>
        <w:t xml:space="preserve">), 17(К2) средний процент выполнения составляет менее 50%, что говорит о </w:t>
      </w:r>
      <w:proofErr w:type="spellStart"/>
      <w:r w:rsidRPr="0098616B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98616B">
        <w:rPr>
          <w:rFonts w:ascii="Times New Roman" w:hAnsi="Times New Roman"/>
          <w:sz w:val="28"/>
          <w:szCs w:val="28"/>
        </w:rPr>
        <w:t xml:space="preserve"> требований ФК стандарта в части формирования отдельных умений, указанных в таблице.</w:t>
      </w:r>
    </w:p>
    <w:p w:rsidR="00926C6D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05343B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7A6C19">
        <w:rPr>
          <w:rFonts w:ascii="Times New Roman" w:hAnsi="Times New Roman"/>
          <w:b/>
          <w:color w:val="7030A0"/>
          <w:sz w:val="28"/>
          <w:szCs w:val="28"/>
        </w:rPr>
        <w:t>ВПР по географии, 11 класс</w:t>
      </w:r>
    </w:p>
    <w:p w:rsidR="00926C6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 xml:space="preserve">На основе анализа ВПР по географии </w:t>
      </w:r>
      <w:r>
        <w:rPr>
          <w:rFonts w:ascii="Times New Roman" w:hAnsi="Times New Roman"/>
          <w:sz w:val="28"/>
          <w:szCs w:val="28"/>
        </w:rPr>
        <w:t xml:space="preserve">в 11 классе </w:t>
      </w:r>
      <w:r w:rsidRPr="0056632A">
        <w:rPr>
          <w:rFonts w:ascii="Times New Roman" w:hAnsi="Times New Roman"/>
          <w:sz w:val="28"/>
          <w:szCs w:val="28"/>
        </w:rPr>
        <w:t>рекомендуется провести детальный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разбор результатов в муниципальных объединениях учителей географии 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 xml:space="preserve">уменьшения проблемных </w:t>
      </w:r>
      <w:r>
        <w:rPr>
          <w:rFonts w:ascii="Times New Roman" w:hAnsi="Times New Roman"/>
          <w:sz w:val="28"/>
          <w:szCs w:val="28"/>
        </w:rPr>
        <w:t xml:space="preserve">зон по </w:t>
      </w:r>
      <w:proofErr w:type="gramStart"/>
      <w:r w:rsidRPr="0056632A">
        <w:rPr>
          <w:rFonts w:ascii="Times New Roman" w:hAnsi="Times New Roman"/>
          <w:sz w:val="28"/>
          <w:szCs w:val="28"/>
        </w:rPr>
        <w:t>выше указанным</w:t>
      </w:r>
      <w:proofErr w:type="gramEnd"/>
      <w:r>
        <w:rPr>
          <w:rFonts w:ascii="Times New Roman" w:hAnsi="Times New Roman"/>
          <w:sz w:val="28"/>
          <w:szCs w:val="28"/>
        </w:rPr>
        <w:t xml:space="preserve"> темам</w:t>
      </w:r>
      <w:r w:rsidRPr="0056632A">
        <w:rPr>
          <w:rFonts w:ascii="Times New Roman" w:hAnsi="Times New Roman"/>
          <w:sz w:val="28"/>
          <w:szCs w:val="28"/>
        </w:rPr>
        <w:t>. Необходимо проанализировать результаты ВПР по географии</w:t>
      </w:r>
      <w:r>
        <w:rPr>
          <w:rFonts w:ascii="Times New Roman" w:hAnsi="Times New Roman"/>
          <w:sz w:val="28"/>
          <w:szCs w:val="28"/>
        </w:rPr>
        <w:t xml:space="preserve"> в 10-х и в 11-х классах 2019/20</w:t>
      </w:r>
      <w:r w:rsidRPr="0056632A">
        <w:rPr>
          <w:rFonts w:ascii="Times New Roman" w:hAnsi="Times New Roman"/>
          <w:sz w:val="28"/>
          <w:szCs w:val="28"/>
        </w:rPr>
        <w:t xml:space="preserve"> учебного года в целом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своему муниципальному образованию и ОО. Определить причины пробелов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разных групп учащихся по уровню подготовки.</w:t>
      </w:r>
    </w:p>
    <w:p w:rsidR="007A6C19" w:rsidRPr="0056632A" w:rsidRDefault="007A6C19" w:rsidP="007A6C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более половины выпускников по ВПР по </w:t>
      </w:r>
      <w:r w:rsidR="00D338C7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географии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не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56,53</w:t>
      </w:r>
      <w:r>
        <w:rPr>
          <w:rFonts w:ascii="Times New Roman" w:hAnsi="Times New Roman"/>
          <w:sz w:val="28"/>
          <w:szCs w:val="28"/>
        </w:rPr>
        <w:t>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Анал</w:t>
      </w:r>
      <w:r>
        <w:rPr>
          <w:rFonts w:ascii="Times New Roman" w:hAnsi="Times New Roman"/>
          <w:sz w:val="28"/>
          <w:szCs w:val="28"/>
        </w:rPr>
        <w:t>из результатов проверки ВПР 2020</w:t>
      </w:r>
      <w:r w:rsidRPr="0056632A">
        <w:rPr>
          <w:rFonts w:ascii="Times New Roman" w:hAnsi="Times New Roman"/>
          <w:sz w:val="28"/>
          <w:szCs w:val="28"/>
        </w:rPr>
        <w:t xml:space="preserve"> года позволяет дать 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реко</w:t>
      </w:r>
      <w:r>
        <w:rPr>
          <w:rFonts w:ascii="Times New Roman" w:hAnsi="Times New Roman"/>
          <w:sz w:val="28"/>
          <w:szCs w:val="28"/>
        </w:rPr>
        <w:t>мендации для учителей географии: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lastRenderedPageBreak/>
        <w:t>- систематически включать различные источники географической информации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(картографические, статистические и др.) в процесс организации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проведения занятий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эффективно использовать ресурсы информационной образовательной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 предмету (ЭОР региональных и федеральных коллекций, электронные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приложения и специальные учебные пособия к УМК) для расширения возможностей работы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источниками информации на уроках;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совершенствовать систему диагностических материалов для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промежуточного и итогового контроля по предмету с учетом типичных ошибок, выявленных в результате проведения ЕГЭ, ОГЭ, ВПР,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других диагностических работ; использование всех типов заданий в практике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работы учителя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на основе преемственности и системности выстраивать работу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достижению метапредметных результатов обучения (умений сравнивать,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анализировать, выявлять причинно-следственные связи, высказывать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аргументировать свою точку зрения и др.) на уроках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систематически формировать картографические умения и навыки работы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картой на всех уровнях географического образования, используя карты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различного содержания и масштаба на каждом уроке по предмету;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использовать материалы открытого банка ФИПИ для конструирования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диагностических материалов и проведения промежуточной диагностики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уроках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 xml:space="preserve">- систематически принимать участие в семинарах, </w:t>
      </w:r>
      <w:proofErr w:type="spellStart"/>
      <w:r w:rsidRPr="0056632A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56632A">
        <w:rPr>
          <w:rFonts w:ascii="Times New Roman" w:hAnsi="Times New Roman"/>
          <w:sz w:val="28"/>
          <w:szCs w:val="28"/>
        </w:rPr>
        <w:t>, конференциях,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других формах дополнительного образования педагогов, посвященных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проблемам диагностики образовательных результатов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- ежегодно изучать демоверсию и описание Всероссийской проверочной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работы по географии;</w:t>
      </w:r>
    </w:p>
    <w:p w:rsidR="00926C6D" w:rsidRPr="0056632A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lastRenderedPageBreak/>
        <w:t>- в рамках повышения квалификации и самообразования изучать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инновационные методики, формы и виды контроля результатов усвоения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B6ED5">
        <w:rPr>
          <w:rFonts w:ascii="Times New Roman" w:hAnsi="Times New Roman"/>
          <w:sz w:val="28"/>
          <w:szCs w:val="28"/>
        </w:rPr>
        <w:t>программы и др.</w:t>
      </w:r>
    </w:p>
    <w:p w:rsidR="00926C6D" w:rsidRDefault="00926C6D" w:rsidP="00926C6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632A">
        <w:rPr>
          <w:rFonts w:ascii="Times New Roman" w:hAnsi="Times New Roman"/>
          <w:sz w:val="28"/>
          <w:szCs w:val="28"/>
        </w:rPr>
        <w:t>Необходимо всестороннее мотивирование учащихся к изучению предмета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«География» через раскрытие роли географических наук в развитии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поддержании современного общества, широкое внедрение элективных курсов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32A">
        <w:rPr>
          <w:rFonts w:ascii="Times New Roman" w:hAnsi="Times New Roman"/>
          <w:sz w:val="28"/>
          <w:szCs w:val="28"/>
        </w:rPr>
        <w:t>по различным направлениям географической науки</w:t>
      </w:r>
      <w:r w:rsidR="006B6ED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6B6ED5">
        <w:rPr>
          <w:rFonts w:ascii="Times New Roman" w:hAnsi="Times New Roman"/>
          <w:sz w:val="28"/>
          <w:szCs w:val="28"/>
        </w:rPr>
        <w:t>пр</w:t>
      </w:r>
      <w:r w:rsidR="00575C55">
        <w:rPr>
          <w:rFonts w:ascii="Times New Roman" w:hAnsi="Times New Roman"/>
          <w:sz w:val="28"/>
          <w:szCs w:val="28"/>
        </w:rPr>
        <w:t>а</w:t>
      </w:r>
      <w:r w:rsidR="006B6ED5">
        <w:rPr>
          <w:rFonts w:ascii="Times New Roman" w:hAnsi="Times New Roman"/>
          <w:sz w:val="28"/>
          <w:szCs w:val="28"/>
        </w:rPr>
        <w:t>ктикоориентированность</w:t>
      </w:r>
      <w:proofErr w:type="spellEnd"/>
      <w:r w:rsidRPr="0056632A">
        <w:rPr>
          <w:rFonts w:ascii="Times New Roman" w:hAnsi="Times New Roman"/>
          <w:sz w:val="28"/>
          <w:szCs w:val="28"/>
        </w:rPr>
        <w:t>.</w:t>
      </w:r>
    </w:p>
    <w:p w:rsidR="00575C55" w:rsidRDefault="00575C55" w:rsidP="00926C6D"/>
    <w:p w:rsidR="007A6C19" w:rsidRDefault="007A6C19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A6C19" w:rsidRDefault="007A6C19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A6C19" w:rsidRDefault="007A6C1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56C89" w:rsidRDefault="00A56C89" w:rsidP="007A6C1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ФИЗИКА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Всероссийская проверочная работа (ВПР) предназначена для итоговой оценки учебной подготовки выпускников, изучавших школьный </w:t>
      </w:r>
      <w:r w:rsidR="00A13A86">
        <w:rPr>
          <w:rFonts w:ascii="Times New Roman" w:hAnsi="Times New Roman"/>
          <w:sz w:val="28"/>
          <w:szCs w:val="28"/>
        </w:rPr>
        <w:t xml:space="preserve">курс физики на базовом уровне. </w:t>
      </w:r>
    </w:p>
    <w:p w:rsidR="002F2B2A" w:rsidRDefault="002F2B2A" w:rsidP="002F2B2A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всероссийской проверочной работы по физике определяется на основе Федерального компонента государственного образовательного стандарта (ФК ГОС) среднего (полного) общего образования по физике, базовый уровень (приказ Минобразования России от 05.03.2004 № 1089«Об утверждении Федерального компонента государственных стандартов начального общего, основного общего и среднего (полного) общего образования»).  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Подходы к отбору содержания и разработке структуры ВПР 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ФК ГОС базового уровня разработан кодификатор, определяющий перечень элементов содержания и перечень способов действий, выносимых на итоговую проверку.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Структура проверочной работы отражает необходимость проверки всех основных требований к уровню подготовки выпускников по курсу физики базового уровня. В работу включены группы заданий, проверяющие умения, являющиеся составной частью требований к уровню подготовки</w:t>
      </w:r>
      <w:r>
        <w:rPr>
          <w:rFonts w:ascii="TimesNewRoman" w:hAnsi="TimesNewRoman"/>
          <w:color w:val="000000"/>
          <w:sz w:val="28"/>
          <w:szCs w:val="28"/>
        </w:rPr>
        <w:br/>
        <w:t xml:space="preserve">выпускников. 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Отбор содержания курса физики для ВПР осуществляется</w:t>
      </w:r>
      <w:r>
        <w:rPr>
          <w:rFonts w:ascii="TimesNewRoman" w:hAnsi="TimesNewRoman"/>
          <w:color w:val="000000"/>
          <w:sz w:val="28"/>
          <w:szCs w:val="28"/>
        </w:rPr>
        <w:br/>
        <w:t>с учётом общекультурной и мировоззренческой значимости элементов</w:t>
      </w:r>
      <w:r>
        <w:rPr>
          <w:rFonts w:ascii="TimesNewRoman" w:hAnsi="TimesNewRoman"/>
          <w:color w:val="000000"/>
          <w:sz w:val="28"/>
          <w:szCs w:val="28"/>
        </w:rPr>
        <w:br/>
        <w:t>содержания и их роли в общеобразовательной подготовке выпускников.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В начале работы предлагается девять заданий, которые проверяют</w:t>
      </w:r>
      <w:r>
        <w:rPr>
          <w:rFonts w:ascii="TimesNewRoman" w:hAnsi="TimesNewRoman"/>
          <w:color w:val="000000"/>
          <w:sz w:val="28"/>
          <w:szCs w:val="28"/>
        </w:rPr>
        <w:br/>
        <w:t>понимание основных понятий, явлений, величин и законов, изученных</w:t>
      </w:r>
      <w:r>
        <w:rPr>
          <w:rFonts w:ascii="TimesNewRoman" w:hAnsi="TimesNewRoman"/>
          <w:color w:val="000000"/>
          <w:sz w:val="28"/>
          <w:szCs w:val="28"/>
        </w:rPr>
        <w:br/>
        <w:t>в курсе физики. Здесь проверяются следующие умения: группировать</w:t>
      </w:r>
      <w:r>
        <w:rPr>
          <w:rFonts w:ascii="TimesNewRoman" w:hAnsi="TimesNewRoman"/>
          <w:color w:val="000000"/>
          <w:sz w:val="28"/>
          <w:szCs w:val="28"/>
        </w:rPr>
        <w:br/>
        <w:t>изученные понятия, находить определения физических величин или понятий,</w:t>
      </w:r>
      <w:r>
        <w:rPr>
          <w:rFonts w:ascii="TimesNewRoman" w:hAnsi="TimesNewRoman"/>
          <w:color w:val="000000"/>
          <w:sz w:val="28"/>
          <w:szCs w:val="28"/>
        </w:rPr>
        <w:br/>
        <w:t>анализировать изменение физических величин в различных процессах,</w:t>
      </w:r>
      <w:r>
        <w:rPr>
          <w:rFonts w:ascii="TimesNewRoman" w:hAnsi="TimesNewRoman"/>
          <w:color w:val="000000"/>
          <w:sz w:val="28"/>
          <w:szCs w:val="28"/>
        </w:rPr>
        <w:br/>
        <w:t>работать с физическими моделями, использовать физические законы для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Fonts w:ascii="TimesNewRoman" w:hAnsi="TimesNewRoman"/>
          <w:color w:val="000000"/>
          <w:sz w:val="28"/>
          <w:szCs w:val="28"/>
        </w:rPr>
        <w:lastRenderedPageBreak/>
        <w:t>объяснения явлений и процессов, интерпретировать графики зависимости</w:t>
      </w:r>
      <w:r>
        <w:rPr>
          <w:rFonts w:ascii="TimesNewRoman" w:hAnsi="TimesNewRoman"/>
          <w:color w:val="000000"/>
          <w:sz w:val="28"/>
          <w:szCs w:val="28"/>
        </w:rPr>
        <w:br/>
        <w:t>физических величин, характеризующие процесс, и применять законы и формулы для расчёта величин.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Следующая группа из трёх заданий проверяет </w:t>
      </w:r>
      <w:proofErr w:type="spellStart"/>
      <w:r>
        <w:rPr>
          <w:rFonts w:ascii="TimesNewRoman" w:hAnsi="TimesNew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br/>
        <w:t>методологических умений. Первое задание оценивает умение снимать</w:t>
      </w:r>
      <w:r>
        <w:rPr>
          <w:rFonts w:ascii="TimesNewRoman" w:hAnsi="TimesNewRoman"/>
          <w:color w:val="000000"/>
          <w:sz w:val="28"/>
          <w:szCs w:val="28"/>
        </w:rPr>
        <w:br/>
        <w:t>показания физического прибора с учётом заданной погрешности измерений</w:t>
      </w:r>
      <w:r>
        <w:rPr>
          <w:rFonts w:ascii="TimesNewRoman" w:hAnsi="TimesNewRoman"/>
          <w:color w:val="000000"/>
          <w:sz w:val="28"/>
          <w:szCs w:val="28"/>
        </w:rPr>
        <w:br/>
        <w:t>или определять значения искомой величины по экспериментальному графику</w:t>
      </w:r>
      <w:r>
        <w:rPr>
          <w:rFonts w:ascii="TimesNewRoman" w:hAnsi="TimesNewRoman"/>
          <w:color w:val="000000"/>
          <w:sz w:val="28"/>
          <w:szCs w:val="28"/>
        </w:rPr>
        <w:br/>
        <w:t>или таблице данных значения искомой величины. Второе задание проверяет умение выделять цель проведения опыта по его описанию или делать вывод</w:t>
      </w:r>
      <w:r>
        <w:rPr>
          <w:rFonts w:ascii="TimesNewRoman" w:hAnsi="TimesNewRoman"/>
          <w:color w:val="000000"/>
          <w:sz w:val="28"/>
          <w:szCs w:val="28"/>
        </w:rPr>
        <w:br/>
        <w:t>на основании данных опыта. В третьем задании из данной группы</w:t>
      </w:r>
      <w:r>
        <w:rPr>
          <w:rFonts w:ascii="TimesNewRoman" w:hAnsi="TimesNewRoman"/>
          <w:color w:val="000000"/>
          <w:sz w:val="28"/>
          <w:szCs w:val="28"/>
        </w:rPr>
        <w:br/>
        <w:t>предлагается по заданной гипотезе самостоятельно спланировать несложное</w:t>
      </w:r>
      <w:r>
        <w:rPr>
          <w:rFonts w:ascii="TimesNewRoman" w:hAnsi="TimesNewRoman"/>
          <w:color w:val="000000"/>
          <w:sz w:val="28"/>
          <w:szCs w:val="28"/>
        </w:rPr>
        <w:br/>
        <w:t>исследование и описать его проведение.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Далее предлагается группа из трёх заданий, проверяющих умение</w:t>
      </w:r>
      <w:r>
        <w:rPr>
          <w:rFonts w:ascii="TimesNewRoman" w:hAnsi="TimesNewRoman"/>
          <w:color w:val="000000"/>
          <w:sz w:val="28"/>
          <w:szCs w:val="28"/>
        </w:rPr>
        <w:br/>
        <w:t>применять полученные знания для описания устройства и объяснения</w:t>
      </w:r>
      <w:r>
        <w:rPr>
          <w:rFonts w:ascii="TimesNewRoman" w:hAnsi="TimesNewRoman"/>
          <w:color w:val="000000"/>
          <w:sz w:val="28"/>
          <w:szCs w:val="28"/>
        </w:rPr>
        <w:br/>
        <w:t>принципов действия различных технических объектов или узнавать</w:t>
      </w:r>
      <w:r>
        <w:rPr>
          <w:rFonts w:ascii="TimesNewRoman" w:hAnsi="TimesNewRoman"/>
          <w:color w:val="000000"/>
          <w:sz w:val="28"/>
          <w:szCs w:val="28"/>
        </w:rPr>
        <w:br/>
        <w:t>проявление явлений в окружающей жизни. Первое задания предлагает</w:t>
      </w:r>
      <w:r>
        <w:rPr>
          <w:rFonts w:ascii="TimesNewRoman" w:hAnsi="TimesNewRoman"/>
          <w:color w:val="000000"/>
          <w:sz w:val="28"/>
          <w:szCs w:val="28"/>
        </w:rPr>
        <w:br/>
        <w:t>выпускникам либо определить физическое явление, лежащее в основе</w:t>
      </w:r>
      <w:r>
        <w:rPr>
          <w:rFonts w:ascii="TimesNewRoman" w:hAnsi="TimesNewRoman"/>
          <w:color w:val="000000"/>
          <w:sz w:val="28"/>
          <w:szCs w:val="28"/>
        </w:rPr>
        <w:br/>
        <w:t>принципа действия указанного прибора (или технического объекта), либо</w:t>
      </w:r>
      <w:r>
        <w:rPr>
          <w:rFonts w:ascii="TimesNewRoman" w:hAnsi="TimesNewRoman"/>
          <w:color w:val="000000"/>
          <w:sz w:val="28"/>
          <w:szCs w:val="28"/>
        </w:rPr>
        <w:br/>
        <w:t>определить, какое физическое явление лежит в основе процессов,</w:t>
      </w:r>
      <w:r>
        <w:rPr>
          <w:rFonts w:ascii="TimesNewRoman" w:hAnsi="TimesNewRoman"/>
          <w:color w:val="000000"/>
          <w:sz w:val="28"/>
          <w:szCs w:val="28"/>
        </w:rPr>
        <w:br/>
        <w:t>встречающихся в окружающей жизни. Далее идут два контекстных задания.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Здесь предлагается описание какого-либо устройства или выдержка из</w:t>
      </w:r>
      <w:r>
        <w:rPr>
          <w:rFonts w:ascii="TimesNewRoman" w:hAnsi="TimesNewRoman"/>
          <w:color w:val="000000"/>
          <w:sz w:val="28"/>
          <w:szCs w:val="28"/>
        </w:rPr>
        <w:br/>
        <w:t>инструкции по использованию устройства. На основании имеющихся</w:t>
      </w:r>
      <w:r>
        <w:rPr>
          <w:rFonts w:ascii="TimesNewRoman" w:hAnsi="TimesNewRoman"/>
          <w:color w:val="000000"/>
          <w:sz w:val="28"/>
          <w:szCs w:val="28"/>
        </w:rPr>
        <w:br/>
        <w:t>сведений выпускникам необходимо выделить явление или процесс, лежащий</w:t>
      </w:r>
      <w:r>
        <w:rPr>
          <w:rFonts w:ascii="TimesNewRoman" w:hAnsi="TimesNewRoman"/>
          <w:color w:val="000000"/>
          <w:sz w:val="28"/>
          <w:szCs w:val="28"/>
        </w:rPr>
        <w:br/>
        <w:t>в основе работы устройства и продемонстрировать понимание основных</w:t>
      </w:r>
      <w:r>
        <w:rPr>
          <w:rFonts w:ascii="TimesNewRoman" w:hAnsi="TimesNewRoman"/>
          <w:color w:val="000000"/>
          <w:sz w:val="28"/>
          <w:szCs w:val="28"/>
        </w:rPr>
        <w:br/>
        <w:t>характеристик устройства или правил его безопасного использования.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Последняя группа из трёх заданий проверяет умения работать с текстовой информацией физического содержания. Как правило, предлагаемые тексты содержат различные виды графической информации (таблицы, схематичные рисунки, графики). Задания в группе выстраиваются исходя из проверки различных умений по работе с текстом: от вопросов на </w:t>
      </w:r>
      <w:r>
        <w:rPr>
          <w:rFonts w:ascii="TimesNewRoman" w:hAnsi="TimesNewRoman"/>
          <w:color w:val="000000"/>
          <w:sz w:val="28"/>
          <w:szCs w:val="28"/>
        </w:rPr>
        <w:lastRenderedPageBreak/>
        <w:t>выделение и понимание информации, представленной в тексте в явном виде, до заданий на применение информации из текста и имеющегося запаса знаний.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Структура и содержание всероссийской проверочной работы</w:t>
      </w:r>
    </w:p>
    <w:p w:rsidR="002F2B2A" w:rsidRDefault="002F2B2A" w:rsidP="002F2B2A">
      <w:pPr>
        <w:spacing w:line="360" w:lineRule="auto"/>
        <w:ind w:firstLine="851"/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Каждый вариант ВПР состоял из 18 заданий, различающихся формой и уровнем сложности. В работу было включено 11 заданий, ответы к которым представлены в виде набора цифр, символов, букв или словосочетания. В работе также содержалось 7 заданий с развёрнутым ответом, которые различались объемом полного верного ответа – от нескольких слов (например, при заполнении таблицы) до 3–4 предложений (например, при описании плана проведения опыта).</w:t>
      </w:r>
    </w:p>
    <w:p w:rsidR="002F2B2A" w:rsidRPr="002F2B2A" w:rsidRDefault="002F2B2A" w:rsidP="002F2B2A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При разработке содержания проверочной работы учитывалась</w:t>
      </w:r>
      <w:r>
        <w:rPr>
          <w:rFonts w:ascii="TimesNewRoman" w:hAnsi="TimesNewRoman"/>
          <w:color w:val="000000"/>
          <w:sz w:val="28"/>
          <w:szCs w:val="28"/>
        </w:rPr>
        <w:br/>
        <w:t>необходимость оценки усвоения элементов содержания из всех разделов</w:t>
      </w:r>
      <w:r>
        <w:rPr>
          <w:rFonts w:ascii="TimesNewRoman" w:hAnsi="TimesNewRoman"/>
          <w:color w:val="000000"/>
          <w:sz w:val="28"/>
          <w:szCs w:val="28"/>
        </w:rPr>
        <w:br/>
        <w:t>курса физики базового уровня: механика, молекулярная физика,</w:t>
      </w:r>
      <w:r>
        <w:rPr>
          <w:rFonts w:ascii="TimesNewRoman" w:hAnsi="TimesNewRoman"/>
          <w:color w:val="000000"/>
          <w:sz w:val="28"/>
          <w:szCs w:val="28"/>
        </w:rPr>
        <w:br/>
        <w:t>электродинамика, квантовая физика. Часть заданий в работе имела комплексный характер и включала элементы содержания из разных разделов,</w:t>
      </w:r>
      <w:r>
        <w:rPr>
          <w:rFonts w:ascii="TimesNewRoman" w:hAnsi="TimesNewRoman"/>
          <w:color w:val="000000"/>
          <w:sz w:val="28"/>
          <w:szCs w:val="28"/>
        </w:rPr>
        <w:br/>
        <w:t xml:space="preserve">задания 14–18 строились на основе текстовой информации, которая могла относиться сразу к нескольким разделам курса физики. </w:t>
      </w:r>
    </w:p>
    <w:p w:rsidR="005860EF" w:rsidRDefault="005860EF" w:rsidP="005860EF">
      <w:pPr>
        <w:spacing w:line="360" w:lineRule="auto"/>
        <w:ind w:firstLine="142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Краткая характеристика участников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585 учащихся 11-х классов из 47 образовательной организации писали проверочную работу по физике 16</w:t>
      </w:r>
      <w:r w:rsidR="002F2B2A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 xml:space="preserve"> марта 2020 года. В 2020 году количество учащихся 11-х классов, принявших участие в ВПР, </w:t>
      </w:r>
      <w:proofErr w:type="gramStart"/>
      <w:r>
        <w:rPr>
          <w:rFonts w:ascii="Times New Roman" w:hAnsi="Times New Roman"/>
          <w:sz w:val="28"/>
          <w:szCs w:val="28"/>
        </w:rPr>
        <w:t xml:space="preserve">уменьшилось в сравнении с 2019 годом на 212 человек и на 743 человека </w:t>
      </w:r>
      <w:r w:rsidR="002F2B2A">
        <w:rPr>
          <w:rFonts w:ascii="Times New Roman" w:hAnsi="Times New Roman"/>
          <w:sz w:val="28"/>
          <w:szCs w:val="28"/>
        </w:rPr>
        <w:t>было</w:t>
      </w:r>
      <w:proofErr w:type="gramEnd"/>
      <w:r w:rsidR="002F2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меньше, чем в 2017 году.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1050" cy="1562100"/>
            <wp:effectExtent l="19050" t="0" r="19050" b="0"/>
            <wp:docPr id="14" name="Рисунок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F2B2A" w:rsidRPr="00B96249" w:rsidRDefault="002F2B2A" w:rsidP="00B96249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lastRenderedPageBreak/>
        <w:t>Как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мы видим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ы, представленной ниже,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чес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 участников исследования по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шается из года в год; в связи с тем, что 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асса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прово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ции, учащиеся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Баунтовского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Бичурского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Курумканского</w:t>
      </w:r>
      <w:proofErr w:type="spellEnd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Северо-Байкальского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Хоринского</w:t>
      </w:r>
      <w:proofErr w:type="spellEnd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 xml:space="preserve"> районов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г.</w:t>
      </w:r>
      <w:r>
        <w:rPr>
          <w:rFonts w:ascii="Times New Roman" w:eastAsia="Times New Roman" w:hAnsi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прини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физике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/>
          <w:b/>
          <w:i/>
          <w:color w:val="7030A0"/>
          <w:sz w:val="24"/>
          <w:szCs w:val="24"/>
        </w:rPr>
        <w:t>Количество участников по АТЕ</w:t>
      </w:r>
    </w:p>
    <w:tbl>
      <w:tblPr>
        <w:tblW w:w="0" w:type="auto"/>
        <w:tblInd w:w="10" w:type="dxa"/>
        <w:tblLayout w:type="fixed"/>
        <w:tblLook w:val="04A0"/>
      </w:tblPr>
      <w:tblGrid>
        <w:gridCol w:w="170"/>
        <w:gridCol w:w="3946"/>
        <w:gridCol w:w="1559"/>
        <w:gridCol w:w="1559"/>
        <w:gridCol w:w="1985"/>
      </w:tblGrid>
      <w:tr w:rsidR="005860EF" w:rsidTr="005860EF">
        <w:trPr>
          <w:trHeight w:hRule="exact" w:val="304"/>
        </w:trPr>
        <w:tc>
          <w:tcPr>
            <w:tcW w:w="4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2018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2019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2020</w:t>
            </w:r>
          </w:p>
        </w:tc>
      </w:tr>
      <w:tr w:rsidR="005860EF" w:rsidTr="005860EF">
        <w:trPr>
          <w:trHeight w:hRule="exact" w:val="304"/>
        </w:trPr>
        <w:tc>
          <w:tcPr>
            <w:tcW w:w="411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585</w:t>
            </w:r>
          </w:p>
        </w:tc>
      </w:tr>
      <w:tr w:rsidR="005860EF" w:rsidTr="005860EF">
        <w:trPr>
          <w:trHeight w:hRule="exact" w:val="520"/>
        </w:trPr>
        <w:tc>
          <w:tcPr>
            <w:tcW w:w="170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860EF" w:rsidTr="005860EF">
        <w:trPr>
          <w:trHeight w:hRule="exact" w:val="493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45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423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5860EF" w:rsidTr="005860EF">
        <w:trPr>
          <w:trHeight w:hRule="exact" w:val="596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860EF" w:rsidTr="005860EF">
        <w:trPr>
          <w:trHeight w:hRule="exact" w:val="562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56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860EF" w:rsidTr="005860EF">
        <w:trPr>
          <w:trHeight w:hRule="exact" w:val="564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5860EF" w:rsidTr="005860EF">
        <w:trPr>
          <w:trHeight w:hRule="exact" w:val="572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</w:tr>
      <w:tr w:rsidR="005860EF" w:rsidTr="005860EF">
        <w:trPr>
          <w:trHeight w:hRule="exact" w:val="424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860EF" w:rsidTr="005860EF">
        <w:trPr>
          <w:trHeight w:hRule="exact" w:val="571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65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</w:tr>
      <w:tr w:rsidR="005860EF" w:rsidTr="005860EF">
        <w:trPr>
          <w:trHeight w:hRule="exact" w:val="441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860EF" w:rsidTr="005860EF">
        <w:trPr>
          <w:trHeight w:hRule="exact" w:val="414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5860EF" w:rsidTr="005860EF">
        <w:trPr>
          <w:trHeight w:hRule="exact" w:val="41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5860EF" w:rsidTr="005860EF">
        <w:trPr>
          <w:trHeight w:hRule="exact" w:val="567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85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56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860EF" w:rsidTr="005860EF">
        <w:trPr>
          <w:trHeight w:hRule="exact" w:val="408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5860EF" w:rsidTr="005860EF">
        <w:trPr>
          <w:trHeight w:hRule="exact" w:val="573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</w:tr>
      <w:tr w:rsidR="005860EF" w:rsidTr="005860EF">
        <w:trPr>
          <w:trHeight w:hRule="exact" w:val="567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5860EF" w:rsidTr="005860EF">
        <w:trPr>
          <w:trHeight w:hRule="exact" w:val="419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</w:tr>
      <w:tr w:rsidR="005860EF" w:rsidTr="005860EF">
        <w:trPr>
          <w:trHeight w:hRule="exact" w:val="398"/>
        </w:trPr>
        <w:tc>
          <w:tcPr>
            <w:tcW w:w="4116" w:type="dxa"/>
            <w:vMerge/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 w:firstLine="709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</w:tr>
    </w:tbl>
    <w:p w:rsidR="005860EF" w:rsidRDefault="005860EF" w:rsidP="005860EF">
      <w:pPr>
        <w:ind w:firstLine="851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Следует отметить, что последние три года учащиеся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Северобайкальск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не участвуют в ВПР по физике. Последние два года не принимают участие в ВПР по физике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одиннадцатиклассники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Заиграевского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Курумканского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районов.</w:t>
      </w: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данных районов в мониторингах качества образования и по итогам ГИА не всегда высокие. Например, абсолютная успеваемость и качество знаний по диагностике естественнонаучной грамотности (физика, биология) в 9-х классах у учащихся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Заиграевского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(38,96% и 0% соответственно), что ниже, чем в целом по РБ (69,58% и 15,45%). </w:t>
      </w:r>
    </w:p>
    <w:p w:rsidR="005860EF" w:rsidRDefault="005860EF" w:rsidP="005860E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Успешность выполнения заданий по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метапредметной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диагностике в 8-х классах, где также были задания естественнонаучного цикла, в том числе и по биолог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чащихся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Бичурского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(25%),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(28%)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Заиграевского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(34%) районов также ниже, чем по РБ (38%).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60EF" w:rsidRDefault="005860EF" w:rsidP="005860E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ГИА-9 2019 г. по физике почти 6% учащихся г.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Северобайкальск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выполнили работу на «2».</w:t>
      </w:r>
    </w:p>
    <w:tbl>
      <w:tblPr>
        <w:tblStyle w:val="a6"/>
        <w:tblW w:w="8325" w:type="dxa"/>
        <w:tblLayout w:type="fixed"/>
        <w:tblLook w:val="04A0"/>
      </w:tblPr>
      <w:tblGrid>
        <w:gridCol w:w="1241"/>
        <w:gridCol w:w="850"/>
        <w:gridCol w:w="709"/>
        <w:gridCol w:w="708"/>
        <w:gridCol w:w="709"/>
        <w:gridCol w:w="850"/>
        <w:gridCol w:w="708"/>
        <w:gridCol w:w="709"/>
        <w:gridCol w:w="850"/>
        <w:gridCol w:w="991"/>
      </w:tblGrid>
      <w:tr w:rsidR="005860EF" w:rsidTr="005860EF">
        <w:tc>
          <w:tcPr>
            <w:tcW w:w="12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участ-ников</w:t>
            </w:r>
            <w:proofErr w:type="spellEnd"/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15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5860EF" w:rsidTr="005860EF">
        <w:tc>
          <w:tcPr>
            <w:tcW w:w="12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5860EF" w:rsidTr="005860EF">
        <w:trPr>
          <w:trHeight w:val="423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1837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16,06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67,94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9,09</w:t>
            </w:r>
          </w:p>
        </w:tc>
      </w:tr>
      <w:tr w:rsidR="005860EF" w:rsidTr="005860E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еверо-</w:t>
            </w:r>
          </w:p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байкальск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29,41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64,71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860EF" w:rsidRDefault="005860EF" w:rsidP="005860EF">
      <w:pPr>
        <w:widowControl w:val="0"/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5860EF" w:rsidRDefault="005860EF" w:rsidP="005860EF">
      <w:pPr>
        <w:widowControl w:val="0"/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ГИА-11 2019 г. по физике 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 xml:space="preserve">более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трет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учащихся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Баунтовского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Бичурского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Заиграевского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районов получили тестовый балл ниже минимального (33,3%)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>, хотя по РБ этот показатель составил 22,6%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tbl>
      <w:tblPr>
        <w:tblStyle w:val="a6"/>
        <w:tblW w:w="7446" w:type="dxa"/>
        <w:tblLook w:val="04A0"/>
      </w:tblPr>
      <w:tblGrid>
        <w:gridCol w:w="1732"/>
        <w:gridCol w:w="1460"/>
        <w:gridCol w:w="1528"/>
        <w:gridCol w:w="1239"/>
        <w:gridCol w:w="1487"/>
      </w:tblGrid>
      <w:tr w:rsidR="005860EF" w:rsidTr="005860EF">
        <w:trPr>
          <w:trHeight w:val="414"/>
        </w:trPr>
        <w:tc>
          <w:tcPr>
            <w:tcW w:w="17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АТЕ</w:t>
            </w:r>
          </w:p>
        </w:tc>
        <w:tc>
          <w:tcPr>
            <w:tcW w:w="571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участников, получивших тестовый балл</w:t>
            </w:r>
          </w:p>
        </w:tc>
      </w:tr>
      <w:tr w:rsidR="005860EF" w:rsidTr="005860EF">
        <w:trPr>
          <w:trHeight w:val="14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5860EF" w:rsidTr="005860EF">
        <w:trPr>
          <w:trHeight w:val="340"/>
        </w:trPr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Заиграевский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19(33,3%)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37(64,91%)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1(1,76%)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Tr="005860EF">
        <w:trPr>
          <w:trHeight w:val="340"/>
        </w:trPr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Баунтовский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4(33,3%)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8(66,7%)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Tr="005860EF">
        <w:trPr>
          <w:trHeight w:val="340"/>
        </w:trPr>
        <w:tc>
          <w:tcPr>
            <w:tcW w:w="17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Бичурский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2(33,3%)</w:t>
            </w:r>
          </w:p>
        </w:tc>
        <w:tc>
          <w:tcPr>
            <w:tcW w:w="1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4(66,7%)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860EF" w:rsidRDefault="005860EF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  <w:lang w:eastAsia="en-US"/>
        </w:rPr>
      </w:pPr>
    </w:p>
    <w:p w:rsidR="00A56C89" w:rsidRPr="00A56C89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Следует отметить, что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A56C89" w:rsidRDefault="00A56C89" w:rsidP="005860E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: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5860EF">
      <w:pPr>
        <w:pStyle w:val="a5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Сельские малокомплектные школы</w:t>
      </w:r>
    </w:p>
    <w:p w:rsidR="005860EF" w:rsidRDefault="005860EF" w:rsidP="005860EF">
      <w:pPr>
        <w:widowControl w:val="0"/>
        <w:spacing w:line="360" w:lineRule="auto"/>
        <w:ind w:left="283" w:firstLine="425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Сельские и 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ф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860EF" w:rsidRDefault="005860EF" w:rsidP="005860EF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007"/>
        <w:gridCol w:w="1981"/>
        <w:gridCol w:w="1752"/>
        <w:gridCol w:w="2305"/>
      </w:tblGrid>
      <w:tr w:rsidR="005860EF" w:rsidTr="005860EF">
        <w:tc>
          <w:tcPr>
            <w:tcW w:w="55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5860EF" w:rsidTr="005860E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Статусные О</w:t>
            </w:r>
            <w:r w:rsidR="00B96249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B962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60EF">
              <w:rPr>
                <w:rFonts w:ascii="Times New Roman" w:hAnsi="Times New Roman"/>
                <w:sz w:val="20"/>
                <w:szCs w:val="20"/>
              </w:rPr>
              <w:t>ОШ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 w:rsidP="00B962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Малокомплектные </w:t>
            </w:r>
            <w:r w:rsidR="00B96249">
              <w:rPr>
                <w:rFonts w:ascii="Times New Roman" w:hAnsi="Times New Roman"/>
                <w:sz w:val="20"/>
                <w:szCs w:val="20"/>
              </w:rPr>
              <w:t>школы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Статусные О</w:t>
            </w:r>
            <w:r w:rsidR="00B96249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B9624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 w:rsidR="005860EF"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5860EF" w:rsidTr="005860EF">
        <w:trPr>
          <w:trHeight w:val="73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60EF" w:rsidRPr="00802B9C" w:rsidRDefault="005860EF" w:rsidP="00802B9C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(19 учащихся)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(269 учащихся)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5860EF" w:rsidRDefault="005860EF">
            <w:pPr>
              <w:spacing w:line="360" w:lineRule="auto"/>
              <w:ind w:firstLine="24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(29 учащихся)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(130 учащихся)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5860EF" w:rsidRDefault="005860E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(138 учащихся)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  <w:lang w:eastAsia="en-US"/>
        </w:rPr>
      </w:pPr>
    </w:p>
    <w:p w:rsidR="005860EF" w:rsidRDefault="005860EF" w:rsidP="005860EF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285230" cy="3857625"/>
            <wp:effectExtent l="19050" t="0" r="20320" b="0"/>
            <wp:docPr id="12" name="Рисунок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сельских малокомплектных и сельских статусных школах успеваемость составила 100%, в то время как учащиеся сельских школ продемонстрировали 87,4% успеваемости. Качество знаний выше в городских статусных школах. </w:t>
      </w: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B4710C">
        <w:rPr>
          <w:rFonts w:ascii="Times New Roman" w:hAnsi="Times New Roman"/>
          <w:b/>
          <w:color w:val="7030A0"/>
          <w:sz w:val="28"/>
          <w:szCs w:val="28"/>
        </w:rPr>
        <w:t xml:space="preserve"> по физике</w:t>
      </w:r>
    </w:p>
    <w:p w:rsidR="00B4710C" w:rsidRDefault="00B4710C" w:rsidP="00B4710C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 и общая гистограмма отметок</w:t>
      </w:r>
    </w:p>
    <w:p w:rsidR="00B4710C" w:rsidRPr="003A21F1" w:rsidRDefault="00B4710C" w:rsidP="00B471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о за работу </w:t>
      </w:r>
      <w:r w:rsidR="00A73BD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по физике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 баллов.</w:t>
      </w:r>
      <w:r w:rsidRPr="003A21F1">
        <w:rPr>
          <w:rFonts w:ascii="Times New Roman" w:hAnsi="Times New Roman"/>
          <w:sz w:val="28"/>
          <w:szCs w:val="28"/>
        </w:rPr>
        <w:t xml:space="preserve"> 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18"/>
      </w:tblGrid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Первичные баллы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0-8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9-15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16-20</w:t>
            </w:r>
          </w:p>
        </w:tc>
      </w:tr>
      <w:tr w:rsidR="00B4710C" w:rsidTr="00A13A86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10C" w:rsidRPr="003A21F1" w:rsidRDefault="00B4710C" w:rsidP="00B4710C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A21F1">
              <w:rPr>
                <w:rFonts w:ascii="Times New Roman" w:hAnsi="Times New Roman"/>
                <w:sz w:val="20"/>
                <w:szCs w:val="20"/>
              </w:rPr>
              <w:t>21-26</w:t>
            </w:r>
          </w:p>
        </w:tc>
      </w:tr>
    </w:tbl>
    <w:p w:rsidR="00B4710C" w:rsidRDefault="00B4710C" w:rsidP="00B4710C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B4710C" w:rsidRDefault="00B4710C" w:rsidP="00B4710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89955" cy="1933575"/>
            <wp:effectExtent l="19050" t="0" r="10795" b="0"/>
            <wp:docPr id="41" name="Рисунок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E0F3B" w:rsidRDefault="00B4710C" w:rsidP="00AE0F3B">
      <w:pPr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Анализ диаграммы о распределении первичных баллов по региону показывает, что имеются «пики» на границе при переходе от отметки 3 к отметке 4, что может свидетельствовать о возможном завышении отметок или оказании помощи учащимся со стороны учителя. </w:t>
      </w:r>
    </w:p>
    <w:p w:rsidR="00B4710C" w:rsidRPr="00AE0F3B" w:rsidRDefault="00AE0F3B" w:rsidP="00AE0F3B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представлена статистика по отметкам:</w:t>
      </w:r>
    </w:p>
    <w:p w:rsidR="000074A2" w:rsidRDefault="000074A2" w:rsidP="000074A2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Статистика по отметкам</w:t>
      </w:r>
    </w:p>
    <w:p w:rsidR="000074A2" w:rsidRDefault="000074A2" w:rsidP="00AE0F3B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592955" cy="2753995"/>
            <wp:effectExtent l="0" t="0" r="0" b="0"/>
            <wp:docPr id="43" name="Рисунок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074A2" w:rsidRDefault="001D5234" w:rsidP="00AE0F3B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распределения первичных баллов в работах учащихся 11-х классов РБ по физике в 2020 г. показывает, что процент участников, набравших от 0 до 8 баллов (не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удовлетворительно) составил 7,4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 что выш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е российских показателей на 2,2%; от 9 до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баллов (у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довлетворительно) – 44,8 (42,3% по России); от 16 до 20 баллов (хорошо) – 40,3% (40,2% по РФ) и от 21 до 26 баллов (отлично) – 7,5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%, что ниж</w:t>
      </w:r>
      <w:r w:rsidR="00AE0F3B">
        <w:rPr>
          <w:rFonts w:ascii="Times New Roman" w:eastAsia="Times New Roman" w:hAnsi="Times New Roman" w:cs="Times New Roman"/>
          <w:color w:val="000000"/>
          <w:sz w:val="28"/>
          <w:szCs w:val="28"/>
        </w:rPr>
        <w:t>е российских показателей на 4,8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%. </w:t>
      </w:r>
    </w:p>
    <w:p w:rsidR="00AE0F3B" w:rsidRPr="001D5234" w:rsidRDefault="00AE0F3B" w:rsidP="00AE0F3B">
      <w:pPr>
        <w:widowControl w:val="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разрезе 2018-2020 гг. статистика выглядит следующим образом:</w:t>
      </w:r>
    </w:p>
    <w:p w:rsidR="00B4710C" w:rsidRDefault="000074A2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0074A2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4572000" cy="2743200"/>
            <wp:effectExtent l="19050" t="0" r="19050" b="0"/>
            <wp:docPr id="4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E0F3B" w:rsidRP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«2» за три года колеблется в пределах от 5,9%- до 10,5%, количество «3» - от 44,8% до 47,6%, «4» - от 36,7% до 41,7%, «5» - от 4,9% до 7,5%. В 2020 г. количество двоек превысило показатели прошлого года на 1,5%, а количество пятерок увеличилось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2,6%.</w:t>
      </w:r>
    </w:p>
    <w:p w:rsidR="00AE0F3B" w:rsidRDefault="00AE0F3B" w:rsidP="00AE0F3B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Абсолютная успеваемость и качество знаний по России составили 94,8% и 52,5%, по Республике Бурятия – 92,7% и 47,9% соответственно. Таким образом, успеваемость и качество знаний по региону ниже </w:t>
      </w:r>
      <w:proofErr w:type="spellStart"/>
      <w:r>
        <w:rPr>
          <w:rFonts w:ascii="Times New Roman" w:hAnsi="Times New Roman"/>
          <w:sz w:val="28"/>
          <w:szCs w:val="28"/>
        </w:rPr>
        <w:t>среднероссийских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показателей на 2,1% и 4,6% соответственно.  </w:t>
      </w:r>
    </w:p>
    <w:p w:rsidR="00AE0F3B" w:rsidRPr="00AE0F3B" w:rsidRDefault="006A0892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 за 2018-2020 г. </w:t>
      </w:r>
      <w:r w:rsidR="00A56C89">
        <w:rPr>
          <w:rFonts w:ascii="Times New Roman" w:hAnsi="Times New Roman"/>
          <w:sz w:val="28"/>
          <w:szCs w:val="28"/>
        </w:rPr>
        <w:t xml:space="preserve">по РБ </w:t>
      </w:r>
      <w:r>
        <w:rPr>
          <w:rFonts w:ascii="Times New Roman" w:hAnsi="Times New Roman"/>
          <w:sz w:val="28"/>
          <w:szCs w:val="28"/>
        </w:rPr>
        <w:t>представлены ниже: абсолютная успеваемость в 2020 г. снизилась 1,4%, при этом качество знаний по физике выросло на 1,3%, доля неудовлетворительных отметок повысилась на 1,5%.</w:t>
      </w:r>
    </w:p>
    <w:p w:rsidR="00AE0F3B" w:rsidRPr="006A0892" w:rsidRDefault="00AE0F3B" w:rsidP="006A0892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591050" cy="2095500"/>
            <wp:effectExtent l="19050" t="0" r="19050" b="0"/>
            <wp:docPr id="6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E0F3B" w:rsidRPr="006A0892" w:rsidRDefault="00AE0F3B" w:rsidP="006A0892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Задания ВПР составлены таким образом, что позволяют провести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>
        <w:rPr>
          <w:rFonts w:ascii="Times New Roman" w:hAnsi="Times New Roman"/>
          <w:sz w:val="28"/>
          <w:szCs w:val="28"/>
        </w:rPr>
        <w:t>Ниже представлены диаграммы о выполнении заданий группами учащихся в 2019 и 2020 году.</w:t>
      </w:r>
    </w:p>
    <w:p w:rsidR="00AE0F3B" w:rsidRDefault="00AE0F3B" w:rsidP="00AE0F3B">
      <w:pPr>
        <w:spacing w:line="360" w:lineRule="auto"/>
        <w:ind w:firstLine="708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2019г.</w:t>
      </w:r>
    </w:p>
    <w:p w:rsidR="00AE0F3B" w:rsidRDefault="00AE0F3B" w:rsidP="00AE0F3B">
      <w:pPr>
        <w:spacing w:line="36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44490" cy="2270125"/>
            <wp:effectExtent l="19050" t="0" r="3810" b="0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3B" w:rsidRDefault="00AE0F3B" w:rsidP="00AE0F3B">
      <w:pPr>
        <w:spacing w:line="360" w:lineRule="auto"/>
        <w:ind w:firstLine="708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2020г.</w:t>
      </w:r>
    </w:p>
    <w:p w:rsidR="00AE0F3B" w:rsidRDefault="00AE0F3B" w:rsidP="00AE0F3B">
      <w:pPr>
        <w:spacing w:line="360" w:lineRule="auto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noProof/>
          <w:color w:val="7030A0"/>
          <w:sz w:val="28"/>
          <w:szCs w:val="28"/>
        </w:rPr>
        <w:drawing>
          <wp:inline distT="0" distB="0" distL="0" distR="0">
            <wp:extent cx="5307965" cy="2753995"/>
            <wp:effectExtent l="0" t="0" r="0" b="0"/>
            <wp:docPr id="6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ВПР из группы с низким уровнем подготовки (</w:t>
      </w:r>
      <w:r w:rsidR="006A0892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2) не продемонстриров</w:t>
      </w:r>
      <w:r w:rsidR="006A0892">
        <w:rPr>
          <w:rFonts w:ascii="Times New Roman" w:hAnsi="Times New Roman"/>
          <w:sz w:val="28"/>
          <w:szCs w:val="28"/>
        </w:rPr>
        <w:t xml:space="preserve">али полного освоения </w:t>
      </w:r>
      <w:r>
        <w:rPr>
          <w:rFonts w:ascii="Times New Roman" w:hAnsi="Times New Roman"/>
          <w:sz w:val="28"/>
          <w:szCs w:val="28"/>
        </w:rPr>
        <w:t>элементов сод</w:t>
      </w:r>
      <w:r w:rsidR="006A0892">
        <w:rPr>
          <w:rFonts w:ascii="Times New Roman" w:hAnsi="Times New Roman"/>
          <w:sz w:val="28"/>
          <w:szCs w:val="28"/>
        </w:rPr>
        <w:t xml:space="preserve">ержания и овладения </w:t>
      </w:r>
      <w:r>
        <w:rPr>
          <w:rFonts w:ascii="Times New Roman" w:hAnsi="Times New Roman"/>
          <w:sz w:val="28"/>
          <w:szCs w:val="28"/>
        </w:rPr>
        <w:t>проверяемыми умениями. Количество детей с неудовлетворительным у</w:t>
      </w:r>
      <w:r w:rsidR="006A0892">
        <w:rPr>
          <w:rFonts w:ascii="Times New Roman" w:hAnsi="Times New Roman"/>
          <w:sz w:val="28"/>
          <w:szCs w:val="28"/>
        </w:rPr>
        <w:t>ровнем подготовки уменьшилось с</w:t>
      </w:r>
      <w:r>
        <w:rPr>
          <w:rFonts w:ascii="Times New Roman" w:hAnsi="Times New Roman"/>
          <w:sz w:val="28"/>
          <w:szCs w:val="28"/>
        </w:rPr>
        <w:t xml:space="preserve"> 47 учащихся в 2019 году до 43 человек в 2020 году. 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Следующая группа участников – это группа с удовлетворительным уровнем подготовки (</w:t>
      </w:r>
      <w:r w:rsidR="006A0892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 xml:space="preserve">3). У учащихся этой группы в достаточной мере сформированы умения на понимание смысла понятий, величин, </w:t>
      </w:r>
      <w:r>
        <w:rPr>
          <w:rFonts w:ascii="Times New Roman" w:hAnsi="Times New Roman"/>
          <w:sz w:val="28"/>
          <w:szCs w:val="28"/>
        </w:rPr>
        <w:lastRenderedPageBreak/>
        <w:t>законо</w:t>
      </w:r>
      <w:r w:rsidR="006A0892">
        <w:rPr>
          <w:rFonts w:ascii="Times New Roman" w:hAnsi="Times New Roman"/>
          <w:sz w:val="28"/>
          <w:szCs w:val="28"/>
        </w:rPr>
        <w:t xml:space="preserve">в, а также объяснение явлений. </w:t>
      </w:r>
      <w:proofErr w:type="gramStart"/>
      <w:r>
        <w:rPr>
          <w:rFonts w:ascii="Times New Roman" w:hAnsi="Times New Roman"/>
          <w:sz w:val="28"/>
          <w:szCs w:val="28"/>
        </w:rPr>
        <w:t xml:space="preserve">Однако учащиеся этой группы испытывают наибольшие затруднения </w:t>
      </w:r>
      <w:r w:rsidR="008E0F36">
        <w:rPr>
          <w:rFonts w:ascii="Times New Roman" w:hAnsi="Times New Roman"/>
          <w:sz w:val="28"/>
          <w:szCs w:val="28"/>
        </w:rPr>
        <w:t>при применении</w:t>
      </w:r>
      <w:r>
        <w:rPr>
          <w:rFonts w:ascii="Times New Roman" w:hAnsi="Times New Roman"/>
          <w:sz w:val="28"/>
          <w:szCs w:val="28"/>
        </w:rPr>
        <w:t xml:space="preserve"> формул для расчета физической величины; </w:t>
      </w:r>
      <w:r w:rsidR="008E0F36">
        <w:rPr>
          <w:rFonts w:ascii="Times New Roman" w:hAnsi="Times New Roman"/>
          <w:sz w:val="28"/>
          <w:szCs w:val="28"/>
        </w:rPr>
        <w:t>решении заданий</w:t>
      </w:r>
      <w:r>
        <w:rPr>
          <w:rFonts w:ascii="Times New Roman" w:hAnsi="Times New Roman"/>
          <w:sz w:val="28"/>
          <w:szCs w:val="28"/>
        </w:rPr>
        <w:t xml:space="preserve">, </w:t>
      </w:r>
      <w:r w:rsidR="008E0F36">
        <w:rPr>
          <w:rFonts w:ascii="Times New Roman" w:hAnsi="Times New Roman"/>
          <w:sz w:val="28"/>
          <w:szCs w:val="28"/>
        </w:rPr>
        <w:t>связанных</w:t>
      </w:r>
      <w:r>
        <w:rPr>
          <w:rFonts w:ascii="Times New Roman" w:hAnsi="Times New Roman"/>
          <w:sz w:val="28"/>
          <w:szCs w:val="28"/>
        </w:rPr>
        <w:t xml:space="preserve"> с методами научного познания, а именно </w:t>
      </w:r>
      <w:r w:rsidR="008E0F36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планированием исследования по заданной гипотезе, а также </w:t>
      </w:r>
      <w:r w:rsidR="008E0F36">
        <w:rPr>
          <w:rFonts w:ascii="Times New Roman" w:hAnsi="Times New Roman"/>
          <w:sz w:val="28"/>
          <w:szCs w:val="28"/>
        </w:rPr>
        <w:t>они имеют недостаточно сформированные</w:t>
      </w:r>
      <w:r>
        <w:rPr>
          <w:rFonts w:ascii="Times New Roman" w:hAnsi="Times New Roman"/>
          <w:sz w:val="28"/>
          <w:szCs w:val="28"/>
        </w:rPr>
        <w:t xml:space="preserve"> умения работы с текстом физического содержания: не умеют формулировать выводы на основе текста, интерпретироват</w:t>
      </w:r>
      <w:r w:rsidR="006A0892"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sz w:val="28"/>
          <w:szCs w:val="28"/>
        </w:rPr>
        <w:t>текстовую информацию.</w:t>
      </w:r>
      <w:proofErr w:type="gramEnd"/>
      <w:r>
        <w:rPr>
          <w:rFonts w:ascii="Times New Roman" w:hAnsi="Times New Roman"/>
          <w:sz w:val="28"/>
          <w:szCs w:val="28"/>
        </w:rPr>
        <w:t xml:space="preserve"> Есть проблемы у учащихся данной группы и при применении информации из текста и имеющихся знаний при решении задач.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с хоро</w:t>
      </w:r>
      <w:r w:rsidR="00F976F1">
        <w:rPr>
          <w:rFonts w:ascii="Times New Roman" w:hAnsi="Times New Roman"/>
          <w:sz w:val="28"/>
          <w:szCs w:val="28"/>
        </w:rPr>
        <w:t>шим уровнем подготовки (</w:t>
      </w:r>
      <w:r w:rsidR="006A0892">
        <w:rPr>
          <w:rFonts w:ascii="Times New Roman" w:hAnsi="Times New Roman"/>
          <w:sz w:val="28"/>
          <w:szCs w:val="28"/>
        </w:rPr>
        <w:t xml:space="preserve">отметка </w:t>
      </w:r>
      <w:r w:rsidR="00F976F1">
        <w:rPr>
          <w:rFonts w:ascii="Times New Roman" w:hAnsi="Times New Roman"/>
          <w:sz w:val="28"/>
          <w:szCs w:val="28"/>
        </w:rPr>
        <w:t xml:space="preserve">4) продемонстрировали </w:t>
      </w:r>
      <w:r>
        <w:rPr>
          <w:rFonts w:ascii="Times New Roman" w:hAnsi="Times New Roman"/>
          <w:sz w:val="28"/>
          <w:szCs w:val="28"/>
        </w:rPr>
        <w:t>процент выполнения менее 50% по заданиям, связанным с применением формул для расчета физической величины; планированием исследования по заданной гипотезе. Как и у учащихся второй группы, сложности вызвали зада</w:t>
      </w:r>
      <w:r w:rsidR="008E0F36">
        <w:rPr>
          <w:rFonts w:ascii="Times New Roman" w:hAnsi="Times New Roman"/>
          <w:sz w:val="28"/>
          <w:szCs w:val="28"/>
        </w:rPr>
        <w:t>ния направленные на формулирование</w:t>
      </w:r>
      <w:r>
        <w:rPr>
          <w:rFonts w:ascii="Times New Roman" w:hAnsi="Times New Roman"/>
          <w:sz w:val="28"/>
          <w:szCs w:val="28"/>
        </w:rPr>
        <w:t xml:space="preserve"> выводов на основе текста, интерпретация текстовой информации; применение информации из текста и имеющихся знаний при решении задач.</w:t>
      </w:r>
    </w:p>
    <w:p w:rsidR="00AE0F3B" w:rsidRPr="00F976F1" w:rsidRDefault="00AE0F3B" w:rsidP="00F976F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учащихся с высоким уровнем подготовки</w:t>
      </w:r>
      <w:r w:rsidR="00F976F1">
        <w:rPr>
          <w:rFonts w:ascii="Times New Roman" w:hAnsi="Times New Roman"/>
          <w:sz w:val="28"/>
          <w:szCs w:val="28"/>
        </w:rPr>
        <w:t xml:space="preserve"> (отметка </w:t>
      </w:r>
      <w:r>
        <w:rPr>
          <w:rFonts w:ascii="Times New Roman" w:hAnsi="Times New Roman"/>
          <w:sz w:val="28"/>
          <w:szCs w:val="28"/>
        </w:rPr>
        <w:t>5) увеличилось в сравнении с 2019 годом с 39 до 44 в 2020</w:t>
      </w:r>
      <w:r w:rsidR="00F976F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Они продемонстрировали по всем заданиям средний процент выполнения 61% и выше, что говорит о полном усвоении содержательного элемента или умения.</w:t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Выполнение заданий ВПР 2020, </w:t>
      </w:r>
      <w:proofErr w:type="gramStart"/>
      <w:r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AE0F3B" w:rsidRDefault="00AE0F3B" w:rsidP="00AE0F3B">
      <w:pPr>
        <w:spacing w:line="36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6134100" cy="2362200"/>
            <wp:effectExtent l="19050" t="0" r="19050" b="0"/>
            <wp:docPr id="44" name="Рисунок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E0F3B" w:rsidRDefault="00AE0F3B" w:rsidP="00AE0F3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 следует из диаграммы о выполнении заданий результаты у учащихся 11-х классов республики выше, чем в среднем по России по заданиям, направленные на умение описывать и объяснять физические явления и свойства тел; умение объяснять устройство и принцип действия технических объектов, приводить примеры практического использования физических знаний; умение объяснять устройство и принцип действия технических объектов, приводить примеры практического использования физических знаний.</w:t>
      </w:r>
    </w:p>
    <w:p w:rsidR="00AE0F3B" w:rsidRDefault="00F976F1" w:rsidP="00F976F1">
      <w:pPr>
        <w:spacing w:line="360" w:lineRule="auto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Соответствие </w:t>
      </w:r>
      <w:r w:rsidR="00AE0F3B">
        <w:rPr>
          <w:rFonts w:ascii="Times New Roman" w:hAnsi="Times New Roman"/>
          <w:b/>
          <w:bCs/>
          <w:i/>
          <w:color w:val="7030A0"/>
          <w:sz w:val="28"/>
          <w:szCs w:val="28"/>
        </w:rPr>
        <w:t>отметок за выполненную работу и отметок по журналу</w:t>
      </w:r>
    </w:p>
    <w:p w:rsidR="00AE0F3B" w:rsidRDefault="00AE0F3B" w:rsidP="00AE0F3B">
      <w:pPr>
        <w:spacing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1050" cy="1771650"/>
            <wp:effectExtent l="19050" t="0" r="19050" b="0"/>
            <wp:docPr id="6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E0F3B" w:rsidRPr="00F976F1" w:rsidRDefault="00AE0F3B" w:rsidP="00AE0F3B">
      <w:pPr>
        <w:spacing w:line="360" w:lineRule="auto"/>
        <w:ind w:firstLine="708"/>
        <w:jc w:val="both"/>
        <w:rPr>
          <w:rFonts w:ascii="Times New Roman" w:hAnsi="Times New Roman"/>
          <w:noProof/>
          <w:color w:val="002060"/>
          <w:sz w:val="28"/>
          <w:szCs w:val="28"/>
        </w:rPr>
      </w:pPr>
      <w:r w:rsidRPr="00F976F1">
        <w:rPr>
          <w:rFonts w:ascii="Times New Roman" w:hAnsi="Times New Roman"/>
          <w:sz w:val="28"/>
          <w:szCs w:val="28"/>
        </w:rPr>
        <w:t>Из гистограммы соответствия отметок за ВПР и отметок по журналу следует, что у 48,89% участников подтверждены отметки.</w:t>
      </w:r>
      <w:r w:rsidR="00F976F1">
        <w:rPr>
          <w:rFonts w:ascii="Times New Roman" w:hAnsi="Times New Roman"/>
          <w:sz w:val="28"/>
          <w:szCs w:val="28"/>
        </w:rPr>
        <w:t xml:space="preserve"> </w:t>
      </w:r>
      <w:r w:rsidR="00E035D5">
        <w:rPr>
          <w:rFonts w:ascii="Times New Roman" w:hAnsi="Times New Roman"/>
          <w:sz w:val="28"/>
          <w:szCs w:val="28"/>
        </w:rPr>
        <w:t>Однако 40, 68% учащихся понизили их.</w:t>
      </w:r>
    </w:p>
    <w:p w:rsidR="00E035D5" w:rsidRDefault="00E035D5" w:rsidP="00E035D5">
      <w:pPr>
        <w:spacing w:line="360" w:lineRule="auto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Основные результаты выполнения ВПР по физике в 2019 и 2020 </w:t>
      </w:r>
      <w:proofErr w:type="spellStart"/>
      <w:proofErr w:type="gramStart"/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гг</w:t>
      </w:r>
      <w:proofErr w:type="spellEnd"/>
      <w:proofErr w:type="gramEnd"/>
    </w:p>
    <w:p w:rsidR="00E035D5" w:rsidRDefault="00E035D5" w:rsidP="00E035D5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Look w:val="04A0"/>
      </w:tblPr>
      <w:tblGrid>
        <w:gridCol w:w="168"/>
        <w:gridCol w:w="170"/>
        <w:gridCol w:w="3490"/>
        <w:gridCol w:w="708"/>
        <w:gridCol w:w="567"/>
        <w:gridCol w:w="567"/>
        <w:gridCol w:w="567"/>
        <w:gridCol w:w="567"/>
        <w:gridCol w:w="567"/>
        <w:gridCol w:w="567"/>
        <w:gridCol w:w="567"/>
      </w:tblGrid>
      <w:tr w:rsidR="00E035D5" w:rsidTr="00A13A86">
        <w:trPr>
          <w:trHeight w:hRule="exact" w:val="603"/>
          <w:jc w:val="center"/>
        </w:trPr>
        <w:tc>
          <w:tcPr>
            <w:tcW w:w="38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46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E035D5" w:rsidTr="00A13A86">
        <w:trPr>
          <w:trHeight w:hRule="exact" w:val="438"/>
          <w:jc w:val="center"/>
        </w:trPr>
        <w:tc>
          <w:tcPr>
            <w:tcW w:w="109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2019</w:t>
            </w:r>
          </w:p>
        </w:tc>
      </w:tr>
      <w:tr w:rsidR="00E035D5" w:rsidTr="00A13A86">
        <w:trPr>
          <w:trHeight w:hRule="exact" w:val="438"/>
          <w:jc w:val="center"/>
        </w:trPr>
        <w:tc>
          <w:tcPr>
            <w:tcW w:w="109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E035D5" w:rsidTr="00E035D5">
        <w:trPr>
          <w:trHeight w:hRule="exact" w:val="851"/>
          <w:jc w:val="center"/>
        </w:trPr>
        <w:tc>
          <w:tcPr>
            <w:tcW w:w="382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F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9,3</w:t>
            </w:r>
          </w:p>
        </w:tc>
      </w:tr>
      <w:tr w:rsidR="00E035D5" w:rsidTr="00E035D5">
        <w:trPr>
          <w:trHeight w:hRule="exact" w:val="304"/>
          <w:jc w:val="center"/>
        </w:trPr>
        <w:tc>
          <w:tcPr>
            <w:tcW w:w="168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47,6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41,7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4,9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50,7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493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30,6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58,3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92,9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88,9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8,3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53,9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6565,8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2,6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37,7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29,8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62,8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7,4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60,0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41,2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41,2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5D5" w:rsidRPr="008F1F30" w:rsidRDefault="00E035D5" w:rsidP="00A13A86">
            <w:pPr>
              <w:spacing w:after="200" w:line="276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color w:val="000000"/>
                <w:sz w:val="20"/>
                <w:szCs w:val="20"/>
              </w:rPr>
              <w:t>17,7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46,2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3,8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40,8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59,6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E035D5" w:rsidTr="00A13A86">
        <w:trPr>
          <w:trHeight w:hRule="exact" w:val="290"/>
          <w:jc w:val="center"/>
        </w:trPr>
        <w:tc>
          <w:tcPr>
            <w:tcW w:w="3828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60" w:type="dxa"/>
            <w:vMerge/>
            <w:vAlign w:val="center"/>
            <w:hideMark/>
          </w:tcPr>
          <w:p w:rsidR="00E035D5" w:rsidRPr="008F1F30" w:rsidRDefault="00E035D5" w:rsidP="00A13A86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035D5" w:rsidRPr="008F1F30" w:rsidRDefault="00E035D5" w:rsidP="00A13A8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15,2</w:t>
            </w:r>
          </w:p>
        </w:tc>
      </w:tr>
    </w:tbl>
    <w:p w:rsidR="00E035D5" w:rsidRDefault="00E035D5" w:rsidP="00E035D5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AE0F3B" w:rsidRPr="00E035D5" w:rsidRDefault="00E035D5" w:rsidP="00E035D5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Из таблицы следует, что доля учащихся с неудовлетворительным уровнем подготовки в регионе увеличилась на 1,5%. Доля неудовлетворительных отметок увеличилась в сравнении с 2019 годом в </w:t>
      </w:r>
      <w:proofErr w:type="spellStart"/>
      <w:r>
        <w:rPr>
          <w:rFonts w:ascii="Times New Roman" w:hAnsi="Times New Roman"/>
          <w:bCs/>
          <w:sz w:val="28"/>
          <w:szCs w:val="28"/>
        </w:rPr>
        <w:t>Джидинском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Закаменском, </w:t>
      </w:r>
      <w:proofErr w:type="spellStart"/>
      <w:r>
        <w:rPr>
          <w:rFonts w:ascii="Times New Roman" w:hAnsi="Times New Roman"/>
          <w:bCs/>
          <w:sz w:val="28"/>
          <w:szCs w:val="28"/>
        </w:rPr>
        <w:t>Иволгинском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Кяхтинском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Тункинском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районах и в образовательных организациях регионального подчинения. </w:t>
      </w:r>
    </w:p>
    <w:p w:rsidR="00F976F1" w:rsidRDefault="00F976F1" w:rsidP="00F976F1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по АТЕ, %</w:t>
      </w:r>
    </w:p>
    <w:tbl>
      <w:tblPr>
        <w:tblW w:w="9902" w:type="dxa"/>
        <w:tblInd w:w="92" w:type="dxa"/>
        <w:tblLook w:val="04A0"/>
      </w:tblPr>
      <w:tblGrid>
        <w:gridCol w:w="2131"/>
        <w:gridCol w:w="493"/>
        <w:gridCol w:w="399"/>
        <w:gridCol w:w="493"/>
        <w:gridCol w:w="493"/>
        <w:gridCol w:w="493"/>
        <w:gridCol w:w="398"/>
        <w:gridCol w:w="398"/>
        <w:gridCol w:w="398"/>
        <w:gridCol w:w="442"/>
        <w:gridCol w:w="398"/>
        <w:gridCol w:w="398"/>
        <w:gridCol w:w="442"/>
        <w:gridCol w:w="398"/>
        <w:gridCol w:w="398"/>
        <w:gridCol w:w="398"/>
        <w:gridCol w:w="492"/>
        <w:gridCol w:w="398"/>
        <w:gridCol w:w="442"/>
      </w:tblGrid>
      <w:tr w:rsidR="00F976F1" w:rsidTr="00A13A86">
        <w:trPr>
          <w:trHeight w:val="310"/>
        </w:trPr>
        <w:tc>
          <w:tcPr>
            <w:tcW w:w="213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7771" w:type="dxa"/>
            <w:gridSpan w:val="18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Задания</w:t>
            </w:r>
          </w:p>
        </w:tc>
      </w:tr>
      <w:tr w:rsidR="00F976F1" w:rsidTr="00A13A86">
        <w:trPr>
          <w:trHeight w:val="325"/>
        </w:trPr>
        <w:tc>
          <w:tcPr>
            <w:tcW w:w="21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</w:tr>
      <w:tr w:rsidR="00F976F1" w:rsidTr="00E035D5">
        <w:trPr>
          <w:trHeight w:val="310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66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56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31</w:t>
            </w:r>
          </w:p>
        </w:tc>
      </w:tr>
      <w:tr w:rsidR="00F976F1" w:rsidTr="00E035D5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22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Еравнинский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город Улан-Удэ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Иволгинский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9,5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Кижингинский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F976F1" w:rsidTr="00A13A86">
        <w:trPr>
          <w:trHeight w:val="758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Республика Бурятия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br/>
              <w:t xml:space="preserve"> (региональное подчинение)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Баргузинский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Джидинский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Муйский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Мухоршибирский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Селенгинский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Кяхтинский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Кабанский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Закаменский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Окинский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Тункинский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</w:tr>
      <w:tr w:rsidR="00F976F1" w:rsidTr="00A13A86">
        <w:trPr>
          <w:trHeight w:val="310"/>
        </w:trPr>
        <w:tc>
          <w:tcPr>
            <w:tcW w:w="2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Тарбагатайский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F976F1" w:rsidRDefault="00F976F1" w:rsidP="00A13A8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lastRenderedPageBreak/>
        <w:t>Достижение требований ФК ГОС в 2019 году</w:t>
      </w:r>
      <w:r w:rsidR="00E035D5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5"/>
      </w:r>
    </w:p>
    <w:tbl>
      <w:tblPr>
        <w:tblW w:w="9135" w:type="dxa"/>
        <w:tblInd w:w="15" w:type="dxa"/>
        <w:tblLayout w:type="fixed"/>
        <w:tblLook w:val="04A0"/>
      </w:tblPr>
      <w:tblGrid>
        <w:gridCol w:w="426"/>
        <w:gridCol w:w="7913"/>
        <w:gridCol w:w="796"/>
      </w:tblGrid>
      <w:tr w:rsidR="005860EF" w:rsidRPr="008F1F30" w:rsidTr="008F1F30">
        <w:trPr>
          <w:trHeight w:hRule="exact" w:val="522"/>
        </w:trPr>
        <w:tc>
          <w:tcPr>
            <w:tcW w:w="8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5860EF" w:rsidRPr="008F1F30" w:rsidRDefault="008F1F30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5860EF" w:rsidRPr="008F1F30" w:rsidTr="00E035D5">
        <w:trPr>
          <w:trHeight w:hRule="exact" w:val="42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</w:tr>
      <w:tr w:rsidR="005860EF" w:rsidRPr="008F1F30" w:rsidTr="005860EF">
        <w:trPr>
          <w:trHeight w:hRule="exact" w:val="42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</w:tr>
      <w:tr w:rsidR="005860EF" w:rsidRPr="008F1F30" w:rsidTr="00E035D5">
        <w:trPr>
          <w:trHeight w:hRule="exact" w:val="43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</w:tr>
      <w:tr w:rsidR="005860EF" w:rsidRPr="008F1F30" w:rsidTr="00E035D5">
        <w:trPr>
          <w:trHeight w:hRule="exact" w:val="41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понятий,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</w:tr>
      <w:tr w:rsidR="005860EF" w:rsidRPr="008F1F30" w:rsidTr="00E035D5">
        <w:trPr>
          <w:trHeight w:hRule="exact" w:val="419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30</w:t>
            </w:r>
          </w:p>
        </w:tc>
      </w:tr>
      <w:tr w:rsidR="005860EF" w:rsidRPr="008F1F30" w:rsidTr="005860EF">
        <w:trPr>
          <w:trHeight w:hRule="exact" w:val="41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понятий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</w:tr>
      <w:tr w:rsidR="005860EF" w:rsidRPr="008F1F30" w:rsidTr="005860EF">
        <w:trPr>
          <w:trHeight w:hRule="exact" w:val="56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</w:tr>
      <w:tr w:rsidR="005860EF" w:rsidRPr="008F1F30" w:rsidTr="00E035D5">
        <w:trPr>
          <w:trHeight w:hRule="exact" w:val="43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</w:tr>
      <w:tr w:rsidR="005860EF" w:rsidRPr="008F1F30" w:rsidTr="00E035D5">
        <w:trPr>
          <w:trHeight w:hRule="exact" w:val="41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45</w:t>
            </w:r>
          </w:p>
        </w:tc>
      </w:tr>
      <w:tr w:rsidR="005860EF" w:rsidRPr="008F1F30" w:rsidTr="005860EF">
        <w:trPr>
          <w:trHeight w:hRule="exact" w:val="697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отличать гипотезы от научных теорий, делать выводы на основе экспериментальных данных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</w:tr>
      <w:tr w:rsidR="005860EF" w:rsidRPr="008F1F30" w:rsidTr="008F1F30">
        <w:trPr>
          <w:trHeight w:hRule="exact" w:val="48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отличать гипотезы от научных теорий, делать выводы на основе экспериментальных данных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</w:tr>
      <w:tr w:rsidR="005860EF" w:rsidRPr="008F1F30" w:rsidTr="00E035D5">
        <w:trPr>
          <w:trHeight w:hRule="exact" w:val="45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проводить опыты по исследованию изученных явлений и процессов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29</w:t>
            </w:r>
          </w:p>
        </w:tc>
      </w:tr>
      <w:tr w:rsidR="005860EF" w:rsidRPr="008F1F30" w:rsidTr="008F1F30">
        <w:trPr>
          <w:trHeight w:hRule="exact" w:val="55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</w:tr>
      <w:tr w:rsidR="005860EF" w:rsidRPr="008F1F30" w:rsidTr="008F1F30">
        <w:trPr>
          <w:trHeight w:hRule="exact" w:val="126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приобретённые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</w:tr>
      <w:tr w:rsidR="005860EF" w:rsidRPr="008F1F30" w:rsidTr="008F1F30">
        <w:trPr>
          <w:trHeight w:hRule="exact" w:val="1271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</w:tr>
      <w:tr w:rsidR="005860EF" w:rsidRPr="008F1F30" w:rsidTr="008F1F30">
        <w:trPr>
          <w:trHeight w:hRule="exact" w:val="69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23</w:t>
            </w:r>
          </w:p>
        </w:tc>
      </w:tr>
      <w:tr w:rsidR="005860EF" w:rsidRPr="008F1F30" w:rsidTr="008F1F30">
        <w:trPr>
          <w:trHeight w:hRule="exact" w:val="56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20</w:t>
            </w:r>
          </w:p>
        </w:tc>
      </w:tr>
      <w:tr w:rsidR="005860EF" w:rsidRPr="008F1F30" w:rsidTr="008F1F30">
        <w:trPr>
          <w:trHeight w:hRule="exact" w:val="1408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860EF" w:rsidRPr="008F1F30" w:rsidRDefault="005860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8F1F3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14</w:t>
            </w:r>
          </w:p>
        </w:tc>
      </w:tr>
    </w:tbl>
    <w:p w:rsidR="005860EF" w:rsidRDefault="005860EF" w:rsidP="008F1F30">
      <w:pPr>
        <w:spacing w:line="360" w:lineRule="auto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  <w:lang w:eastAsia="en-US"/>
        </w:rPr>
      </w:pPr>
    </w:p>
    <w:p w:rsidR="008F1F30" w:rsidRDefault="008F1F30" w:rsidP="008F1F30">
      <w:pPr>
        <w:spacing w:line="360" w:lineRule="auto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  <w:lang w:eastAsia="en-US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lastRenderedPageBreak/>
        <w:t>Дост</w:t>
      </w:r>
      <w:r w:rsidR="00B4710C"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ижение </w:t>
      </w:r>
      <w:r w:rsidR="007A6C19">
        <w:rPr>
          <w:rFonts w:ascii="Times New Roman" w:hAnsi="Times New Roman"/>
          <w:b/>
          <w:bCs/>
          <w:i/>
          <w:color w:val="7030A0"/>
          <w:sz w:val="28"/>
          <w:szCs w:val="28"/>
        </w:rPr>
        <w:t>требований ФК ГОС</w:t>
      </w:r>
      <w:r w:rsidR="00B4710C"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в 2020 году</w:t>
      </w:r>
    </w:p>
    <w:tbl>
      <w:tblPr>
        <w:tblW w:w="9171" w:type="dxa"/>
        <w:tblInd w:w="92" w:type="dxa"/>
        <w:tblLook w:val="04A0"/>
      </w:tblPr>
      <w:tblGrid>
        <w:gridCol w:w="456"/>
        <w:gridCol w:w="7924"/>
        <w:gridCol w:w="791"/>
      </w:tblGrid>
      <w:tr w:rsidR="005860EF" w:rsidTr="005860EF">
        <w:trPr>
          <w:trHeight w:val="30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7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8F1F30">
            <w:pPr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Знать/понимать смысл физических понятий.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Знать/понимать смысл физических понятий.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70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57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64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76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описывать и объяснять физические явления и свойства тел.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71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Знать/понимать смысл физических величин и законов.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65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Знать/понимать смысл физических величин и законов.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32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отличать гипотезы от научных теорий, делать выводы на основе экспериментальных данных.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Уметь отличать гипотезы от научных теорий, делать выводы на основе экспериментальных данных.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проводить опыты по исследованию изученных явлений и процессов.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79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55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45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61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42</w:t>
            </w:r>
          </w:p>
        </w:tc>
      </w:tr>
      <w:tr w:rsidR="005860EF" w:rsidTr="005860EF">
        <w:trPr>
          <w:trHeight w:val="30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7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Pr="008F1F30" w:rsidRDefault="005860E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1F3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Уметь воспринимать и на основе полученных знаний самостоятельно оценивать информацию, содержащуюся в СМИ, Интернете, научно-популярных статьях.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60EF" w:rsidRDefault="005860E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>22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bCs/>
          <w:i/>
          <w:color w:val="7030A0"/>
          <w:sz w:val="28"/>
          <w:szCs w:val="28"/>
          <w:lang w:eastAsia="en-US"/>
        </w:rPr>
      </w:pPr>
    </w:p>
    <w:p w:rsidR="00F976F1" w:rsidRDefault="00F976F1" w:rsidP="00F976F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таблицы следует, что как и в прошлом году остались задания, средний процент выполнения которых ниже 50%. Это говорит о </w:t>
      </w:r>
      <w:proofErr w:type="spellStart"/>
      <w:r>
        <w:rPr>
          <w:rFonts w:ascii="Times New Roman" w:hAnsi="Times New Roman"/>
          <w:sz w:val="28"/>
          <w:szCs w:val="28"/>
        </w:rPr>
        <w:t>недостижении</w:t>
      </w:r>
      <w:proofErr w:type="spellEnd"/>
      <w:r>
        <w:rPr>
          <w:rFonts w:ascii="Times New Roman" w:hAnsi="Times New Roman"/>
          <w:sz w:val="28"/>
          <w:szCs w:val="28"/>
        </w:rPr>
        <w:t xml:space="preserve"> требований ФГОС в части формирования следующих умений: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применение формулы для расчета физической величины;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формулировка цели опыта или выводы по результатам опыта;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 исследования по заданной гипотезе;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объяснение физических явлений и процессов, используемых при работе технических устройств;</w:t>
      </w:r>
    </w:p>
    <w:p w:rsidR="00F976F1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формулировка выводов на основе текста, интерпретация текстовой информации;</w:t>
      </w:r>
    </w:p>
    <w:p w:rsidR="00F976F1" w:rsidRPr="00E035D5" w:rsidRDefault="00F976F1" w:rsidP="00E035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применение информации из текста и имеющихся знаний при решении задач. </w:t>
      </w:r>
    </w:p>
    <w:p w:rsidR="005860E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E035D5">
        <w:rPr>
          <w:rFonts w:ascii="Times New Roman" w:hAnsi="Times New Roman"/>
          <w:b/>
          <w:color w:val="7030A0"/>
          <w:sz w:val="28"/>
          <w:szCs w:val="28"/>
        </w:rPr>
        <w:t>ВПР по физике</w:t>
      </w:r>
    </w:p>
    <w:p w:rsidR="007A6C19" w:rsidRDefault="007A6C19" w:rsidP="007A6C1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не всех выпускников по ВПР по физике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>– 40,68%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7A6C19" w:rsidRPr="007A6C19" w:rsidRDefault="007A6C19" w:rsidP="007A6C1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Затруднения у учащихся вызвали задания на применение формул для расчета физической величины; задания, связанные с методами научного познания, а именно планирование исследования по заданной гипотезе, выпускники имеют недостаточные умения работы с текстом физического содержания: не умеют формулировать выводы на основе текста, интерпретировать текстовую информацию. Есть проблемы у учащихся при применении информации из текста и имеющихся знаний при решении задач.</w:t>
      </w:r>
    </w:p>
    <w:p w:rsidR="005860EF" w:rsidRDefault="005860EF" w:rsidP="00D338C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Школьным методическим объединениям учителей </w:t>
      </w:r>
      <w:r w:rsidR="00E035D5">
        <w:rPr>
          <w:rFonts w:ascii="Times New Roman" w:eastAsia="Times New Roman" w:hAnsi="Times New Roman"/>
          <w:sz w:val="28"/>
          <w:szCs w:val="28"/>
        </w:rPr>
        <w:t>физики</w:t>
      </w:r>
      <w:r w:rsidR="007A6C19">
        <w:rPr>
          <w:rFonts w:ascii="Times New Roman" w:eastAsia="Times New Roman" w:hAnsi="Times New Roman"/>
          <w:sz w:val="28"/>
          <w:szCs w:val="28"/>
        </w:rPr>
        <w:t xml:space="preserve"> необходимо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5860EF" w:rsidRDefault="00CF72A0" w:rsidP="00E035D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5860EF">
        <w:rPr>
          <w:rFonts w:ascii="Times New Roman" w:eastAsia="Times New Roman" w:hAnsi="Times New Roman"/>
          <w:sz w:val="28"/>
          <w:szCs w:val="28"/>
        </w:rPr>
        <w:t xml:space="preserve">провести анализ итогов ВПР 2020 года </w:t>
      </w:r>
      <w:r w:rsidR="00E035D5">
        <w:rPr>
          <w:rFonts w:ascii="Times New Roman" w:eastAsia="Times New Roman" w:hAnsi="Times New Roman"/>
          <w:sz w:val="28"/>
          <w:szCs w:val="28"/>
        </w:rPr>
        <w:t xml:space="preserve">по физике </w:t>
      </w:r>
      <w:r w:rsidR="005860EF">
        <w:rPr>
          <w:rFonts w:ascii="Times New Roman" w:eastAsia="Times New Roman" w:hAnsi="Times New Roman"/>
          <w:sz w:val="28"/>
          <w:szCs w:val="28"/>
        </w:rPr>
        <w:t>и разработать график проведения мастер-классов, круглых столов, семинаров;</w:t>
      </w:r>
    </w:p>
    <w:p w:rsidR="005860EF" w:rsidRDefault="00CF72A0" w:rsidP="00E035D5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5860EF">
        <w:rPr>
          <w:rFonts w:ascii="Times New Roman" w:hAnsi="Times New Roman"/>
          <w:sz w:val="28"/>
          <w:szCs w:val="28"/>
        </w:rPr>
        <w:t>использовать в процессе подготовки обобщенный план варианта ВПР по физике в описании проверочной работы и критерии оценивания, публикуемые в демонстрационном варианте работы;</w:t>
      </w:r>
    </w:p>
    <w:p w:rsidR="005860EF" w:rsidRPr="00CF72A0" w:rsidRDefault="00CF72A0" w:rsidP="00CF72A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-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 xml:space="preserve"> создать банк проверочных работ по </w:t>
      </w:r>
      <w:r w:rsidR="008E0F36">
        <w:rPr>
          <w:rFonts w:ascii="Times New Roman" w:eastAsia="Times New Roman" w:hAnsi="Times New Roman"/>
          <w:spacing w:val="-4"/>
          <w:sz w:val="28"/>
          <w:szCs w:val="28"/>
        </w:rPr>
        <w:t>физике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 xml:space="preserve"> для учащихся 11-х классов на основе ВПР прошлых лет</w:t>
      </w:r>
      <w:r>
        <w:rPr>
          <w:rFonts w:ascii="Times New Roman" w:eastAsia="Times New Roman" w:hAnsi="Times New Roman"/>
          <w:spacing w:val="-4"/>
          <w:sz w:val="28"/>
          <w:szCs w:val="28"/>
        </w:rPr>
        <w:t>.</w:t>
      </w:r>
    </w:p>
    <w:p w:rsidR="005860EF" w:rsidRDefault="00D338C7" w:rsidP="00D338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035D5">
        <w:rPr>
          <w:rFonts w:ascii="Times New Roman" w:hAnsi="Times New Roman"/>
          <w:sz w:val="28"/>
          <w:szCs w:val="28"/>
        </w:rPr>
        <w:t>чителям физики</w:t>
      </w:r>
      <w:r w:rsidR="005860EF">
        <w:rPr>
          <w:rFonts w:ascii="Times New Roman" w:hAnsi="Times New Roman"/>
          <w:sz w:val="28"/>
          <w:szCs w:val="28"/>
        </w:rPr>
        <w:t xml:space="preserve"> следует обратить внимание на </w:t>
      </w:r>
      <w:r w:rsidR="008E0F36">
        <w:rPr>
          <w:rFonts w:ascii="Times New Roman" w:hAnsi="Times New Roman"/>
          <w:sz w:val="28"/>
          <w:szCs w:val="28"/>
        </w:rPr>
        <w:t>формирование следующих</w:t>
      </w:r>
      <w:r w:rsidR="005860EF">
        <w:rPr>
          <w:rFonts w:ascii="Times New Roman" w:hAnsi="Times New Roman"/>
          <w:sz w:val="28"/>
          <w:szCs w:val="28"/>
        </w:rPr>
        <w:t xml:space="preserve"> </w:t>
      </w:r>
      <w:r w:rsidR="008E0F36">
        <w:rPr>
          <w:rFonts w:ascii="Times New Roman" w:hAnsi="Times New Roman"/>
          <w:sz w:val="28"/>
          <w:szCs w:val="28"/>
        </w:rPr>
        <w:t>групп</w:t>
      </w:r>
      <w:r w:rsidR="00E035D5">
        <w:rPr>
          <w:rFonts w:ascii="Times New Roman" w:hAnsi="Times New Roman"/>
          <w:sz w:val="28"/>
          <w:szCs w:val="28"/>
        </w:rPr>
        <w:t xml:space="preserve"> умений</w:t>
      </w:r>
      <w:r w:rsidR="005860EF">
        <w:rPr>
          <w:rFonts w:ascii="Times New Roman" w:hAnsi="Times New Roman"/>
          <w:sz w:val="28"/>
          <w:szCs w:val="28"/>
        </w:rPr>
        <w:t xml:space="preserve">: 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знать/понимать смысл физических величин и законов;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уметь отличать гипотезы от научных теорий, делать выводы на основе экспериментальных данных;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проводить опыты по исследованию изученных явлений и процессов;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уметь объяснять устройство и принцип действия технических объектов, приводить примеры практического использования физических знаний. Уметь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</w:r>
    </w:p>
    <w:p w:rsidR="005860EF" w:rsidRDefault="005860EF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уметь воспринимать и на основе полученных знаний самостоятельно оценивать информацию, содержащуюся в СМИ, Интернете, научно-популярных статьях;</w:t>
      </w:r>
    </w:p>
    <w:p w:rsidR="005860EF" w:rsidRDefault="008E0F36" w:rsidP="00E035D5">
      <w:pPr>
        <w:pStyle w:val="a5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5860EF">
        <w:rPr>
          <w:rFonts w:ascii="Times New Roman" w:eastAsia="Times New Roman" w:hAnsi="Times New Roman"/>
          <w:color w:val="000000"/>
          <w:sz w:val="28"/>
          <w:szCs w:val="28"/>
        </w:rPr>
        <w:t>меть использовать приобретенные знания и умения в практической деятельности и повседневной жизни для обеспечения безопасности жизнедеятельности, рационального природопользования и охраны окружающей среды.</w:t>
      </w:r>
    </w:p>
    <w:p w:rsidR="005860EF" w:rsidRDefault="005860EF" w:rsidP="005860E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10C" w:rsidRPr="008E0F36" w:rsidRDefault="00B4710C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2A0" w:rsidRDefault="00CF72A0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2A0" w:rsidRDefault="00CF72A0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2A0" w:rsidRDefault="00CF72A0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860EF" w:rsidRPr="00A5223A" w:rsidRDefault="005860EF" w:rsidP="007A47A2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A5223A"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ХИМИЯ</w:t>
      </w:r>
    </w:p>
    <w:p w:rsidR="005860EF" w:rsidRDefault="005860EF" w:rsidP="007A47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</w:t>
      </w:r>
      <w:r w:rsidRPr="005C2B5C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химию</w:t>
      </w:r>
      <w:r w:rsidRPr="005C2B5C">
        <w:rPr>
          <w:rFonts w:ascii="Times New Roman" w:hAnsi="Times New Roman"/>
          <w:sz w:val="28"/>
          <w:szCs w:val="28"/>
        </w:rPr>
        <w:t xml:space="preserve"> на базовом уровне.</w:t>
      </w:r>
    </w:p>
    <w:p w:rsidR="007A47A2" w:rsidRPr="00744EA3" w:rsidRDefault="007A47A2" w:rsidP="007A47A2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7A47A2" w:rsidRPr="00CF0D0D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>Содержание всероссийской проверочной работы по химии определяется на основе Федерального компонента государственного образовательного стандарта средне</w:t>
      </w:r>
      <w:r>
        <w:rPr>
          <w:rFonts w:ascii="Times New Roman" w:hAnsi="Times New Roman"/>
          <w:sz w:val="28"/>
          <w:szCs w:val="28"/>
        </w:rPr>
        <w:t>го (полного) общего образования</w:t>
      </w:r>
      <w:r w:rsidRPr="00CF0D0D">
        <w:rPr>
          <w:rFonts w:ascii="Times New Roman" w:hAnsi="Times New Roman"/>
          <w:sz w:val="28"/>
          <w:szCs w:val="28"/>
        </w:rPr>
        <w:t xml:space="preserve"> по химии, базовый уровень (приказ Минобразования России от 05</w:t>
      </w:r>
      <w:r>
        <w:rPr>
          <w:rFonts w:ascii="Times New Roman" w:hAnsi="Times New Roman"/>
          <w:sz w:val="28"/>
          <w:szCs w:val="28"/>
        </w:rPr>
        <w:t>.03.2004</w:t>
      </w:r>
      <w:r w:rsidRPr="00CF0D0D">
        <w:rPr>
          <w:rFonts w:ascii="Times New Roman" w:hAnsi="Times New Roman"/>
          <w:sz w:val="28"/>
          <w:szCs w:val="28"/>
        </w:rPr>
        <w:t xml:space="preserve">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  </w:t>
      </w:r>
    </w:p>
    <w:p w:rsidR="007A47A2" w:rsidRPr="009B521F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7A47A2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>На основании ФК ГОС по химии базового уровня разработан кодификатор, определяющий перечень элементов содержания и перечень требований, выносимых на итоговую проверку</w:t>
      </w:r>
      <w:r>
        <w:rPr>
          <w:rFonts w:ascii="Times New Roman" w:hAnsi="Times New Roman"/>
          <w:sz w:val="28"/>
          <w:szCs w:val="28"/>
        </w:rPr>
        <w:t>.</w:t>
      </w:r>
    </w:p>
    <w:p w:rsidR="007A47A2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Разработка ВПР по химии осуществляется с учетом следующих общих положений: </w:t>
      </w:r>
    </w:p>
    <w:p w:rsidR="007A47A2" w:rsidRDefault="007A47A2" w:rsidP="007A47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>− ВПР ориентирована на проверк</w:t>
      </w:r>
      <w:r>
        <w:rPr>
          <w:rFonts w:ascii="Times New Roman" w:hAnsi="Times New Roman"/>
          <w:sz w:val="28"/>
          <w:szCs w:val="28"/>
        </w:rPr>
        <w:t xml:space="preserve">у усвоения системы знаний </w:t>
      </w:r>
      <w:r w:rsidRPr="00CF0D0D">
        <w:rPr>
          <w:rFonts w:ascii="Times New Roman" w:hAnsi="Times New Roman"/>
          <w:sz w:val="28"/>
          <w:szCs w:val="28"/>
        </w:rPr>
        <w:t>и умений, которая рассматривается в качестве инвариантного ядра содержания действующих програ</w:t>
      </w:r>
      <w:r>
        <w:rPr>
          <w:rFonts w:ascii="Times New Roman" w:hAnsi="Times New Roman"/>
          <w:sz w:val="28"/>
          <w:szCs w:val="28"/>
        </w:rPr>
        <w:t xml:space="preserve">мм по химии для средней школы. </w:t>
      </w:r>
      <w:r w:rsidRPr="00CF0D0D">
        <w:rPr>
          <w:rFonts w:ascii="Times New Roman" w:hAnsi="Times New Roman"/>
          <w:sz w:val="28"/>
          <w:szCs w:val="28"/>
        </w:rPr>
        <w:t>В Федеральном компоненте Государственного стандарта среднего общего образования эта систем</w:t>
      </w:r>
      <w:r>
        <w:rPr>
          <w:rFonts w:ascii="Times New Roman" w:hAnsi="Times New Roman"/>
          <w:sz w:val="28"/>
          <w:szCs w:val="28"/>
        </w:rPr>
        <w:t xml:space="preserve">а знаний и умений представлена </w:t>
      </w:r>
      <w:r w:rsidRPr="00CF0D0D">
        <w:rPr>
          <w:rFonts w:ascii="Times New Roman" w:hAnsi="Times New Roman"/>
          <w:sz w:val="28"/>
          <w:szCs w:val="28"/>
        </w:rPr>
        <w:t xml:space="preserve">в виде требований к уровню подготовки выпускников по химии (базовый уровень); </w:t>
      </w:r>
    </w:p>
    <w:p w:rsidR="007A47A2" w:rsidRDefault="007A47A2" w:rsidP="007A47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− учебный материал, проверяемый заданиями ВПР, отбирается  с учетом его общекультурной значимости для общеобразовательной подготовки выпускников средней школы; </w:t>
      </w:r>
    </w:p>
    <w:p w:rsidR="007A47A2" w:rsidRPr="00CF0D0D" w:rsidRDefault="007A47A2" w:rsidP="007A47A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− проверка усвоения основных элементов содержания курса химии (базовый уровень) осуществляется с использованием заданий базового и повышенного уровней сложности. </w:t>
      </w:r>
    </w:p>
    <w:p w:rsidR="007A47A2" w:rsidRPr="009B521F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Структура и содержание всероссийской проверочной работы</w:t>
      </w:r>
    </w:p>
    <w:p w:rsidR="007A47A2" w:rsidRDefault="007A47A2" w:rsidP="007A47A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Каждый вариант ВПР </w:t>
      </w:r>
      <w:r>
        <w:rPr>
          <w:rFonts w:ascii="Times New Roman" w:hAnsi="Times New Roman"/>
          <w:sz w:val="28"/>
          <w:szCs w:val="28"/>
        </w:rPr>
        <w:t>по химии содержал</w:t>
      </w:r>
      <w:r w:rsidRPr="00CF0D0D">
        <w:rPr>
          <w:rFonts w:ascii="Times New Roman" w:hAnsi="Times New Roman"/>
          <w:sz w:val="28"/>
          <w:szCs w:val="28"/>
        </w:rPr>
        <w:t xml:space="preserve"> 15 заданий различных типов и уровне</w:t>
      </w:r>
      <w:r>
        <w:rPr>
          <w:rFonts w:ascii="Times New Roman" w:hAnsi="Times New Roman"/>
          <w:sz w:val="28"/>
          <w:szCs w:val="28"/>
        </w:rPr>
        <w:t xml:space="preserve">й сложности. Задания </w:t>
      </w:r>
      <w:r w:rsidR="009D6E7B">
        <w:rPr>
          <w:rFonts w:ascii="Times New Roman" w:hAnsi="Times New Roman"/>
          <w:sz w:val="28"/>
          <w:szCs w:val="28"/>
        </w:rPr>
        <w:t>различались</w:t>
      </w:r>
      <w:r w:rsidRPr="00CF0D0D">
        <w:rPr>
          <w:rFonts w:ascii="Times New Roman" w:hAnsi="Times New Roman"/>
          <w:sz w:val="28"/>
          <w:szCs w:val="28"/>
        </w:rPr>
        <w:t xml:space="preserve"> по требуемой ф</w:t>
      </w:r>
      <w:r>
        <w:rPr>
          <w:rFonts w:ascii="Times New Roman" w:hAnsi="Times New Roman"/>
          <w:sz w:val="28"/>
          <w:szCs w:val="28"/>
        </w:rPr>
        <w:t>орме записи ответа, который мог</w:t>
      </w:r>
      <w:r w:rsidR="009D6E7B">
        <w:rPr>
          <w:rFonts w:ascii="Times New Roman" w:hAnsi="Times New Roman"/>
          <w:sz w:val="28"/>
          <w:szCs w:val="28"/>
        </w:rPr>
        <w:t xml:space="preserve"> быть представлен в виде </w:t>
      </w:r>
      <w:r w:rsidRPr="00CF0D0D">
        <w:rPr>
          <w:rFonts w:ascii="Times New Roman" w:hAnsi="Times New Roman"/>
          <w:sz w:val="28"/>
          <w:szCs w:val="28"/>
        </w:rPr>
        <w:t xml:space="preserve">последовательности цифр, символов; слова; формулы вещества; уравнения реакции. </w:t>
      </w:r>
    </w:p>
    <w:p w:rsidR="007A47A2" w:rsidRDefault="007A47A2" w:rsidP="009D6E7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работе содержалось</w:t>
      </w:r>
      <w:r w:rsidRPr="00CF0D0D">
        <w:rPr>
          <w:rFonts w:ascii="Times New Roman" w:hAnsi="Times New Roman"/>
          <w:sz w:val="28"/>
          <w:szCs w:val="28"/>
        </w:rPr>
        <w:t xml:space="preserve"> 11 заданий базового уровня сложности с кратким и развернуты</w:t>
      </w:r>
      <w:r w:rsidR="00F842AF">
        <w:rPr>
          <w:rFonts w:ascii="Times New Roman" w:hAnsi="Times New Roman"/>
          <w:sz w:val="28"/>
          <w:szCs w:val="28"/>
        </w:rPr>
        <w:t>м ответом (</w:t>
      </w:r>
      <w:r w:rsidRPr="00CF0D0D">
        <w:rPr>
          <w:rFonts w:ascii="Times New Roman" w:hAnsi="Times New Roman"/>
          <w:sz w:val="28"/>
          <w:szCs w:val="28"/>
        </w:rPr>
        <w:t>1-8, 11, 12, 15</w:t>
      </w:r>
      <w:r w:rsidR="00F842AF">
        <w:rPr>
          <w:rFonts w:ascii="Times New Roman" w:hAnsi="Times New Roman"/>
          <w:sz w:val="28"/>
          <w:szCs w:val="28"/>
        </w:rPr>
        <w:t>)</w:t>
      </w:r>
      <w:r w:rsidRPr="00CF0D0D">
        <w:rPr>
          <w:rFonts w:ascii="Times New Roman" w:hAnsi="Times New Roman"/>
          <w:sz w:val="28"/>
          <w:szCs w:val="28"/>
        </w:rPr>
        <w:t>.</w:t>
      </w:r>
      <w:r w:rsidR="009D6E7B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</w:rPr>
        <w:t>кже</w:t>
      </w:r>
      <w:r w:rsidRPr="00CF0D0D">
        <w:rPr>
          <w:rFonts w:ascii="Times New Roman" w:hAnsi="Times New Roman"/>
          <w:sz w:val="28"/>
          <w:szCs w:val="28"/>
        </w:rPr>
        <w:t xml:space="preserve"> </w:t>
      </w:r>
      <w:r w:rsidR="009D6E7B">
        <w:rPr>
          <w:rFonts w:ascii="Times New Roman" w:hAnsi="Times New Roman"/>
          <w:sz w:val="28"/>
          <w:szCs w:val="28"/>
        </w:rPr>
        <w:t xml:space="preserve">было </w:t>
      </w:r>
      <w:r w:rsidRPr="00CF0D0D">
        <w:rPr>
          <w:rFonts w:ascii="Times New Roman" w:hAnsi="Times New Roman"/>
          <w:sz w:val="28"/>
          <w:szCs w:val="28"/>
        </w:rPr>
        <w:t>4 задания с развернутым ответо</w:t>
      </w:r>
      <w:r w:rsidR="009D6E7B">
        <w:rPr>
          <w:rFonts w:ascii="Times New Roman" w:hAnsi="Times New Roman"/>
          <w:sz w:val="28"/>
          <w:szCs w:val="28"/>
        </w:rPr>
        <w:t xml:space="preserve">м повышенного уровня сложности (9, 10, 13, 14) – их </w:t>
      </w:r>
      <w:r w:rsidRPr="00CF0D0D">
        <w:rPr>
          <w:rFonts w:ascii="Times New Roman" w:hAnsi="Times New Roman"/>
          <w:sz w:val="28"/>
          <w:szCs w:val="28"/>
        </w:rPr>
        <w:t>выполнение предполага</w:t>
      </w:r>
      <w:r w:rsidR="00F842AF">
        <w:rPr>
          <w:rFonts w:ascii="Times New Roman" w:hAnsi="Times New Roman"/>
          <w:sz w:val="28"/>
          <w:szCs w:val="28"/>
        </w:rPr>
        <w:t>ло</w:t>
      </w:r>
      <w:r w:rsidRPr="00CF0D0D">
        <w:rPr>
          <w:rFonts w:ascii="Times New Roman" w:hAnsi="Times New Roman"/>
          <w:sz w:val="28"/>
          <w:szCs w:val="28"/>
        </w:rPr>
        <w:t xml:space="preserve"> комплексн</w:t>
      </w:r>
      <w:r>
        <w:rPr>
          <w:rFonts w:ascii="Times New Roman" w:hAnsi="Times New Roman"/>
          <w:sz w:val="28"/>
          <w:szCs w:val="28"/>
        </w:rPr>
        <w:t>ое применение следующих умений:</w:t>
      </w:r>
    </w:p>
    <w:p w:rsidR="007A47A2" w:rsidRDefault="007A47A2" w:rsidP="009D6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 – составлять уравнения реакций, подтверждающих свойства веществ и/или взаимосвязь веществ различных классов, электронный баланс окислительно-восстановительной реакции; </w:t>
      </w:r>
    </w:p>
    <w:p w:rsidR="007A47A2" w:rsidRDefault="007A47A2" w:rsidP="009D6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– объяснять обусловленность свойств и способов получения веществ их составом и строением; </w:t>
      </w:r>
    </w:p>
    <w:p w:rsidR="007A47A2" w:rsidRPr="00CF0D0D" w:rsidRDefault="007A47A2" w:rsidP="009D6E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– моделировать химический эксперимент на основании его описания.  </w:t>
      </w:r>
    </w:p>
    <w:p w:rsidR="007A47A2" w:rsidRDefault="007A47A2" w:rsidP="00F842AF">
      <w:pPr>
        <w:spacing w:line="360" w:lineRule="auto"/>
        <w:ind w:firstLine="708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CF0D0D">
        <w:rPr>
          <w:rFonts w:ascii="Times New Roman" w:hAnsi="Times New Roman"/>
          <w:sz w:val="28"/>
          <w:szCs w:val="28"/>
        </w:rPr>
        <w:t xml:space="preserve">Включенные в работу задания </w:t>
      </w:r>
      <w:r w:rsidR="00F842AF">
        <w:rPr>
          <w:rFonts w:ascii="Times New Roman" w:hAnsi="Times New Roman"/>
          <w:sz w:val="28"/>
          <w:szCs w:val="28"/>
        </w:rPr>
        <w:t xml:space="preserve">были </w:t>
      </w:r>
      <w:r w:rsidRPr="00CF0D0D">
        <w:rPr>
          <w:rFonts w:ascii="Times New Roman" w:hAnsi="Times New Roman"/>
          <w:sz w:val="28"/>
          <w:szCs w:val="28"/>
        </w:rPr>
        <w:t>условно распределены по четырем содержательным блокам: «Теоретические основы химии», «Неорганическая химия», «Органи</w:t>
      </w:r>
      <w:r>
        <w:rPr>
          <w:rFonts w:ascii="Times New Roman" w:hAnsi="Times New Roman"/>
          <w:sz w:val="28"/>
          <w:szCs w:val="28"/>
        </w:rPr>
        <w:t>ческая химия», «Методы познания</w:t>
      </w:r>
      <w:r w:rsidRPr="00CF0D0D">
        <w:rPr>
          <w:rFonts w:ascii="Times New Roman" w:hAnsi="Times New Roman"/>
          <w:sz w:val="28"/>
          <w:szCs w:val="28"/>
        </w:rPr>
        <w:t xml:space="preserve"> в химии. Экспериментальные </w:t>
      </w:r>
      <w:r w:rsidRPr="00CD2608">
        <w:rPr>
          <w:rFonts w:ascii="Times New Roman" w:hAnsi="Times New Roman"/>
          <w:sz w:val="28"/>
          <w:szCs w:val="28"/>
        </w:rPr>
        <w:t>основы химии. Химия и жизнь».</w:t>
      </w:r>
    </w:p>
    <w:p w:rsidR="005860EF" w:rsidRPr="00E160E5" w:rsidRDefault="005860EF" w:rsidP="005860EF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A73BDD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675 учащихся 11-х классов из 48 образовательных организаций написали проверочную работу по химии </w:t>
      </w:r>
      <w:r w:rsidRPr="004A5922">
        <w:rPr>
          <w:rFonts w:ascii="Times New Roman" w:hAnsi="Times New Roman"/>
          <w:sz w:val="28"/>
          <w:szCs w:val="28"/>
        </w:rPr>
        <w:t>10</w:t>
      </w:r>
      <w:r w:rsidR="007A47A2">
        <w:rPr>
          <w:rFonts w:ascii="Times New Roman" w:hAnsi="Times New Roman"/>
          <w:sz w:val="28"/>
          <w:szCs w:val="28"/>
        </w:rPr>
        <w:t>-13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 xml:space="preserve"> году количество учащихся 11-х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>сь в сравнении с 2019 годом на 35 человек и на 507 человек меньше, чем в 2017 году.</w:t>
      </w:r>
    </w:p>
    <w:p w:rsidR="005860EF" w:rsidRPr="006A4D53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EF226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419225"/>
            <wp:effectExtent l="19050" t="0" r="19050" b="0"/>
            <wp:docPr id="4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860EF" w:rsidRPr="009B521F" w:rsidRDefault="005860EF" w:rsidP="009E5B38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Количество участников по АТЕ</w:t>
      </w:r>
    </w:p>
    <w:tbl>
      <w:tblPr>
        <w:tblW w:w="8506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23"/>
        <w:gridCol w:w="170"/>
        <w:gridCol w:w="4385"/>
        <w:gridCol w:w="1276"/>
        <w:gridCol w:w="1276"/>
        <w:gridCol w:w="1276"/>
      </w:tblGrid>
      <w:tr w:rsidR="005860EF" w:rsidRPr="00A0794F" w:rsidTr="00C502D7">
        <w:trPr>
          <w:trHeight w:val="747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4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162910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181298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223249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1182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80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9E5B38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5860EF"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51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94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47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Муйскийрайон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419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город </w:t>
            </w:r>
            <w:proofErr w:type="spellStart"/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860EF" w:rsidRPr="00A0794F" w:rsidTr="00C502D7">
        <w:trPr>
          <w:trHeight w:hRule="exact" w:val="274"/>
        </w:trPr>
        <w:tc>
          <w:tcPr>
            <w:tcW w:w="1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9E5B38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E5B3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72</w:t>
            </w:r>
          </w:p>
        </w:tc>
      </w:tr>
    </w:tbl>
    <w:p w:rsidR="005860EF" w:rsidRPr="006A0816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A318A">
        <w:rPr>
          <w:rFonts w:ascii="Times New Roman" w:hAnsi="Times New Roman"/>
          <w:sz w:val="28"/>
          <w:szCs w:val="28"/>
        </w:rPr>
        <w:t xml:space="preserve">Участие в ВПР в 11-х классах </w:t>
      </w:r>
      <w:r>
        <w:rPr>
          <w:rFonts w:ascii="Times New Roman" w:hAnsi="Times New Roman"/>
          <w:sz w:val="28"/>
          <w:szCs w:val="28"/>
        </w:rPr>
        <w:t xml:space="preserve">проводится </w:t>
      </w:r>
      <w:r w:rsidRPr="00CA318A">
        <w:rPr>
          <w:rFonts w:ascii="Times New Roman" w:hAnsi="Times New Roman"/>
          <w:sz w:val="28"/>
          <w:szCs w:val="28"/>
        </w:rPr>
        <w:t xml:space="preserve">на усмотрение образовательной организации, поэтому в </w:t>
      </w:r>
      <w:proofErr w:type="spellStart"/>
      <w:r w:rsidRPr="00CA318A">
        <w:rPr>
          <w:rFonts w:ascii="Times New Roman" w:hAnsi="Times New Roman"/>
          <w:sz w:val="28"/>
          <w:szCs w:val="28"/>
        </w:rPr>
        <w:t>Бичурском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318A">
        <w:rPr>
          <w:rFonts w:ascii="Times New Roman" w:hAnsi="Times New Roman"/>
          <w:sz w:val="28"/>
          <w:szCs w:val="28"/>
        </w:rPr>
        <w:t>Заиграевском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CA318A">
        <w:rPr>
          <w:rFonts w:ascii="Times New Roman" w:hAnsi="Times New Roman"/>
          <w:sz w:val="28"/>
          <w:szCs w:val="28"/>
        </w:rPr>
        <w:t>Северо-Байкальском</w:t>
      </w:r>
      <w:proofErr w:type="spellEnd"/>
      <w:proofErr w:type="gramEnd"/>
      <w:r w:rsidRPr="00CA318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318A">
        <w:rPr>
          <w:rFonts w:ascii="Times New Roman" w:hAnsi="Times New Roman"/>
          <w:sz w:val="28"/>
          <w:szCs w:val="28"/>
        </w:rPr>
        <w:t>Хоринском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 районах и г. </w:t>
      </w:r>
      <w:proofErr w:type="spellStart"/>
      <w:r w:rsidRPr="00CA318A">
        <w:rPr>
          <w:rFonts w:ascii="Times New Roman" w:hAnsi="Times New Roman"/>
          <w:sz w:val="28"/>
          <w:szCs w:val="28"/>
        </w:rPr>
        <w:t>Северобайкальск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 учащиеся не принимали участие в ВПР по химии.</w:t>
      </w:r>
      <w:r>
        <w:rPr>
          <w:rFonts w:ascii="Times New Roman" w:hAnsi="Times New Roman"/>
          <w:sz w:val="28"/>
          <w:szCs w:val="28"/>
        </w:rPr>
        <w:t xml:space="preserve"> Согласно данным, представленным в таблице выше, мы можем увидеть, что в ВПР по химии последние три года не участвуют </w:t>
      </w:r>
      <w:proofErr w:type="spellStart"/>
      <w:r>
        <w:rPr>
          <w:rFonts w:ascii="Times New Roman" w:hAnsi="Times New Roman"/>
          <w:sz w:val="28"/>
          <w:szCs w:val="28"/>
        </w:rPr>
        <w:t>одиннадцатиклассники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г. </w:t>
      </w:r>
      <w:proofErr w:type="spellStart"/>
      <w:r>
        <w:rPr>
          <w:rFonts w:ascii="Times New Roman" w:hAnsi="Times New Roman"/>
          <w:sz w:val="28"/>
          <w:szCs w:val="28"/>
        </w:rPr>
        <w:t>Северобайкальск</w:t>
      </w:r>
      <w:proofErr w:type="spellEnd"/>
      <w:r>
        <w:rPr>
          <w:rFonts w:ascii="Times New Roman" w:hAnsi="Times New Roman"/>
          <w:sz w:val="28"/>
          <w:szCs w:val="28"/>
        </w:rPr>
        <w:t xml:space="preserve">, последние два года – </w:t>
      </w:r>
      <w:proofErr w:type="spellStart"/>
      <w:r>
        <w:rPr>
          <w:rFonts w:ascii="Times New Roman" w:hAnsi="Times New Roman"/>
          <w:sz w:val="28"/>
          <w:szCs w:val="28"/>
        </w:rPr>
        <w:t>одиннадцатиклассники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</w:t>
      </w:r>
    </w:p>
    <w:p w:rsidR="005860EF" w:rsidRPr="00425DB7" w:rsidRDefault="005860EF" w:rsidP="005860EF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 w:rsidRPr="00425DB7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данных районов в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мониторингах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качества образования 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и по итогам ГИА не всегда высокие. Например, успешность выполнения заданий по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метапредметной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диагностике в 8-х классах, где были задания естественнонаучного цикла, в том числе и по хим</w:t>
      </w:r>
      <w:proofErr w:type="gram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чащихся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Бичурского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(25%),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(28%) и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аиграевского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(34%) районов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ниже, 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чем по РБ (38%).</w:t>
      </w:r>
      <w:r w:rsidRPr="00425D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ГИА-9 2019 г. по химии выполнили работу на «2» более 6% учащихся г.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Северобайкальск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, 5% учащихся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Бичурского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и 3,03% учащихся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района.</w:t>
      </w:r>
    </w:p>
    <w:tbl>
      <w:tblPr>
        <w:tblStyle w:val="a6"/>
        <w:tblW w:w="8330" w:type="dxa"/>
        <w:tblLayout w:type="fixed"/>
        <w:tblLook w:val="04A0"/>
      </w:tblPr>
      <w:tblGrid>
        <w:gridCol w:w="1242"/>
        <w:gridCol w:w="851"/>
        <w:gridCol w:w="709"/>
        <w:gridCol w:w="708"/>
        <w:gridCol w:w="709"/>
        <w:gridCol w:w="851"/>
        <w:gridCol w:w="708"/>
        <w:gridCol w:w="709"/>
        <w:gridCol w:w="851"/>
        <w:gridCol w:w="992"/>
      </w:tblGrid>
      <w:tr w:rsidR="005860EF" w:rsidRPr="00425DB7" w:rsidTr="00C502D7">
        <w:tc>
          <w:tcPr>
            <w:tcW w:w="1242" w:type="dxa"/>
            <w:vMerge w:val="restart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425DB7">
              <w:rPr>
                <w:rFonts w:ascii="Times New Roman" w:hAnsi="Times New Roman"/>
                <w:sz w:val="20"/>
                <w:szCs w:val="20"/>
              </w:rPr>
              <w:t>участ-ников</w:t>
            </w:r>
            <w:proofErr w:type="spellEnd"/>
            <w:proofErr w:type="gramEnd"/>
          </w:p>
        </w:tc>
        <w:tc>
          <w:tcPr>
            <w:tcW w:w="1417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1560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gridSpan w:val="2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5860EF" w:rsidRPr="00425DB7" w:rsidTr="00C502D7">
        <w:tc>
          <w:tcPr>
            <w:tcW w:w="1242" w:type="dxa"/>
            <w:vMerge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5860EF" w:rsidRPr="00425DB7" w:rsidTr="00C502D7">
        <w:trPr>
          <w:trHeight w:val="423"/>
        </w:trPr>
        <w:tc>
          <w:tcPr>
            <w:tcW w:w="124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sz w:val="20"/>
                <w:szCs w:val="20"/>
              </w:rPr>
              <w:t>Бичурский</w:t>
            </w:r>
            <w:proofErr w:type="spellEnd"/>
            <w:r w:rsidRPr="00425DB7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50,00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40,00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</w:tr>
      <w:tr w:rsidR="005860EF" w:rsidRPr="00425DB7" w:rsidTr="00C502D7">
        <w:tc>
          <w:tcPr>
            <w:tcW w:w="124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425DB7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425DB7">
              <w:rPr>
                <w:rFonts w:ascii="Times New Roman" w:hAnsi="Times New Roman"/>
                <w:sz w:val="20"/>
                <w:szCs w:val="20"/>
              </w:rPr>
              <w:t>еверо-</w:t>
            </w:r>
          </w:p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sz w:val="20"/>
                <w:szCs w:val="20"/>
              </w:rPr>
              <w:t>байкальск</w:t>
            </w:r>
            <w:proofErr w:type="spellEnd"/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6,90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48,28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31,03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</w:tr>
      <w:tr w:rsidR="005860EF" w:rsidRPr="00425DB7" w:rsidTr="00C502D7">
        <w:tc>
          <w:tcPr>
            <w:tcW w:w="124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sz w:val="20"/>
                <w:szCs w:val="20"/>
              </w:rPr>
              <w:t>Хоринский</w:t>
            </w:r>
            <w:proofErr w:type="spellEnd"/>
            <w:r w:rsidRPr="00425DB7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3,03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60,61</w:t>
            </w:r>
          </w:p>
        </w:tc>
        <w:tc>
          <w:tcPr>
            <w:tcW w:w="70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30,30</w:t>
            </w:r>
          </w:p>
        </w:tc>
        <w:tc>
          <w:tcPr>
            <w:tcW w:w="851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6,06</w:t>
            </w:r>
          </w:p>
        </w:tc>
      </w:tr>
    </w:tbl>
    <w:p w:rsidR="005860EF" w:rsidRPr="00425DB7" w:rsidRDefault="005860EF" w:rsidP="005860E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860EF" w:rsidRPr="00425DB7" w:rsidRDefault="005860EF" w:rsidP="005860EF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ГИА-11 2019 г. по 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>химии</w:t>
      </w:r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70% учащихся </w:t>
      </w:r>
      <w:proofErr w:type="spellStart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>Северо-Байкальского</w:t>
      </w:r>
      <w:proofErr w:type="spellEnd"/>
      <w:r w:rsidRPr="00425DB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 получили тестовый балл ниже минимального.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Заиграевском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Хоринском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районах и в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Северобайкальск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показатели ниже минимального у 40-47,62% участников.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 xml:space="preserve"> По Республике Бурятия этот показатель составил 29,4%.</w:t>
      </w:r>
    </w:p>
    <w:tbl>
      <w:tblPr>
        <w:tblStyle w:val="a6"/>
        <w:tblW w:w="7446" w:type="dxa"/>
        <w:tblLook w:val="04A0"/>
      </w:tblPr>
      <w:tblGrid>
        <w:gridCol w:w="1814"/>
        <w:gridCol w:w="1460"/>
        <w:gridCol w:w="1521"/>
        <w:gridCol w:w="1220"/>
        <w:gridCol w:w="1431"/>
      </w:tblGrid>
      <w:tr w:rsidR="005860EF" w:rsidRPr="00425DB7" w:rsidTr="00C502D7">
        <w:trPr>
          <w:trHeight w:val="414"/>
        </w:trPr>
        <w:tc>
          <w:tcPr>
            <w:tcW w:w="1732" w:type="dxa"/>
            <w:vMerge w:val="restart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5714" w:type="dxa"/>
            <w:gridSpan w:val="4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</w:t>
            </w: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оля участников, получивших тестовый балл</w:t>
            </w:r>
          </w:p>
        </w:tc>
      </w:tr>
      <w:tr w:rsidR="005860EF" w:rsidRPr="00425DB7" w:rsidTr="00C502D7">
        <w:trPr>
          <w:trHeight w:val="144"/>
        </w:trPr>
        <w:tc>
          <w:tcPr>
            <w:tcW w:w="1732" w:type="dxa"/>
            <w:vMerge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5860EF" w:rsidRPr="00425DB7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Заиграевский</w:t>
            </w:r>
            <w:proofErr w:type="spellEnd"/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18(43,90%)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21(51,22%)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2(4,88%)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425DB7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Северо-Байкальский</w:t>
            </w:r>
            <w:proofErr w:type="spellEnd"/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7(70%)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3(30,00%)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425DB7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</w:t>
            </w:r>
            <w:proofErr w:type="gramStart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.С</w:t>
            </w:r>
            <w:proofErr w:type="gramEnd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еверобайкальск</w:t>
            </w:r>
            <w:proofErr w:type="spellEnd"/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6(40,00%)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6(40,00%)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2(13,33%)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(6,67%)</w:t>
            </w:r>
          </w:p>
        </w:tc>
      </w:tr>
      <w:tr w:rsidR="005860EF" w:rsidRPr="00273514" w:rsidTr="00C502D7">
        <w:trPr>
          <w:trHeight w:val="340"/>
        </w:trPr>
        <w:tc>
          <w:tcPr>
            <w:tcW w:w="1732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Хоринский</w:t>
            </w:r>
            <w:proofErr w:type="spellEnd"/>
          </w:p>
        </w:tc>
        <w:tc>
          <w:tcPr>
            <w:tcW w:w="1460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10(47,62%)</w:t>
            </w:r>
          </w:p>
        </w:tc>
        <w:tc>
          <w:tcPr>
            <w:tcW w:w="1528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9(42,86%)</w:t>
            </w:r>
          </w:p>
        </w:tc>
        <w:tc>
          <w:tcPr>
            <w:tcW w:w="1239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1(4,76%)</w:t>
            </w:r>
          </w:p>
        </w:tc>
        <w:tc>
          <w:tcPr>
            <w:tcW w:w="1487" w:type="dxa"/>
            <w:vAlign w:val="center"/>
          </w:tcPr>
          <w:p w:rsidR="005860EF" w:rsidRPr="00425DB7" w:rsidRDefault="005860EF" w:rsidP="00C502D7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1(4,76%)</w:t>
            </w:r>
          </w:p>
        </w:tc>
      </w:tr>
    </w:tbl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56C89" w:rsidRPr="00C550D0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Следует отметить, что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A56C89" w:rsidRDefault="00A56C89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60EF" w:rsidRPr="009B521F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5860EF" w:rsidRDefault="005860EF" w:rsidP="005860EF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: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</w:p>
    <w:p w:rsidR="005860EF" w:rsidRDefault="005860EF" w:rsidP="003A21F1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Сельские малокомплектные школы</w:t>
      </w:r>
    </w:p>
    <w:p w:rsidR="005860EF" w:rsidRPr="009E5B38" w:rsidRDefault="005860EF" w:rsidP="009E5B3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Сельские и г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статусные 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ые</w:t>
      </w:r>
      <w:r>
        <w:rPr>
          <w:rFonts w:ascii="Times New Roman" w:eastAsia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ф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кс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1"/>
          <w:w w:val="10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</w:rPr>
        <w:t>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ед</w:t>
      </w:r>
      <w:r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2020 году сельские статусные школы не пр</w:t>
      </w:r>
      <w:r w:rsidR="009E5B38">
        <w:rPr>
          <w:rFonts w:ascii="Times New Roman" w:hAnsi="Times New Roman"/>
          <w:sz w:val="28"/>
          <w:szCs w:val="28"/>
        </w:rPr>
        <w:t>инимали участие в ВПР по химии.</w:t>
      </w:r>
    </w:p>
    <w:p w:rsidR="005860EF" w:rsidRPr="009B521F" w:rsidRDefault="005860EF" w:rsidP="005860EF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2694"/>
        <w:gridCol w:w="1842"/>
        <w:gridCol w:w="2233"/>
      </w:tblGrid>
      <w:tr w:rsidR="005860EF" w:rsidRPr="00744EA3" w:rsidTr="00C502D7">
        <w:tc>
          <w:tcPr>
            <w:tcW w:w="5496" w:type="dxa"/>
            <w:gridSpan w:val="2"/>
          </w:tcPr>
          <w:p w:rsidR="005860EF" w:rsidRPr="00425DB7" w:rsidRDefault="005860EF" w:rsidP="00C502D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075" w:type="dxa"/>
            <w:gridSpan w:val="2"/>
          </w:tcPr>
          <w:p w:rsidR="005860EF" w:rsidRPr="00425DB7" w:rsidRDefault="005860EF" w:rsidP="00C502D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5860EF" w:rsidRPr="009666CA" w:rsidTr="00C502D7">
        <w:tc>
          <w:tcPr>
            <w:tcW w:w="2802" w:type="dxa"/>
          </w:tcPr>
          <w:p w:rsidR="005860EF" w:rsidRPr="00425DB7" w:rsidRDefault="009E5B38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694" w:type="dxa"/>
          </w:tcPr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Малокомплектные школы</w:t>
            </w:r>
          </w:p>
        </w:tc>
        <w:tc>
          <w:tcPr>
            <w:tcW w:w="1842" w:type="dxa"/>
          </w:tcPr>
          <w:p w:rsidR="005860EF" w:rsidRPr="00425DB7" w:rsidRDefault="005860EF" w:rsidP="009E5B3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 xml:space="preserve">Статусные </w:t>
            </w:r>
            <w:r w:rsidR="009E5B38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2233" w:type="dxa"/>
          </w:tcPr>
          <w:p w:rsidR="005860EF" w:rsidRPr="00425DB7" w:rsidRDefault="009E5B38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5860EF" w:rsidRPr="008F1D27" w:rsidTr="009E5B38">
        <w:trPr>
          <w:trHeight w:val="349"/>
        </w:trPr>
        <w:tc>
          <w:tcPr>
            <w:tcW w:w="2802" w:type="dxa"/>
          </w:tcPr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24</w:t>
            </w:r>
          </w:p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(276 учащихся)</w:t>
            </w:r>
          </w:p>
        </w:tc>
        <w:tc>
          <w:tcPr>
            <w:tcW w:w="2694" w:type="dxa"/>
          </w:tcPr>
          <w:p w:rsidR="005860EF" w:rsidRPr="00425DB7" w:rsidRDefault="005860EF" w:rsidP="00C502D7">
            <w:pPr>
              <w:spacing w:line="36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5860EF" w:rsidRPr="00425DB7" w:rsidRDefault="005860EF" w:rsidP="00C502D7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(49 учащихся)</w:t>
            </w:r>
          </w:p>
        </w:tc>
        <w:tc>
          <w:tcPr>
            <w:tcW w:w="1842" w:type="dxa"/>
          </w:tcPr>
          <w:p w:rsidR="005860EF" w:rsidRPr="00425DB7" w:rsidRDefault="005860EF" w:rsidP="00C502D7">
            <w:pPr>
              <w:spacing w:line="36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(154 учащихся)</w:t>
            </w:r>
          </w:p>
        </w:tc>
        <w:tc>
          <w:tcPr>
            <w:tcW w:w="2233" w:type="dxa"/>
          </w:tcPr>
          <w:p w:rsidR="005860EF" w:rsidRPr="00425DB7" w:rsidRDefault="005860EF" w:rsidP="00C502D7">
            <w:pPr>
              <w:spacing w:line="36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5860EF" w:rsidRPr="00425DB7" w:rsidRDefault="005860EF" w:rsidP="00C502D7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(196 учащихся)</w:t>
            </w: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0EF" w:rsidRPr="00260DCD" w:rsidRDefault="005860EF" w:rsidP="005860E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3A2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5335" cy="2438400"/>
            <wp:effectExtent l="19050" t="0" r="12065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860EF" w:rsidRPr="00CD2608" w:rsidRDefault="005860EF" w:rsidP="007C3B3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E31">
        <w:rPr>
          <w:rFonts w:ascii="Times New Roman" w:hAnsi="Times New Roman"/>
          <w:sz w:val="28"/>
          <w:szCs w:val="28"/>
        </w:rPr>
        <w:lastRenderedPageBreak/>
        <w:t xml:space="preserve">Высокую успеваемость и качество знаний </w:t>
      </w:r>
      <w:r>
        <w:rPr>
          <w:rFonts w:ascii="Times New Roman" w:hAnsi="Times New Roman"/>
          <w:sz w:val="28"/>
          <w:szCs w:val="28"/>
        </w:rPr>
        <w:t xml:space="preserve">традиционно </w:t>
      </w:r>
      <w:r w:rsidRPr="00477E31">
        <w:rPr>
          <w:rFonts w:ascii="Times New Roman" w:hAnsi="Times New Roman"/>
          <w:sz w:val="28"/>
          <w:szCs w:val="28"/>
        </w:rPr>
        <w:t xml:space="preserve">показали учащиеся городских статусных школ (98,7%). Успеваемость остальных кластеров выше 85%. </w:t>
      </w:r>
    </w:p>
    <w:p w:rsidR="005860EF" w:rsidRPr="00CD2608" w:rsidRDefault="005860EF" w:rsidP="005860EF">
      <w:pPr>
        <w:spacing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F842AF">
        <w:rPr>
          <w:rFonts w:ascii="Times New Roman" w:hAnsi="Times New Roman"/>
          <w:b/>
          <w:color w:val="7030A0"/>
          <w:sz w:val="28"/>
          <w:szCs w:val="28"/>
        </w:rPr>
        <w:t xml:space="preserve"> по химии</w:t>
      </w:r>
    </w:p>
    <w:p w:rsidR="00F842AF" w:rsidRPr="009B521F" w:rsidRDefault="00F842AF" w:rsidP="00F842AF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</w:p>
    <w:p w:rsidR="00F842AF" w:rsidRPr="00425DB7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о за работу </w:t>
      </w:r>
      <w:r w:rsidR="00A07F6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по химии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 балла.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5DB7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18"/>
      </w:tblGrid>
      <w:tr w:rsidR="00F842AF" w:rsidRPr="00EA3477" w:rsidTr="00F842AF">
        <w:trPr>
          <w:trHeight w:val="466"/>
          <w:jc w:val="center"/>
        </w:trPr>
        <w:tc>
          <w:tcPr>
            <w:tcW w:w="3794" w:type="dxa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118" w:type="dxa"/>
          </w:tcPr>
          <w:p w:rsidR="00F842AF" w:rsidRPr="00425DB7" w:rsidRDefault="00F842AF" w:rsidP="00F842AF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Первичные баллы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0-10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11-19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20-27</w:t>
            </w:r>
          </w:p>
        </w:tc>
      </w:tr>
      <w:tr w:rsidR="00F842AF" w:rsidRPr="00EA3477" w:rsidTr="00F842AF">
        <w:trPr>
          <w:jc w:val="center"/>
        </w:trPr>
        <w:tc>
          <w:tcPr>
            <w:tcW w:w="3794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3118" w:type="dxa"/>
            <w:vAlign w:val="center"/>
          </w:tcPr>
          <w:p w:rsidR="00F842AF" w:rsidRPr="00425DB7" w:rsidRDefault="00F842AF" w:rsidP="00F842A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sz w:val="20"/>
                <w:szCs w:val="20"/>
              </w:rPr>
              <w:t>28-33</w:t>
            </w:r>
          </w:p>
        </w:tc>
      </w:tr>
    </w:tbl>
    <w:p w:rsidR="00F842AF" w:rsidRDefault="00F842AF" w:rsidP="00F842AF"/>
    <w:p w:rsidR="00F842AF" w:rsidRDefault="00F842AF" w:rsidP="00F842AF">
      <w:pPr>
        <w:tabs>
          <w:tab w:val="left" w:pos="0"/>
          <w:tab w:val="left" w:pos="993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C59F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40425" cy="2805592"/>
            <wp:effectExtent l="19050" t="0" r="22225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F842AF" w:rsidRDefault="00F842AF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в том числе на границе при переходе от 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A07F6D" w:rsidRDefault="00A07F6D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фоне российских показателей результаты учащихся Бурятии выглядят следующим образом:</w:t>
      </w:r>
    </w:p>
    <w:p w:rsidR="00F842AF" w:rsidRDefault="00F842AF" w:rsidP="00F842AF">
      <w:pPr>
        <w:jc w:val="center"/>
      </w:pPr>
      <w:r w:rsidRPr="00DB6A88">
        <w:rPr>
          <w:noProof/>
        </w:rPr>
        <w:lastRenderedPageBreak/>
        <w:drawing>
          <wp:inline distT="0" distB="0" distL="0" distR="0">
            <wp:extent cx="4572000" cy="192405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07F6D" w:rsidRDefault="00A07F6D" w:rsidP="00F842AF">
      <w:pPr>
        <w:jc w:val="center"/>
      </w:pPr>
    </w:p>
    <w:p w:rsidR="00A07F6D" w:rsidRDefault="00A07F6D" w:rsidP="00A07F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«2» и «3» больше на 4,2% и 5,8%. Количество «4» и «5» меньше на 2,5% и 7,4% соответственно.</w:t>
      </w:r>
    </w:p>
    <w:p w:rsidR="00A07F6D" w:rsidRPr="00A07F6D" w:rsidRDefault="00A07F6D" w:rsidP="00A07F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последних трех лет по РБ результаты такие:</w:t>
      </w:r>
    </w:p>
    <w:p w:rsidR="00F842AF" w:rsidRDefault="00F842AF" w:rsidP="00F842AF">
      <w:pPr>
        <w:jc w:val="center"/>
      </w:pPr>
      <w:r w:rsidRPr="00DB6A88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F842AF" w:rsidRDefault="00F842AF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07F6D" w:rsidRDefault="00A07F6D" w:rsidP="00F842AF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Самые лучшие показатели по химии были в 2019 г. По сравнению с прошлым годом увеличилось количество «2» на 7,2%, а количество «5» уменьшилось на 10,3%, что весьма существенно.</w:t>
      </w:r>
    </w:p>
    <w:p w:rsidR="00F842AF" w:rsidRDefault="00F842AF" w:rsidP="00F842AF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Показатели успеваемости по региону</w:t>
      </w:r>
    </w:p>
    <w:p w:rsidR="00A07F6D" w:rsidRDefault="00A07F6D" w:rsidP="00A07F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4CFB">
        <w:rPr>
          <w:rFonts w:ascii="Times New Roman" w:hAnsi="Times New Roman"/>
          <w:sz w:val="28"/>
          <w:szCs w:val="28"/>
        </w:rPr>
        <w:t>Абсолютная успеваемость и качеств</w:t>
      </w:r>
      <w:r>
        <w:rPr>
          <w:rFonts w:ascii="Times New Roman" w:hAnsi="Times New Roman"/>
          <w:sz w:val="28"/>
          <w:szCs w:val="28"/>
        </w:rPr>
        <w:t>о знаний по России составили 94,7% и 60,2%, по Республике Бурятия – 90,5% и 50,3</w:t>
      </w:r>
      <w:r w:rsidRPr="00364CFB">
        <w:rPr>
          <w:rFonts w:ascii="Times New Roman" w:hAnsi="Times New Roman"/>
          <w:sz w:val="28"/>
          <w:szCs w:val="28"/>
        </w:rPr>
        <w:t xml:space="preserve">% соответственно. Таким образом, успеваемость и качество знаний по региону ниже </w:t>
      </w:r>
      <w:proofErr w:type="spellStart"/>
      <w:r w:rsidRPr="00364CFB"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z w:val="28"/>
          <w:szCs w:val="28"/>
        </w:rPr>
        <w:t>днероссийских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показателей на 4,2% и 9,9</w:t>
      </w:r>
      <w:r w:rsidRPr="00364CFB">
        <w:rPr>
          <w:rFonts w:ascii="Times New Roman" w:hAnsi="Times New Roman"/>
          <w:sz w:val="28"/>
          <w:szCs w:val="28"/>
        </w:rPr>
        <w:t>% соответственно.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F842AF" w:rsidRPr="009B521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A68FA">
        <w:rPr>
          <w:rFonts w:ascii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477510" cy="2190750"/>
            <wp:effectExtent l="19050" t="0" r="27940" b="0"/>
            <wp:docPr id="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842AF" w:rsidRDefault="00F842AF" w:rsidP="00F842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Из диаграммы </w:t>
      </w:r>
      <w:r w:rsidR="00A07F6D">
        <w:rPr>
          <w:rFonts w:ascii="Times New Roman" w:hAnsi="Times New Roman"/>
          <w:sz w:val="28"/>
          <w:szCs w:val="28"/>
        </w:rPr>
        <w:t xml:space="preserve">выше </w:t>
      </w:r>
      <w:r w:rsidRPr="00744EA3">
        <w:rPr>
          <w:rFonts w:ascii="Times New Roman" w:hAnsi="Times New Roman"/>
          <w:sz w:val="28"/>
          <w:szCs w:val="28"/>
        </w:rPr>
        <w:t xml:space="preserve">следует, что </w:t>
      </w:r>
      <w:r>
        <w:rPr>
          <w:rFonts w:ascii="Times New Roman" w:hAnsi="Times New Roman"/>
          <w:sz w:val="28"/>
          <w:szCs w:val="28"/>
        </w:rPr>
        <w:t>абсолютная успеваемость и качество знаний</w:t>
      </w:r>
      <w:r w:rsidRPr="00744EA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республике в сравнении с 2019 годом понизились: успеваемость на 7,2%, качество знаний на 18,8%. </w:t>
      </w:r>
    </w:p>
    <w:p w:rsidR="00F842AF" w:rsidRPr="00A07F6D" w:rsidRDefault="00F842AF" w:rsidP="00A07F6D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группами учащихся в 2019 и 2020</w:t>
      </w:r>
      <w:r w:rsidRPr="00D45273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>.</w:t>
      </w:r>
    </w:p>
    <w:p w:rsidR="00F842AF" w:rsidRPr="00253FDE" w:rsidRDefault="00F842AF" w:rsidP="00F842AF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заданий группами учащихся, %: 2019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F842AF" w:rsidRDefault="00F842AF" w:rsidP="00F842AF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566741" cy="2623931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4" cy="26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даний группами учащихся, %: 2020 </w:t>
      </w: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г.</w:t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5E333E">
        <w:rPr>
          <w:rFonts w:ascii="Times New Roman" w:hAnsi="Times New Roman"/>
          <w:b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410200" cy="2733675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F842AF" w:rsidRDefault="00F842AF" w:rsidP="00F842A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042B4">
        <w:rPr>
          <w:rFonts w:ascii="Times New Roman" w:hAnsi="Times New Roman"/>
          <w:sz w:val="28"/>
          <w:szCs w:val="28"/>
        </w:rPr>
        <w:t>Участники</w:t>
      </w:r>
      <w:r>
        <w:rPr>
          <w:rFonts w:ascii="Times New Roman" w:hAnsi="Times New Roman"/>
          <w:sz w:val="28"/>
          <w:szCs w:val="28"/>
        </w:rPr>
        <w:t xml:space="preserve"> ВПР</w:t>
      </w:r>
      <w:r w:rsidRPr="00D042B4">
        <w:rPr>
          <w:rFonts w:ascii="Times New Roman" w:hAnsi="Times New Roman"/>
          <w:sz w:val="28"/>
          <w:szCs w:val="28"/>
        </w:rPr>
        <w:t xml:space="preserve"> из группы </w:t>
      </w:r>
      <w:r>
        <w:rPr>
          <w:rFonts w:ascii="Times New Roman" w:hAnsi="Times New Roman"/>
          <w:sz w:val="28"/>
          <w:szCs w:val="28"/>
        </w:rPr>
        <w:t>с низким уровнем подготовки (</w:t>
      </w:r>
      <w:r w:rsidR="00A07F6D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 xml:space="preserve">2) </w:t>
      </w:r>
      <w:r w:rsidR="001F4B1E">
        <w:rPr>
          <w:rFonts w:ascii="Times New Roman" w:hAnsi="Times New Roman"/>
          <w:sz w:val="28"/>
          <w:szCs w:val="28"/>
        </w:rPr>
        <w:t xml:space="preserve">не </w:t>
      </w:r>
      <w:r w:rsidRPr="00D042B4">
        <w:rPr>
          <w:rFonts w:ascii="Times New Roman" w:hAnsi="Times New Roman"/>
          <w:sz w:val="28"/>
          <w:szCs w:val="28"/>
        </w:rPr>
        <w:t>продемонстрировали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1F4B1E">
        <w:rPr>
          <w:rFonts w:ascii="Times New Roman" w:hAnsi="Times New Roman"/>
          <w:sz w:val="28"/>
          <w:szCs w:val="28"/>
        </w:rPr>
        <w:t xml:space="preserve">качественное </w:t>
      </w:r>
      <w:r w:rsidRPr="00D042B4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е</w:t>
      </w:r>
      <w:r w:rsidRPr="00D042B4">
        <w:rPr>
          <w:rFonts w:ascii="Times New Roman" w:hAnsi="Times New Roman"/>
          <w:sz w:val="28"/>
          <w:szCs w:val="28"/>
        </w:rPr>
        <w:t xml:space="preserve"> элементов содержания и овладени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D042B4">
        <w:rPr>
          <w:rFonts w:ascii="Times New Roman" w:hAnsi="Times New Roman"/>
          <w:sz w:val="28"/>
          <w:szCs w:val="28"/>
        </w:rPr>
        <w:t>проверяемыми умениями</w:t>
      </w:r>
      <w:r w:rsidR="001F4B1E">
        <w:rPr>
          <w:rFonts w:ascii="Times New Roman" w:hAnsi="Times New Roman"/>
          <w:sz w:val="28"/>
          <w:szCs w:val="28"/>
        </w:rPr>
        <w:t xml:space="preserve"> по химии.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t>Следующая группа участников – это группа с удовлетворительным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1F4B1E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3). Учащиеся этой группы, как и в прошлом году, не смогли справиться с заданиями, связанными с решением задач на э</w:t>
      </w:r>
      <w:r w:rsidRPr="009A3E0F">
        <w:rPr>
          <w:rFonts w:ascii="Times New Roman" w:hAnsi="Times New Roman"/>
          <w:sz w:val="28"/>
          <w:szCs w:val="28"/>
        </w:rPr>
        <w:t>лектролитическ</w:t>
      </w:r>
      <w:r>
        <w:rPr>
          <w:rFonts w:ascii="Times New Roman" w:hAnsi="Times New Roman"/>
          <w:sz w:val="28"/>
          <w:szCs w:val="28"/>
        </w:rPr>
        <w:t>ую</w:t>
      </w:r>
      <w:r w:rsidRPr="009A3E0F">
        <w:rPr>
          <w:rFonts w:ascii="Times New Roman" w:hAnsi="Times New Roman"/>
          <w:sz w:val="28"/>
          <w:szCs w:val="28"/>
        </w:rPr>
        <w:t xml:space="preserve"> диссоциаци</w:t>
      </w:r>
      <w:r>
        <w:rPr>
          <w:rFonts w:ascii="Times New Roman" w:hAnsi="Times New Roman"/>
          <w:sz w:val="28"/>
          <w:szCs w:val="28"/>
        </w:rPr>
        <w:t>ю, р</w:t>
      </w:r>
      <w:r w:rsidRPr="009A3E0F">
        <w:rPr>
          <w:rFonts w:ascii="Times New Roman" w:hAnsi="Times New Roman"/>
          <w:sz w:val="28"/>
          <w:szCs w:val="28"/>
        </w:rPr>
        <w:t>еакц</w:t>
      </w:r>
      <w:proofErr w:type="gramStart"/>
      <w:r w:rsidRPr="009A3E0F">
        <w:rPr>
          <w:rFonts w:ascii="Times New Roman" w:hAnsi="Times New Roman"/>
          <w:sz w:val="28"/>
          <w:szCs w:val="28"/>
        </w:rPr>
        <w:t>ии ио</w:t>
      </w:r>
      <w:proofErr w:type="gramEnd"/>
      <w:r w:rsidRPr="009A3E0F">
        <w:rPr>
          <w:rFonts w:ascii="Times New Roman" w:hAnsi="Times New Roman"/>
          <w:sz w:val="28"/>
          <w:szCs w:val="28"/>
        </w:rPr>
        <w:t>нного обмена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3E0F">
        <w:rPr>
          <w:rFonts w:ascii="Times New Roman" w:hAnsi="Times New Roman"/>
          <w:sz w:val="28"/>
          <w:szCs w:val="28"/>
        </w:rPr>
        <w:t>окислительно</w:t>
      </w:r>
      <w:r>
        <w:rPr>
          <w:rFonts w:ascii="Times New Roman" w:hAnsi="Times New Roman"/>
          <w:sz w:val="28"/>
          <w:szCs w:val="28"/>
        </w:rPr>
        <w:t>-</w:t>
      </w:r>
      <w:r w:rsidRPr="009A3E0F">
        <w:rPr>
          <w:rFonts w:ascii="Times New Roman" w:hAnsi="Times New Roman"/>
          <w:sz w:val="28"/>
          <w:szCs w:val="28"/>
        </w:rPr>
        <w:t xml:space="preserve">восстановительные </w:t>
      </w:r>
      <w:r w:rsidR="001F4B1E">
        <w:rPr>
          <w:rFonts w:ascii="Times New Roman" w:hAnsi="Times New Roman"/>
          <w:sz w:val="28"/>
          <w:szCs w:val="28"/>
        </w:rPr>
        <w:t xml:space="preserve">реакции </w:t>
      </w:r>
      <w:r w:rsidRPr="009A3E0F">
        <w:rPr>
          <w:rFonts w:ascii="Times New Roman" w:hAnsi="Times New Roman"/>
          <w:sz w:val="28"/>
          <w:szCs w:val="28"/>
        </w:rPr>
        <w:t xml:space="preserve">в неорганической химии. </w:t>
      </w:r>
      <w:r>
        <w:rPr>
          <w:rFonts w:ascii="Times New Roman" w:hAnsi="Times New Roman"/>
          <w:sz w:val="28"/>
          <w:szCs w:val="28"/>
        </w:rPr>
        <w:t xml:space="preserve">Сложности </w:t>
      </w:r>
      <w:r w:rsidR="001F4B1E">
        <w:rPr>
          <w:rFonts w:ascii="Times New Roman" w:hAnsi="Times New Roman"/>
          <w:sz w:val="28"/>
          <w:szCs w:val="28"/>
        </w:rPr>
        <w:t>возникли и</w:t>
      </w:r>
      <w:r>
        <w:rPr>
          <w:rFonts w:ascii="Times New Roman" w:hAnsi="Times New Roman"/>
          <w:sz w:val="28"/>
          <w:szCs w:val="28"/>
        </w:rPr>
        <w:t xml:space="preserve"> при решении заданий на в</w:t>
      </w:r>
      <w:r w:rsidRPr="00514C48">
        <w:rPr>
          <w:rFonts w:ascii="Times New Roman" w:hAnsi="Times New Roman"/>
          <w:sz w:val="28"/>
          <w:szCs w:val="28"/>
        </w:rPr>
        <w:t>заимосвязь между основными классами неорганических веществ</w:t>
      </w:r>
      <w:r>
        <w:rPr>
          <w:rFonts w:ascii="Times New Roman" w:hAnsi="Times New Roman"/>
          <w:sz w:val="28"/>
          <w:szCs w:val="28"/>
        </w:rPr>
        <w:t>. Затруднение также вызвало задание, связанное с п</w:t>
      </w:r>
      <w:r w:rsidRPr="00223EBE">
        <w:rPr>
          <w:rFonts w:ascii="Times New Roman" w:hAnsi="Times New Roman"/>
          <w:sz w:val="28"/>
          <w:szCs w:val="28"/>
        </w:rPr>
        <w:t>роведение</w:t>
      </w:r>
      <w:r>
        <w:rPr>
          <w:rFonts w:ascii="Times New Roman" w:hAnsi="Times New Roman"/>
          <w:sz w:val="28"/>
          <w:szCs w:val="28"/>
        </w:rPr>
        <w:t>м</w:t>
      </w:r>
      <w:r w:rsidRPr="00223EBE">
        <w:rPr>
          <w:rFonts w:ascii="Times New Roman" w:hAnsi="Times New Roman"/>
          <w:sz w:val="28"/>
          <w:szCs w:val="28"/>
        </w:rPr>
        <w:t xml:space="preserve"> расчётов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с использованием понятия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«массовая доля вещества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в растворе»</w:t>
      </w:r>
      <w:r>
        <w:rPr>
          <w:rFonts w:ascii="Times New Roman" w:hAnsi="Times New Roman"/>
          <w:sz w:val="28"/>
          <w:szCs w:val="28"/>
        </w:rPr>
        <w:t>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F56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стники ВПР</w:t>
      </w:r>
      <w:r w:rsidRPr="00D63F56">
        <w:rPr>
          <w:rFonts w:ascii="Times New Roman" w:hAnsi="Times New Roman"/>
          <w:sz w:val="28"/>
          <w:szCs w:val="28"/>
        </w:rPr>
        <w:t xml:space="preserve"> с хорошим уровнем подготовки</w:t>
      </w:r>
      <w:r>
        <w:rPr>
          <w:rFonts w:ascii="Times New Roman" w:hAnsi="Times New Roman"/>
          <w:sz w:val="28"/>
          <w:szCs w:val="28"/>
        </w:rPr>
        <w:t xml:space="preserve"> (</w:t>
      </w:r>
      <w:r w:rsidR="001F4B1E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4)</w:t>
      </w:r>
      <w:r w:rsidRPr="00D63F56">
        <w:rPr>
          <w:rFonts w:ascii="Times New Roman" w:hAnsi="Times New Roman"/>
          <w:sz w:val="28"/>
          <w:szCs w:val="28"/>
        </w:rPr>
        <w:t xml:space="preserve"> продемонстрировали средний процент выполнения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D63F56">
        <w:rPr>
          <w:rFonts w:ascii="Times New Roman" w:hAnsi="Times New Roman"/>
          <w:sz w:val="28"/>
          <w:szCs w:val="28"/>
        </w:rPr>
        <w:t xml:space="preserve">50% </w:t>
      </w:r>
      <w:r>
        <w:rPr>
          <w:rFonts w:ascii="Times New Roman" w:hAnsi="Times New Roman"/>
          <w:sz w:val="28"/>
          <w:szCs w:val="28"/>
        </w:rPr>
        <w:t>по заданию на в</w:t>
      </w:r>
      <w:r w:rsidRPr="00B16540">
        <w:rPr>
          <w:rFonts w:ascii="Times New Roman" w:hAnsi="Times New Roman"/>
          <w:sz w:val="28"/>
          <w:szCs w:val="28"/>
        </w:rPr>
        <w:t>заимосвязь 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6540">
        <w:rPr>
          <w:rFonts w:ascii="Times New Roman" w:hAnsi="Times New Roman"/>
          <w:sz w:val="28"/>
          <w:szCs w:val="28"/>
        </w:rPr>
        <w:t>основными классами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6540">
        <w:rPr>
          <w:rFonts w:ascii="Times New Roman" w:hAnsi="Times New Roman"/>
          <w:sz w:val="28"/>
          <w:szCs w:val="28"/>
        </w:rPr>
        <w:t>органических веществ</w:t>
      </w:r>
      <w:r>
        <w:rPr>
          <w:rFonts w:ascii="Times New Roman" w:hAnsi="Times New Roman"/>
          <w:sz w:val="28"/>
          <w:szCs w:val="28"/>
        </w:rPr>
        <w:t>. Допускают ошибки учащиеся этой группы и при п</w:t>
      </w:r>
      <w:r w:rsidRPr="000E23D1">
        <w:rPr>
          <w:rFonts w:ascii="Times New Roman" w:hAnsi="Times New Roman"/>
          <w:sz w:val="28"/>
          <w:szCs w:val="28"/>
        </w:rPr>
        <w:t>роведени</w:t>
      </w:r>
      <w:r>
        <w:rPr>
          <w:rFonts w:ascii="Times New Roman" w:hAnsi="Times New Roman"/>
          <w:sz w:val="28"/>
          <w:szCs w:val="28"/>
        </w:rPr>
        <w:t>и</w:t>
      </w:r>
      <w:r w:rsidRPr="000E23D1">
        <w:rPr>
          <w:rFonts w:ascii="Times New Roman" w:hAnsi="Times New Roman"/>
          <w:sz w:val="28"/>
          <w:szCs w:val="28"/>
        </w:rPr>
        <w:t xml:space="preserve"> расчетов количества вещества, массы или объема по количеству вещества, массе или объему одного из реагентов или продуктов реакции.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1558">
        <w:rPr>
          <w:rFonts w:ascii="Times New Roman" w:hAnsi="Times New Roman"/>
          <w:sz w:val="28"/>
          <w:szCs w:val="28"/>
        </w:rPr>
        <w:t xml:space="preserve">Количество </w:t>
      </w:r>
      <w:r>
        <w:rPr>
          <w:rFonts w:ascii="Times New Roman" w:hAnsi="Times New Roman"/>
          <w:sz w:val="28"/>
          <w:szCs w:val="28"/>
        </w:rPr>
        <w:t>участников ВПР</w:t>
      </w:r>
      <w:r w:rsidRPr="00C71558">
        <w:rPr>
          <w:rFonts w:ascii="Times New Roman" w:hAnsi="Times New Roman"/>
          <w:sz w:val="28"/>
          <w:szCs w:val="28"/>
        </w:rPr>
        <w:t xml:space="preserve"> с высоким уровнем подготовки </w:t>
      </w:r>
      <w:r>
        <w:rPr>
          <w:rFonts w:ascii="Times New Roman" w:hAnsi="Times New Roman"/>
          <w:sz w:val="28"/>
          <w:szCs w:val="28"/>
        </w:rPr>
        <w:t>(</w:t>
      </w:r>
      <w:r w:rsidR="001F4B1E">
        <w:rPr>
          <w:rFonts w:ascii="Times New Roman" w:hAnsi="Times New Roman"/>
          <w:sz w:val="28"/>
          <w:szCs w:val="28"/>
        </w:rPr>
        <w:t xml:space="preserve">отметка </w:t>
      </w:r>
      <w:r>
        <w:rPr>
          <w:rFonts w:ascii="Times New Roman" w:hAnsi="Times New Roman"/>
          <w:sz w:val="28"/>
          <w:szCs w:val="28"/>
        </w:rPr>
        <w:t>5</w:t>
      </w:r>
      <w:r w:rsidR="001F4B1E">
        <w:rPr>
          <w:rFonts w:ascii="Times New Roman" w:hAnsi="Times New Roman"/>
          <w:sz w:val="28"/>
          <w:szCs w:val="28"/>
        </w:rPr>
        <w:t>) уменьшилось со 145 в 2019 г. до 68 в 2020 г.</w:t>
      </w:r>
      <w:r>
        <w:rPr>
          <w:rFonts w:ascii="Times New Roman" w:hAnsi="Times New Roman"/>
          <w:sz w:val="28"/>
          <w:szCs w:val="28"/>
        </w:rPr>
        <w:t xml:space="preserve"> Они продемонстрировали по </w:t>
      </w:r>
      <w:r w:rsidRPr="00D63F56">
        <w:rPr>
          <w:rFonts w:ascii="Times New Roman" w:hAnsi="Times New Roman"/>
          <w:sz w:val="28"/>
          <w:szCs w:val="28"/>
        </w:rPr>
        <w:lastRenderedPageBreak/>
        <w:t xml:space="preserve">всем заданиям средний процент выполнения </w:t>
      </w:r>
      <w:r>
        <w:rPr>
          <w:rFonts w:ascii="Times New Roman" w:hAnsi="Times New Roman"/>
          <w:sz w:val="28"/>
          <w:szCs w:val="28"/>
        </w:rPr>
        <w:t>75</w:t>
      </w:r>
      <w:r w:rsidRPr="00D63F56">
        <w:rPr>
          <w:rFonts w:ascii="Times New Roman" w:hAnsi="Times New Roman"/>
          <w:sz w:val="28"/>
          <w:szCs w:val="28"/>
        </w:rPr>
        <w:t>% и выше</w:t>
      </w:r>
      <w:r>
        <w:rPr>
          <w:rFonts w:ascii="Times New Roman" w:hAnsi="Times New Roman"/>
          <w:sz w:val="28"/>
          <w:szCs w:val="28"/>
        </w:rPr>
        <w:t>, что говорит о полном усвоении содержательного элемента или умения.</w:t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ВПР 2020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,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F842AF" w:rsidRDefault="00F842AF" w:rsidP="00F842AF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406FB6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5457825" cy="2038350"/>
            <wp:effectExtent l="19050" t="0" r="9525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842AF" w:rsidRPr="004446B9" w:rsidRDefault="00F842AF" w:rsidP="00F842A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Как следует из диаграммы о выполнении заданий результаты у учащихся 11-х классов республики ниже, чем в среднем по России, кроме задания, направленного на х</w:t>
      </w:r>
      <w:r w:rsidRPr="002E674D">
        <w:rPr>
          <w:rFonts w:ascii="Times New Roman" w:hAnsi="Times New Roman"/>
          <w:sz w:val="28"/>
          <w:szCs w:val="28"/>
        </w:rPr>
        <w:t>арактерные химические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свойства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 xml:space="preserve">углеводородов: </w:t>
      </w:r>
      <w:proofErr w:type="spellStart"/>
      <w:r w:rsidRPr="002E674D">
        <w:rPr>
          <w:rFonts w:ascii="Times New Roman" w:hAnsi="Times New Roman"/>
          <w:sz w:val="28"/>
          <w:szCs w:val="28"/>
        </w:rPr>
        <w:t>алканов</w:t>
      </w:r>
      <w:proofErr w:type="spellEnd"/>
      <w:r w:rsidRPr="002E674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74D">
        <w:rPr>
          <w:rFonts w:ascii="Times New Roman" w:hAnsi="Times New Roman"/>
          <w:sz w:val="28"/>
          <w:szCs w:val="28"/>
        </w:rPr>
        <w:t>алкенов</w:t>
      </w:r>
      <w:proofErr w:type="spellEnd"/>
      <w:r w:rsidRPr="002E674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E674D">
        <w:rPr>
          <w:rFonts w:ascii="Times New Roman" w:hAnsi="Times New Roman"/>
          <w:sz w:val="28"/>
          <w:szCs w:val="28"/>
        </w:rPr>
        <w:t>алкадиенов</w:t>
      </w:r>
      <w:proofErr w:type="spellEnd"/>
      <w:r w:rsidRPr="002E674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E674D">
        <w:rPr>
          <w:rFonts w:ascii="Times New Roman" w:hAnsi="Times New Roman"/>
          <w:sz w:val="28"/>
          <w:szCs w:val="28"/>
        </w:rPr>
        <w:t>алкинов</w:t>
      </w:r>
      <w:proofErr w:type="spellEnd"/>
      <w:r w:rsidRPr="002E674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E674D">
        <w:rPr>
          <w:rFonts w:ascii="Times New Roman" w:hAnsi="Times New Roman"/>
          <w:sz w:val="28"/>
          <w:szCs w:val="28"/>
        </w:rPr>
        <w:t>аренов</w:t>
      </w:r>
      <w:proofErr w:type="spellEnd"/>
      <w:r w:rsidRPr="002E674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кислородсодержащих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соединений: одно-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многоатомные спирты,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фенол, альдегиды,</w:t>
      </w:r>
      <w:r>
        <w:rPr>
          <w:rFonts w:ascii="Times New Roman" w:hAnsi="Times New Roman"/>
          <w:sz w:val="28"/>
          <w:szCs w:val="28"/>
        </w:rPr>
        <w:t xml:space="preserve"> одноосно</w:t>
      </w:r>
      <w:r w:rsidRPr="002E674D">
        <w:rPr>
          <w:rFonts w:ascii="Times New Roman" w:hAnsi="Times New Roman"/>
          <w:sz w:val="28"/>
          <w:szCs w:val="28"/>
        </w:rPr>
        <w:t>вные карбоновые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кислоты, сложные эфиры,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жиры, углеводы;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азотсодержащие вещества: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74D">
        <w:rPr>
          <w:rFonts w:ascii="Times New Roman" w:hAnsi="Times New Roman"/>
          <w:sz w:val="28"/>
          <w:szCs w:val="28"/>
        </w:rPr>
        <w:t>амины, аминокислоты и</w:t>
      </w:r>
      <w:r>
        <w:rPr>
          <w:rFonts w:ascii="Times New Roman" w:hAnsi="Times New Roman"/>
          <w:sz w:val="28"/>
          <w:szCs w:val="28"/>
        </w:rPr>
        <w:t xml:space="preserve"> белки. </w:t>
      </w:r>
      <w:proofErr w:type="gramEnd"/>
    </w:p>
    <w:p w:rsidR="00A07F6D" w:rsidRPr="001F4B1E" w:rsidRDefault="001F4B1E" w:rsidP="001F4B1E">
      <w:pPr>
        <w:spacing w:line="360" w:lineRule="auto"/>
        <w:jc w:val="both"/>
        <w:rPr>
          <w:rFonts w:ascii="Times New Roman" w:hAnsi="Times New Roman"/>
          <w:b/>
          <w:bCs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F842AF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 выполненную работу и отметок по журналу</w:t>
      </w:r>
    </w:p>
    <w:p w:rsidR="00F842AF" w:rsidRDefault="00F842AF" w:rsidP="00F842A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D65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2000" cy="1495425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842AF" w:rsidRDefault="00F842AF" w:rsidP="001F4B1E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4B1E">
        <w:rPr>
          <w:rFonts w:ascii="Times New Roman" w:hAnsi="Times New Roman"/>
          <w:sz w:val="28"/>
          <w:szCs w:val="28"/>
        </w:rPr>
        <w:t>Из гистограммы соответствия отметок ВПР и отметок по журналу следует, что у 45,19% участников подтверждены отметки.</w:t>
      </w:r>
      <w:r w:rsidR="001F4B1E">
        <w:rPr>
          <w:rFonts w:ascii="Times New Roman" w:hAnsi="Times New Roman"/>
          <w:sz w:val="28"/>
          <w:szCs w:val="28"/>
        </w:rPr>
        <w:t xml:space="preserve"> Однако, 46, 22% учащихся не подтвердили свои оценки, что </w:t>
      </w:r>
      <w:proofErr w:type="gramStart"/>
      <w:r w:rsidR="001F4B1E">
        <w:rPr>
          <w:rFonts w:ascii="Times New Roman" w:hAnsi="Times New Roman"/>
          <w:sz w:val="28"/>
          <w:szCs w:val="28"/>
        </w:rPr>
        <w:t>может</w:t>
      </w:r>
      <w:proofErr w:type="gramEnd"/>
      <w:r w:rsidR="001F4B1E">
        <w:rPr>
          <w:rFonts w:ascii="Times New Roman" w:hAnsi="Times New Roman"/>
          <w:sz w:val="28"/>
          <w:szCs w:val="28"/>
        </w:rPr>
        <w:t xml:space="preserve"> в том числе свидетельствовать о завышении оценок по предмету.</w:t>
      </w:r>
    </w:p>
    <w:p w:rsidR="001F4B1E" w:rsidRPr="001F4B1E" w:rsidRDefault="001F4B1E" w:rsidP="001F4B1E">
      <w:pPr>
        <w:spacing w:line="360" w:lineRule="auto"/>
        <w:ind w:firstLine="708"/>
        <w:jc w:val="both"/>
        <w:rPr>
          <w:rFonts w:ascii="Times New Roman" w:hAnsi="Times New Roman"/>
          <w:b/>
          <w:noProof/>
          <w:color w:val="002060"/>
          <w:sz w:val="28"/>
          <w:szCs w:val="28"/>
        </w:rPr>
      </w:pPr>
      <w:r w:rsidRPr="001F4B1E">
        <w:rPr>
          <w:rFonts w:ascii="Times New Roman" w:hAnsi="Times New Roman"/>
          <w:b/>
          <w:sz w:val="28"/>
          <w:szCs w:val="28"/>
        </w:rPr>
        <w:t>Основные результаты выполнения ВПР по химии в 2019 и 2020 гг.</w:t>
      </w:r>
    </w:p>
    <w:p w:rsidR="005860EF" w:rsidRPr="00CD2608" w:rsidRDefault="005860EF" w:rsidP="005860EF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3631"/>
        <w:gridCol w:w="567"/>
        <w:gridCol w:w="567"/>
        <w:gridCol w:w="709"/>
        <w:gridCol w:w="567"/>
        <w:gridCol w:w="537"/>
        <w:gridCol w:w="597"/>
        <w:gridCol w:w="567"/>
        <w:gridCol w:w="679"/>
      </w:tblGrid>
      <w:tr w:rsidR="005860EF" w:rsidRPr="00CD2608" w:rsidTr="00C502D7">
        <w:trPr>
          <w:trHeight w:hRule="exact" w:val="603"/>
          <w:jc w:val="center"/>
        </w:trPr>
        <w:tc>
          <w:tcPr>
            <w:tcW w:w="39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АТЕ</w:t>
            </w:r>
          </w:p>
        </w:tc>
        <w:tc>
          <w:tcPr>
            <w:tcW w:w="479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5860EF" w:rsidRPr="00CD2608" w:rsidTr="00C502D7">
        <w:trPr>
          <w:trHeight w:hRule="exact" w:val="603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2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2019</w:t>
            </w:r>
          </w:p>
        </w:tc>
      </w:tr>
      <w:tr w:rsidR="005860EF" w:rsidRPr="00CD2608" w:rsidTr="00C502D7">
        <w:trPr>
          <w:trHeight w:hRule="exact" w:val="438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5</w:t>
            </w:r>
          </w:p>
        </w:tc>
      </w:tr>
      <w:tr w:rsidR="005860EF" w:rsidRPr="00CD2608" w:rsidTr="001F4B1E">
        <w:trPr>
          <w:trHeight w:hRule="exact" w:val="329"/>
          <w:jc w:val="center"/>
        </w:trPr>
        <w:tc>
          <w:tcPr>
            <w:tcW w:w="396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5,3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42,7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25,4</w:t>
            </w:r>
          </w:p>
        </w:tc>
      </w:tr>
      <w:tr w:rsidR="005860EF" w:rsidRPr="00CD2608" w:rsidTr="001F4B1E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48,6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20,4</w:t>
            </w:r>
          </w:p>
        </w:tc>
      </w:tr>
      <w:tr w:rsidR="005860EF" w:rsidRPr="00CD2608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34,4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39,3</w:t>
            </w:r>
          </w:p>
        </w:tc>
      </w:tr>
      <w:tr w:rsidR="005860EF" w:rsidRPr="00CD2608" w:rsidTr="001F4B1E">
        <w:trPr>
          <w:trHeight w:hRule="exact" w:val="404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1F4B1E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="005860EF"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860EF" w:rsidRPr="00CD2608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23,8</w:t>
            </w:r>
          </w:p>
        </w:tc>
      </w:tr>
      <w:tr w:rsidR="005860EF" w:rsidRPr="00CD2608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36,4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46,6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13,6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40,5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21,1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73,7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5,3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62,5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23,1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20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46,5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30,2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37,2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48,3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22,4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60,9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</w:t>
            </w:r>
          </w:p>
        </w:tc>
      </w:tr>
      <w:tr w:rsidR="005860EF" w:rsidRPr="00A0794F" w:rsidTr="00C502D7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5,9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47,1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23,5</w:t>
            </w:r>
          </w:p>
        </w:tc>
      </w:tr>
    </w:tbl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60EF" w:rsidRPr="00CA318A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 xml:space="preserve">Из таблицы следует, что доля учащихся с неудовлетворительным уровнем подготовки </w:t>
      </w:r>
      <w:r>
        <w:rPr>
          <w:rFonts w:ascii="Times New Roman" w:hAnsi="Times New Roman"/>
          <w:bCs/>
          <w:sz w:val="28"/>
          <w:szCs w:val="28"/>
        </w:rPr>
        <w:t xml:space="preserve">по химии </w:t>
      </w:r>
      <w:r w:rsidRPr="00CA318A">
        <w:rPr>
          <w:rFonts w:ascii="Times New Roman" w:hAnsi="Times New Roman"/>
          <w:bCs/>
          <w:sz w:val="28"/>
          <w:szCs w:val="28"/>
        </w:rPr>
        <w:t>в регионе увеличил</w:t>
      </w:r>
      <w:r>
        <w:rPr>
          <w:rFonts w:ascii="Times New Roman" w:hAnsi="Times New Roman"/>
          <w:bCs/>
          <w:sz w:val="28"/>
          <w:szCs w:val="28"/>
        </w:rPr>
        <w:t>а</w:t>
      </w:r>
      <w:r w:rsidRPr="00CA318A">
        <w:rPr>
          <w:rFonts w:ascii="Times New Roman" w:hAnsi="Times New Roman"/>
          <w:bCs/>
          <w:sz w:val="28"/>
          <w:szCs w:val="28"/>
        </w:rPr>
        <w:t xml:space="preserve">сь на 7,2%. </w:t>
      </w:r>
    </w:p>
    <w:p w:rsidR="005860EF" w:rsidRDefault="005860EF" w:rsidP="005860EF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9C1DD9">
        <w:rPr>
          <w:rFonts w:ascii="Times New Roman" w:hAnsi="Times New Roman"/>
          <w:bCs/>
          <w:sz w:val="28"/>
          <w:szCs w:val="28"/>
        </w:rPr>
        <w:t xml:space="preserve">Доля неудовлетворительных отметок увеличилась в сравнении с 2019 годом в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Баргузинском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Джидинском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Закаменском,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Иволгинском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Кабанском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К</w:t>
      </w:r>
      <w:r w:rsidRPr="009C1DD9">
        <w:rPr>
          <w:rFonts w:ascii="Times New Roman" w:hAnsi="Times New Roman"/>
          <w:bCs/>
          <w:sz w:val="28"/>
          <w:szCs w:val="28"/>
        </w:rPr>
        <w:t>яхтинском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Мухоршибирс</w:t>
      </w:r>
      <w:r>
        <w:rPr>
          <w:rFonts w:ascii="Times New Roman" w:hAnsi="Times New Roman"/>
          <w:bCs/>
          <w:sz w:val="28"/>
          <w:szCs w:val="28"/>
        </w:rPr>
        <w:t>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Окинском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Прибайкальском, </w:t>
      </w:r>
      <w:proofErr w:type="spellStart"/>
      <w:r>
        <w:rPr>
          <w:rFonts w:ascii="Times New Roman" w:hAnsi="Times New Roman"/>
          <w:bCs/>
          <w:sz w:val="28"/>
          <w:szCs w:val="28"/>
        </w:rPr>
        <w:t>Селенгинском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Тарагатайс</w:t>
      </w:r>
      <w:r w:rsidRPr="009C1DD9"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о</w:t>
      </w:r>
      <w:r w:rsidRPr="009C1DD9">
        <w:rPr>
          <w:rFonts w:ascii="Times New Roman" w:hAnsi="Times New Roman"/>
          <w:bCs/>
          <w:sz w:val="28"/>
          <w:szCs w:val="28"/>
        </w:rPr>
        <w:t>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Тункинском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 районах и в </w:t>
      </w:r>
      <w:proofErr w:type="gramStart"/>
      <w:r w:rsidRPr="009C1DD9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9C1DD9">
        <w:rPr>
          <w:rFonts w:ascii="Times New Roman" w:hAnsi="Times New Roman"/>
          <w:bCs/>
          <w:sz w:val="28"/>
          <w:szCs w:val="28"/>
        </w:rPr>
        <w:t>. Улан-Удэ.</w:t>
      </w:r>
    </w:p>
    <w:p w:rsidR="00EB6873" w:rsidRDefault="00EB6873" w:rsidP="005860EF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Сопоставить результаты по России, Бурятии и муниципалитету в 2020 г. можно в таблице ниже:</w:t>
      </w:r>
    </w:p>
    <w:p w:rsidR="00EB6873" w:rsidRPr="00665858" w:rsidRDefault="00EB6873" w:rsidP="00EB6873">
      <w:pPr>
        <w:spacing w:line="360" w:lineRule="auto"/>
        <w:ind w:firstLine="567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по АТЕ,%</w:t>
      </w:r>
    </w:p>
    <w:tbl>
      <w:tblPr>
        <w:tblW w:w="9420" w:type="dxa"/>
        <w:tblInd w:w="92" w:type="dxa"/>
        <w:tblLook w:val="04A0"/>
      </w:tblPr>
      <w:tblGrid>
        <w:gridCol w:w="1764"/>
        <w:gridCol w:w="816"/>
        <w:gridCol w:w="516"/>
        <w:gridCol w:w="516"/>
        <w:gridCol w:w="516"/>
        <w:gridCol w:w="416"/>
        <w:gridCol w:w="516"/>
        <w:gridCol w:w="416"/>
        <w:gridCol w:w="416"/>
        <w:gridCol w:w="466"/>
        <w:gridCol w:w="416"/>
        <w:gridCol w:w="416"/>
        <w:gridCol w:w="416"/>
        <w:gridCol w:w="466"/>
        <w:gridCol w:w="466"/>
        <w:gridCol w:w="466"/>
        <w:gridCol w:w="416"/>
      </w:tblGrid>
      <w:tr w:rsidR="00EB6873" w:rsidRPr="00EB6873" w:rsidTr="00AD44E6">
        <w:trPr>
          <w:trHeight w:val="615"/>
        </w:trPr>
        <w:tc>
          <w:tcPr>
            <w:tcW w:w="17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Кол-во</w:t>
            </w:r>
            <w:r w:rsidRPr="00EB687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br/>
              <w:t xml:space="preserve"> уч.</w:t>
            </w:r>
          </w:p>
        </w:tc>
        <w:tc>
          <w:tcPr>
            <w:tcW w:w="6840" w:type="dxa"/>
            <w:gridSpan w:val="1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Задания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</w:tr>
      <w:tr w:rsidR="00EB6873" w:rsidRPr="00EB6873" w:rsidTr="00EB6873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162910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53</w:t>
            </w:r>
          </w:p>
        </w:tc>
      </w:tr>
      <w:tr w:rsidR="00EB6873" w:rsidRPr="00EB6873" w:rsidTr="00EB6873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83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68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56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39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Еравнинский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город Улан-Удэ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Иволгинский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Кижингинский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EB6873" w:rsidRPr="00EB6873" w:rsidTr="00EB6873">
        <w:trPr>
          <w:trHeight w:val="493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Региональное подчинение)</w:t>
            </w:r>
            <w:proofErr w:type="gram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Баргузинский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Джидинский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Муйский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Прибайкальский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</w:tr>
      <w:tr w:rsidR="00EB6873" w:rsidRPr="00EB6873" w:rsidTr="00AD44E6">
        <w:trPr>
          <w:trHeight w:val="6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Мухоршибирский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Селенгинский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</w:tr>
      <w:tr w:rsidR="00EB6873" w:rsidRPr="00EB6873" w:rsidTr="00EB6873">
        <w:trPr>
          <w:trHeight w:val="309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Баунтовский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Кяхтинский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22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Кабанский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Закаменский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Окинский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Тункинский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56</w:t>
            </w:r>
          </w:p>
        </w:tc>
      </w:tr>
      <w:tr w:rsidR="00EB6873" w:rsidRPr="00EB6873" w:rsidTr="00AD44E6">
        <w:trPr>
          <w:trHeight w:val="300"/>
        </w:trPr>
        <w:tc>
          <w:tcPr>
            <w:tcW w:w="17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Тарбагатайский</w:t>
            </w:r>
            <w:proofErr w:type="spellEnd"/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6873" w:rsidRPr="00EB6873" w:rsidRDefault="00EB6873" w:rsidP="00AD44E6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EB6873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</w:t>
            </w:r>
          </w:p>
        </w:tc>
      </w:tr>
    </w:tbl>
    <w:p w:rsidR="00EB6873" w:rsidRPr="004446B9" w:rsidRDefault="00EB6873" w:rsidP="00EB687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0EF" w:rsidRPr="009B521F" w:rsidRDefault="005860EF" w:rsidP="001F4B1E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F842AF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6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452"/>
        <w:gridCol w:w="7486"/>
        <w:gridCol w:w="851"/>
        <w:gridCol w:w="992"/>
        <w:gridCol w:w="853"/>
      </w:tblGrid>
      <w:tr w:rsidR="005860EF" w:rsidRPr="00A0794F" w:rsidTr="00C502D7">
        <w:trPr>
          <w:trHeight w:val="88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450"/>
        </w:trPr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89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приобретённые знания и умения в практической деятельности и повседневной жизни для объяснения химических явлений, происходящих в природе, быту и на производстве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1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83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характеризовать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560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1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28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26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2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1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29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1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141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Уметь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36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70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приобретённые знания и умения в практической деятельности и повседневной жизни для экологически грамотного поведения в окружающей среде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0EF" w:rsidRPr="00A0794F" w:rsidTr="00C502D7">
        <w:trPr>
          <w:trHeight w:hRule="exact" w:val="71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60EF" w:rsidRPr="00425DB7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425DB7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48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60EF" w:rsidRPr="00A0794F" w:rsidRDefault="005860EF" w:rsidP="00C502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60EF" w:rsidRDefault="005860EF" w:rsidP="005860EF">
      <w:pPr>
        <w:spacing w:line="360" w:lineRule="auto"/>
        <w:ind w:firstLine="709"/>
        <w:jc w:val="both"/>
        <w:rPr>
          <w:rFonts w:ascii="Times New Roman" w:hAnsi="Times New Roman"/>
          <w:b/>
          <w:i/>
          <w:iCs/>
          <w:color w:val="000000"/>
          <w:sz w:val="28"/>
          <w:szCs w:val="24"/>
        </w:rPr>
      </w:pPr>
    </w:p>
    <w:p w:rsidR="005860EF" w:rsidRDefault="005860EF" w:rsidP="007C3B3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Из таблицы следует, </w:t>
      </w:r>
      <w:r>
        <w:rPr>
          <w:rFonts w:ascii="Times New Roman" w:hAnsi="Times New Roman"/>
          <w:sz w:val="28"/>
          <w:szCs w:val="28"/>
        </w:rPr>
        <w:t xml:space="preserve">что как и в прошлом году остались задания, </w:t>
      </w:r>
      <w:r w:rsidRPr="00744EA3">
        <w:rPr>
          <w:rFonts w:ascii="Times New Roman" w:hAnsi="Times New Roman"/>
          <w:sz w:val="28"/>
          <w:szCs w:val="28"/>
        </w:rPr>
        <w:t>средний процент выполнения</w:t>
      </w:r>
      <w:r>
        <w:rPr>
          <w:rFonts w:ascii="Times New Roman" w:hAnsi="Times New Roman"/>
          <w:sz w:val="28"/>
          <w:szCs w:val="28"/>
        </w:rPr>
        <w:t xml:space="preserve"> которых ниже 50%. Это </w:t>
      </w:r>
      <w:r w:rsidRPr="00744EA3">
        <w:rPr>
          <w:rFonts w:ascii="Times New Roman" w:hAnsi="Times New Roman"/>
          <w:sz w:val="28"/>
          <w:szCs w:val="28"/>
        </w:rPr>
        <w:t xml:space="preserve">говорит о </w:t>
      </w:r>
      <w:proofErr w:type="spellStart"/>
      <w:r w:rsidRPr="00744EA3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744EA3">
        <w:rPr>
          <w:rFonts w:ascii="Times New Roman" w:hAnsi="Times New Roman"/>
          <w:sz w:val="28"/>
          <w:szCs w:val="28"/>
        </w:rPr>
        <w:t xml:space="preserve"> требований </w:t>
      </w:r>
      <w:r>
        <w:rPr>
          <w:rFonts w:ascii="Times New Roman" w:hAnsi="Times New Roman"/>
          <w:sz w:val="28"/>
          <w:szCs w:val="28"/>
        </w:rPr>
        <w:t>ФГОС</w:t>
      </w:r>
      <w:r w:rsidR="007C3B3A">
        <w:rPr>
          <w:rFonts w:ascii="Times New Roman" w:hAnsi="Times New Roman"/>
          <w:sz w:val="28"/>
          <w:szCs w:val="28"/>
        </w:rPr>
        <w:t xml:space="preserve"> в части формирования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4EA3">
        <w:rPr>
          <w:rFonts w:ascii="Times New Roman" w:hAnsi="Times New Roman"/>
          <w:sz w:val="28"/>
          <w:szCs w:val="28"/>
        </w:rPr>
        <w:t>умений</w:t>
      </w:r>
      <w:r w:rsidR="007C3B3A">
        <w:rPr>
          <w:rFonts w:ascii="Times New Roman" w:hAnsi="Times New Roman"/>
          <w:sz w:val="28"/>
          <w:szCs w:val="28"/>
        </w:rPr>
        <w:t xml:space="preserve"> по следующим темам</w:t>
      </w:r>
      <w:r>
        <w:rPr>
          <w:rFonts w:ascii="Times New Roman" w:hAnsi="Times New Roman"/>
          <w:sz w:val="28"/>
          <w:szCs w:val="28"/>
        </w:rPr>
        <w:t>:</w:t>
      </w:r>
      <w:r w:rsidR="007C3B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C3B3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Взаимосвязь между основными классами </w:t>
      </w:r>
      <w:r w:rsidRPr="002F290D">
        <w:rPr>
          <w:rFonts w:ascii="Times New Roman" w:hAnsi="Times New Roman"/>
          <w:sz w:val="28"/>
          <w:szCs w:val="28"/>
        </w:rPr>
        <w:t>неорганических веществ</w:t>
      </w:r>
      <w:r w:rsidR="007C3B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C3B3A">
        <w:rPr>
          <w:rFonts w:ascii="Times New Roman" w:hAnsi="Times New Roman"/>
          <w:sz w:val="28"/>
          <w:szCs w:val="28"/>
        </w:rPr>
        <w:t xml:space="preserve"> «</w:t>
      </w:r>
      <w:r w:rsidRPr="00922253">
        <w:rPr>
          <w:rFonts w:ascii="Times New Roman" w:hAnsi="Times New Roman"/>
          <w:sz w:val="28"/>
          <w:szCs w:val="28"/>
        </w:rPr>
        <w:t>Взаимосвязь между основными классами органических веществ</w:t>
      </w:r>
      <w:r w:rsidR="007C3B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C3B3A">
        <w:rPr>
          <w:rFonts w:ascii="Times New Roman" w:hAnsi="Times New Roman"/>
          <w:sz w:val="28"/>
          <w:szCs w:val="28"/>
        </w:rPr>
        <w:t xml:space="preserve"> «</w:t>
      </w:r>
      <w:r w:rsidRPr="00922253">
        <w:rPr>
          <w:rFonts w:ascii="Times New Roman" w:hAnsi="Times New Roman"/>
          <w:sz w:val="28"/>
          <w:szCs w:val="28"/>
        </w:rPr>
        <w:t>Проведение расчетов количества вещества, массы или объема по количеству вещества, массе или объему одного из реагентов или продуктов реакции</w:t>
      </w:r>
      <w:r w:rsidR="007C3B3A">
        <w:rPr>
          <w:rFonts w:ascii="Times New Roman" w:hAnsi="Times New Roman"/>
          <w:sz w:val="28"/>
          <w:szCs w:val="28"/>
        </w:rPr>
        <w:t>»;</w:t>
      </w:r>
      <w:r w:rsidRPr="00922253">
        <w:rPr>
          <w:rFonts w:ascii="Times New Roman" w:hAnsi="Times New Roman"/>
          <w:sz w:val="28"/>
          <w:szCs w:val="28"/>
        </w:rPr>
        <w:t xml:space="preserve"> </w:t>
      </w:r>
      <w:r w:rsidR="007C3B3A">
        <w:rPr>
          <w:rFonts w:ascii="Times New Roman" w:hAnsi="Times New Roman"/>
          <w:sz w:val="28"/>
          <w:szCs w:val="28"/>
        </w:rPr>
        <w:t>«</w:t>
      </w:r>
      <w:r w:rsidRPr="00922253">
        <w:rPr>
          <w:rFonts w:ascii="Times New Roman" w:hAnsi="Times New Roman"/>
          <w:sz w:val="28"/>
          <w:szCs w:val="28"/>
        </w:rPr>
        <w:t>Природные источники углев</w:t>
      </w:r>
      <w:r w:rsidR="007C3B3A">
        <w:rPr>
          <w:rFonts w:ascii="Times New Roman" w:hAnsi="Times New Roman"/>
          <w:sz w:val="28"/>
          <w:szCs w:val="28"/>
        </w:rPr>
        <w:t>одородов: нефть и природный газ»;</w:t>
      </w:r>
      <w:r w:rsidRPr="00922253">
        <w:rPr>
          <w:rFonts w:ascii="Times New Roman" w:hAnsi="Times New Roman"/>
          <w:sz w:val="28"/>
          <w:szCs w:val="28"/>
        </w:rPr>
        <w:t xml:space="preserve"> </w:t>
      </w:r>
      <w:r w:rsidR="007C3B3A">
        <w:rPr>
          <w:rFonts w:ascii="Times New Roman" w:hAnsi="Times New Roman"/>
          <w:sz w:val="28"/>
          <w:szCs w:val="28"/>
        </w:rPr>
        <w:t>«</w:t>
      </w:r>
      <w:r w:rsidRPr="00922253">
        <w:rPr>
          <w:rFonts w:ascii="Times New Roman" w:hAnsi="Times New Roman"/>
          <w:sz w:val="28"/>
          <w:szCs w:val="28"/>
        </w:rPr>
        <w:t>Предельно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225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опустимая концентрация вещества</w:t>
      </w:r>
      <w:r w:rsidR="007C3B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="007C3B3A">
        <w:rPr>
          <w:rFonts w:ascii="Times New Roman" w:hAnsi="Times New Roman"/>
          <w:sz w:val="28"/>
          <w:szCs w:val="28"/>
        </w:rPr>
        <w:t xml:space="preserve"> «</w:t>
      </w:r>
      <w:r w:rsidRPr="00922253">
        <w:rPr>
          <w:rFonts w:ascii="Times New Roman" w:hAnsi="Times New Roman"/>
          <w:sz w:val="28"/>
          <w:szCs w:val="28"/>
        </w:rPr>
        <w:t>Проведение расчетов с использованием понятия «массовая доля вещества в растворе»</w:t>
      </w:r>
      <w:r w:rsidR="007C3B3A">
        <w:rPr>
          <w:rFonts w:ascii="Times New Roman" w:hAnsi="Times New Roman"/>
          <w:sz w:val="28"/>
          <w:szCs w:val="28"/>
        </w:rPr>
        <w:t xml:space="preserve"> и пр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5860EF" w:rsidRPr="00182653" w:rsidRDefault="005860EF" w:rsidP="005860EF">
      <w:pPr>
        <w:spacing w:line="360" w:lineRule="auto"/>
        <w:ind w:firstLine="284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182653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</w:p>
    <w:p w:rsidR="005860EF" w:rsidRDefault="005860EF" w:rsidP="005860EF">
      <w:pPr>
        <w:spacing w:line="360" w:lineRule="auto"/>
        <w:ind w:firstLine="284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182653">
        <w:rPr>
          <w:rFonts w:ascii="Times New Roman" w:hAnsi="Times New Roman"/>
          <w:b/>
          <w:color w:val="7030A0"/>
          <w:sz w:val="28"/>
          <w:szCs w:val="28"/>
        </w:rPr>
        <w:t>мониторингового исследования</w:t>
      </w:r>
    </w:p>
    <w:p w:rsidR="00EB6873" w:rsidRDefault="00EB6873" w:rsidP="00EB687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не всех выпускников по ВПР по </w:t>
      </w:r>
      <w:r w:rsidR="00200ACC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200ACC">
        <w:rPr>
          <w:rFonts w:ascii="Times New Roman" w:hAnsi="Times New Roman"/>
          <w:sz w:val="28"/>
          <w:szCs w:val="28"/>
        </w:rPr>
        <w:t>46,22</w:t>
      </w:r>
      <w:r>
        <w:rPr>
          <w:rFonts w:ascii="Times New Roman" w:hAnsi="Times New Roman"/>
          <w:sz w:val="28"/>
          <w:szCs w:val="28"/>
        </w:rPr>
        <w:t>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</w:p>
    <w:p w:rsidR="00EB6873" w:rsidRPr="00200ACC" w:rsidRDefault="00200ACC" w:rsidP="00200AC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затруднения были связаны с решением задач на э</w:t>
      </w:r>
      <w:r w:rsidRPr="009A3E0F">
        <w:rPr>
          <w:rFonts w:ascii="Times New Roman" w:hAnsi="Times New Roman"/>
          <w:sz w:val="28"/>
          <w:szCs w:val="28"/>
        </w:rPr>
        <w:t>лектролитическ</w:t>
      </w:r>
      <w:r>
        <w:rPr>
          <w:rFonts w:ascii="Times New Roman" w:hAnsi="Times New Roman"/>
          <w:sz w:val="28"/>
          <w:szCs w:val="28"/>
        </w:rPr>
        <w:t>ую</w:t>
      </w:r>
      <w:r w:rsidRPr="009A3E0F">
        <w:rPr>
          <w:rFonts w:ascii="Times New Roman" w:hAnsi="Times New Roman"/>
          <w:sz w:val="28"/>
          <w:szCs w:val="28"/>
        </w:rPr>
        <w:t xml:space="preserve"> диссоциаци</w:t>
      </w:r>
      <w:r>
        <w:rPr>
          <w:rFonts w:ascii="Times New Roman" w:hAnsi="Times New Roman"/>
          <w:sz w:val="28"/>
          <w:szCs w:val="28"/>
        </w:rPr>
        <w:t>ю, р</w:t>
      </w:r>
      <w:r w:rsidRPr="009A3E0F">
        <w:rPr>
          <w:rFonts w:ascii="Times New Roman" w:hAnsi="Times New Roman"/>
          <w:sz w:val="28"/>
          <w:szCs w:val="28"/>
        </w:rPr>
        <w:t>еакц</w:t>
      </w:r>
      <w:proofErr w:type="gramStart"/>
      <w:r w:rsidRPr="009A3E0F">
        <w:rPr>
          <w:rFonts w:ascii="Times New Roman" w:hAnsi="Times New Roman"/>
          <w:sz w:val="28"/>
          <w:szCs w:val="28"/>
        </w:rPr>
        <w:t>ии ио</w:t>
      </w:r>
      <w:proofErr w:type="gramEnd"/>
      <w:r w:rsidRPr="009A3E0F">
        <w:rPr>
          <w:rFonts w:ascii="Times New Roman" w:hAnsi="Times New Roman"/>
          <w:sz w:val="28"/>
          <w:szCs w:val="28"/>
        </w:rPr>
        <w:t>нного обмена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A3E0F">
        <w:rPr>
          <w:rFonts w:ascii="Times New Roman" w:hAnsi="Times New Roman"/>
          <w:sz w:val="28"/>
          <w:szCs w:val="28"/>
        </w:rPr>
        <w:t>окислительно</w:t>
      </w:r>
      <w:r>
        <w:rPr>
          <w:rFonts w:ascii="Times New Roman" w:hAnsi="Times New Roman"/>
          <w:sz w:val="28"/>
          <w:szCs w:val="28"/>
        </w:rPr>
        <w:t>-</w:t>
      </w:r>
      <w:r w:rsidRPr="009A3E0F">
        <w:rPr>
          <w:rFonts w:ascii="Times New Roman" w:hAnsi="Times New Roman"/>
          <w:sz w:val="28"/>
          <w:szCs w:val="28"/>
        </w:rPr>
        <w:t xml:space="preserve">восстановительные </w:t>
      </w:r>
      <w:r>
        <w:rPr>
          <w:rFonts w:ascii="Times New Roman" w:hAnsi="Times New Roman"/>
          <w:sz w:val="28"/>
          <w:szCs w:val="28"/>
        </w:rPr>
        <w:t xml:space="preserve">реакции </w:t>
      </w:r>
      <w:r w:rsidRPr="009A3E0F">
        <w:rPr>
          <w:rFonts w:ascii="Times New Roman" w:hAnsi="Times New Roman"/>
          <w:sz w:val="28"/>
          <w:szCs w:val="28"/>
        </w:rPr>
        <w:t xml:space="preserve">в неорганической химии. </w:t>
      </w:r>
      <w:r>
        <w:rPr>
          <w:rFonts w:ascii="Times New Roman" w:hAnsi="Times New Roman"/>
          <w:sz w:val="28"/>
          <w:szCs w:val="28"/>
        </w:rPr>
        <w:t>Сложности возникли и при решении заданий на в</w:t>
      </w:r>
      <w:r w:rsidRPr="00514C48">
        <w:rPr>
          <w:rFonts w:ascii="Times New Roman" w:hAnsi="Times New Roman"/>
          <w:sz w:val="28"/>
          <w:szCs w:val="28"/>
        </w:rPr>
        <w:t>заимосвязь между основными классами неорганических веществ</w:t>
      </w:r>
      <w:r>
        <w:rPr>
          <w:rFonts w:ascii="Times New Roman" w:hAnsi="Times New Roman"/>
          <w:sz w:val="28"/>
          <w:szCs w:val="28"/>
        </w:rPr>
        <w:t>. Затруднение также вызвало задание, связанное с п</w:t>
      </w:r>
      <w:r w:rsidRPr="00223EBE">
        <w:rPr>
          <w:rFonts w:ascii="Times New Roman" w:hAnsi="Times New Roman"/>
          <w:sz w:val="28"/>
          <w:szCs w:val="28"/>
        </w:rPr>
        <w:t>роведение</w:t>
      </w:r>
      <w:r>
        <w:rPr>
          <w:rFonts w:ascii="Times New Roman" w:hAnsi="Times New Roman"/>
          <w:sz w:val="28"/>
          <w:szCs w:val="28"/>
        </w:rPr>
        <w:t>м</w:t>
      </w:r>
      <w:r w:rsidRPr="00223EBE">
        <w:rPr>
          <w:rFonts w:ascii="Times New Roman" w:hAnsi="Times New Roman"/>
          <w:sz w:val="28"/>
          <w:szCs w:val="28"/>
        </w:rPr>
        <w:t xml:space="preserve"> расчётов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с использованием понятия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«массовая доля вещества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3EBE">
        <w:rPr>
          <w:rFonts w:ascii="Times New Roman" w:hAnsi="Times New Roman"/>
          <w:sz w:val="28"/>
          <w:szCs w:val="28"/>
        </w:rPr>
        <w:t>в растворе»</w:t>
      </w:r>
      <w:r>
        <w:rPr>
          <w:rFonts w:ascii="Times New Roman" w:hAnsi="Times New Roman"/>
          <w:sz w:val="28"/>
          <w:szCs w:val="28"/>
        </w:rPr>
        <w:t>.</w:t>
      </w:r>
    </w:p>
    <w:p w:rsidR="005860EF" w:rsidRPr="00182653" w:rsidRDefault="005860EF" w:rsidP="00D338C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82653">
        <w:rPr>
          <w:rFonts w:ascii="Times New Roman" w:eastAsia="Times New Roman" w:hAnsi="Times New Roman"/>
          <w:sz w:val="28"/>
          <w:szCs w:val="28"/>
        </w:rPr>
        <w:lastRenderedPageBreak/>
        <w:t xml:space="preserve">Школьным методическим объединениям учителей </w:t>
      </w:r>
      <w:r w:rsidR="00200ACC">
        <w:rPr>
          <w:rFonts w:ascii="Times New Roman" w:eastAsia="Times New Roman" w:hAnsi="Times New Roman"/>
          <w:sz w:val="28"/>
          <w:szCs w:val="28"/>
        </w:rPr>
        <w:t>химии необходимо</w:t>
      </w:r>
      <w:r w:rsidRPr="00182653">
        <w:rPr>
          <w:rFonts w:ascii="Times New Roman" w:eastAsia="Times New Roman" w:hAnsi="Times New Roman"/>
          <w:sz w:val="28"/>
          <w:szCs w:val="28"/>
        </w:rPr>
        <w:t>:</w:t>
      </w:r>
    </w:p>
    <w:p w:rsidR="005860EF" w:rsidRDefault="00CF72A0" w:rsidP="00200AC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860EF" w:rsidRPr="00182653">
        <w:rPr>
          <w:rFonts w:ascii="Times New Roman" w:eastAsia="Times New Roman" w:hAnsi="Times New Roman"/>
          <w:sz w:val="28"/>
          <w:szCs w:val="28"/>
        </w:rPr>
        <w:t xml:space="preserve"> провести</w:t>
      </w:r>
      <w:r w:rsidR="005860EF" w:rsidRPr="009679B5">
        <w:rPr>
          <w:rFonts w:ascii="Times New Roman" w:eastAsia="Times New Roman" w:hAnsi="Times New Roman"/>
          <w:sz w:val="28"/>
          <w:szCs w:val="28"/>
        </w:rPr>
        <w:t xml:space="preserve"> анализ итогов ВПР</w:t>
      </w:r>
      <w:r w:rsidR="005860EF">
        <w:rPr>
          <w:rFonts w:ascii="Times New Roman" w:eastAsia="Times New Roman" w:hAnsi="Times New Roman"/>
          <w:sz w:val="28"/>
          <w:szCs w:val="28"/>
        </w:rPr>
        <w:t xml:space="preserve"> 2020</w:t>
      </w:r>
      <w:r w:rsidR="005860EF" w:rsidRPr="009679B5">
        <w:rPr>
          <w:rFonts w:ascii="Times New Roman" w:eastAsia="Times New Roman" w:hAnsi="Times New Roman"/>
          <w:sz w:val="28"/>
          <w:szCs w:val="28"/>
        </w:rPr>
        <w:t xml:space="preserve"> года и разработать график проведения мастер-классов, круглых столов</w:t>
      </w:r>
      <w:r w:rsidR="005860EF">
        <w:rPr>
          <w:rFonts w:ascii="Times New Roman" w:eastAsia="Times New Roman" w:hAnsi="Times New Roman"/>
          <w:sz w:val="28"/>
          <w:szCs w:val="28"/>
        </w:rPr>
        <w:t>, семинаров;</w:t>
      </w:r>
    </w:p>
    <w:p w:rsidR="005860EF" w:rsidRPr="009679B5" w:rsidRDefault="00CF72A0" w:rsidP="00200AC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 w:rsidR="005860EF">
        <w:rPr>
          <w:rFonts w:ascii="Times New Roman" w:eastAsia="Times New Roman" w:hAnsi="Times New Roman"/>
          <w:sz w:val="28"/>
          <w:szCs w:val="28"/>
        </w:rPr>
        <w:t xml:space="preserve"> </w:t>
      </w:r>
      <w:r w:rsidR="005860EF">
        <w:rPr>
          <w:rFonts w:ascii="Times New Roman" w:hAnsi="Times New Roman"/>
          <w:sz w:val="28"/>
          <w:szCs w:val="28"/>
        </w:rPr>
        <w:t>и</w:t>
      </w:r>
      <w:r w:rsidR="005860EF" w:rsidRPr="00D05391">
        <w:rPr>
          <w:rFonts w:ascii="Times New Roman" w:hAnsi="Times New Roman"/>
          <w:sz w:val="28"/>
          <w:szCs w:val="28"/>
        </w:rPr>
        <w:t xml:space="preserve">спользовать в процессе подготовки </w:t>
      </w:r>
      <w:r w:rsidR="005860EF">
        <w:rPr>
          <w:rFonts w:ascii="Times New Roman" w:hAnsi="Times New Roman"/>
          <w:sz w:val="28"/>
          <w:szCs w:val="28"/>
        </w:rPr>
        <w:t xml:space="preserve">обобщенный план варианта ВПР по химии в описании проверочной работы и </w:t>
      </w:r>
      <w:r w:rsidR="005860EF" w:rsidRPr="00D05391">
        <w:rPr>
          <w:rFonts w:ascii="Times New Roman" w:hAnsi="Times New Roman"/>
          <w:sz w:val="28"/>
          <w:szCs w:val="28"/>
        </w:rPr>
        <w:t>критерии оценивания</w:t>
      </w:r>
      <w:r w:rsidR="005860EF">
        <w:rPr>
          <w:rFonts w:ascii="Times New Roman" w:hAnsi="Times New Roman"/>
          <w:sz w:val="28"/>
          <w:szCs w:val="28"/>
        </w:rPr>
        <w:t xml:space="preserve">, </w:t>
      </w:r>
      <w:r w:rsidR="005860EF" w:rsidRPr="00D05391">
        <w:rPr>
          <w:rFonts w:ascii="Times New Roman" w:hAnsi="Times New Roman"/>
          <w:sz w:val="28"/>
          <w:szCs w:val="28"/>
        </w:rPr>
        <w:t>публикуемые в демонстрационном варианте работы</w:t>
      </w:r>
      <w:r w:rsidR="005860EF">
        <w:rPr>
          <w:rFonts w:ascii="Times New Roman" w:hAnsi="Times New Roman"/>
          <w:sz w:val="28"/>
          <w:szCs w:val="28"/>
        </w:rPr>
        <w:t>;</w:t>
      </w:r>
    </w:p>
    <w:p w:rsidR="005860EF" w:rsidRPr="00873C48" w:rsidRDefault="00CF72A0" w:rsidP="00873C4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-</w:t>
      </w:r>
      <w:r w:rsidR="005860EF"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 создать банк проверочных работ 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 xml:space="preserve">по химии </w:t>
      </w:r>
      <w:r w:rsidR="005860EF"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для учащихся </w:t>
      </w:r>
      <w:r w:rsidR="005860EF">
        <w:rPr>
          <w:rFonts w:ascii="Times New Roman" w:eastAsia="Times New Roman" w:hAnsi="Times New Roman"/>
          <w:spacing w:val="-4"/>
          <w:sz w:val="28"/>
          <w:szCs w:val="28"/>
        </w:rPr>
        <w:t>11-х кла</w:t>
      </w:r>
      <w:r w:rsidR="00873C48">
        <w:rPr>
          <w:rFonts w:ascii="Times New Roman" w:eastAsia="Times New Roman" w:hAnsi="Times New Roman"/>
          <w:spacing w:val="-4"/>
          <w:sz w:val="28"/>
          <w:szCs w:val="28"/>
        </w:rPr>
        <w:t>ссов на основе ВПР прошлых лет.</w:t>
      </w:r>
    </w:p>
    <w:p w:rsidR="005860EF" w:rsidRPr="00182653" w:rsidRDefault="00CF72A0" w:rsidP="00D338C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860EF" w:rsidRPr="00182653">
        <w:rPr>
          <w:rFonts w:ascii="Times New Roman" w:hAnsi="Times New Roman"/>
          <w:sz w:val="28"/>
          <w:szCs w:val="28"/>
        </w:rPr>
        <w:t>чителям химии</w:t>
      </w:r>
      <w:r w:rsidR="005860EF">
        <w:rPr>
          <w:rFonts w:ascii="Times New Roman" w:hAnsi="Times New Roman"/>
          <w:sz w:val="28"/>
          <w:szCs w:val="28"/>
        </w:rPr>
        <w:t xml:space="preserve"> с</w:t>
      </w:r>
      <w:r w:rsidR="005860EF" w:rsidRPr="00182653">
        <w:rPr>
          <w:rFonts w:ascii="Times New Roman" w:hAnsi="Times New Roman"/>
          <w:sz w:val="28"/>
          <w:szCs w:val="28"/>
        </w:rPr>
        <w:t>ледует</w:t>
      </w:r>
      <w:r w:rsidR="00200ACC">
        <w:rPr>
          <w:rFonts w:ascii="Times New Roman" w:hAnsi="Times New Roman"/>
          <w:sz w:val="28"/>
          <w:szCs w:val="28"/>
        </w:rPr>
        <w:t xml:space="preserve"> обратить внимание на развитие следующих умений</w:t>
      </w:r>
      <w:r w:rsidR="005860EF" w:rsidRPr="00182653">
        <w:rPr>
          <w:rFonts w:ascii="Times New Roman" w:hAnsi="Times New Roman"/>
          <w:sz w:val="28"/>
          <w:szCs w:val="28"/>
        </w:rPr>
        <w:t xml:space="preserve">: </w:t>
      </w:r>
    </w:p>
    <w:p w:rsidR="005860EF" w:rsidRPr="00E2197D" w:rsidRDefault="00200ACC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5860EF">
        <w:rPr>
          <w:rFonts w:ascii="Times New Roman" w:eastAsia="Times New Roman" w:hAnsi="Times New Roman"/>
          <w:color w:val="000000"/>
          <w:sz w:val="28"/>
          <w:szCs w:val="28"/>
        </w:rPr>
        <w:t xml:space="preserve">мение </w:t>
      </w:r>
      <w:r w:rsidR="005860EF" w:rsidRPr="00E2197D">
        <w:rPr>
          <w:rFonts w:ascii="Times New Roman" w:eastAsia="Times New Roman" w:hAnsi="Times New Roman"/>
          <w:color w:val="000000"/>
          <w:sz w:val="28"/>
          <w:szCs w:val="28"/>
        </w:rPr>
        <w:t>определять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составлять уравнения реакций изученных типов (электролитической диссоциации, ионного обмена, окислительно-восстановительных)</w:t>
      </w:r>
      <w:r w:rsidR="005860EF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5860EF" w:rsidRPr="00E2197D" w:rsidRDefault="005860EF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eastAsia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умение</w:t>
      </w:r>
      <w:r w:rsidRPr="00E2197D">
        <w:rPr>
          <w:rFonts w:ascii="Times New Roman" w:eastAsia="Times New Roman" w:hAnsi="Times New Roman"/>
          <w:color w:val="000000"/>
          <w:sz w:val="28"/>
          <w:szCs w:val="28"/>
        </w:rPr>
        <w:t xml:space="preserve"> объяснять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 сущность изученных видов химических реакций: электролитической диссоциации, ионного обмена, окислительно-восстановительных (и составлять их уравнения)</w:t>
      </w:r>
      <w:r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5860EF" w:rsidRPr="00E2197D" w:rsidRDefault="005860EF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197D">
        <w:rPr>
          <w:rFonts w:ascii="Times New Roman" w:eastAsia="Times New Roman" w:hAnsi="Times New Roman"/>
          <w:color w:val="000000"/>
          <w:sz w:val="28"/>
          <w:szCs w:val="28"/>
        </w:rPr>
        <w:t>умение использовать приобретённые знания и умения в практической деятельности и повседневной жизни для экологически грамотного поведения в окружающей среде;</w:t>
      </w:r>
    </w:p>
    <w:p w:rsidR="005860EF" w:rsidRPr="00E2197D" w:rsidRDefault="005860EF" w:rsidP="00873C48">
      <w:pPr>
        <w:pStyle w:val="a5"/>
        <w:numPr>
          <w:ilvl w:val="0"/>
          <w:numId w:val="24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2197D">
        <w:rPr>
          <w:rFonts w:ascii="Times New Roman" w:eastAsia="Times New Roman" w:hAnsi="Times New Roman"/>
          <w:color w:val="000000"/>
          <w:sz w:val="28"/>
          <w:szCs w:val="28"/>
        </w:rPr>
        <w:t>умение 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производстве.</w:t>
      </w:r>
    </w:p>
    <w:p w:rsidR="00374D6A" w:rsidRDefault="00374D6A"/>
    <w:p w:rsidR="00926C6D" w:rsidRPr="00A5223A" w:rsidRDefault="00926C6D" w:rsidP="008E1BDF">
      <w:pPr>
        <w:tabs>
          <w:tab w:val="left" w:pos="2205"/>
        </w:tabs>
        <w:spacing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ИСТОРИЯ</w:t>
      </w:r>
    </w:p>
    <w:p w:rsidR="00926C6D" w:rsidRPr="008B653C" w:rsidRDefault="00926C6D" w:rsidP="008E1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Всероссийская проверочная работа (ВПР) предназначена для итоговой оценки образовательных достижений</w:t>
      </w:r>
      <w:r w:rsidRPr="005C2B5C">
        <w:rPr>
          <w:rFonts w:ascii="Times New Roman" w:hAnsi="Times New Roman"/>
          <w:sz w:val="28"/>
          <w:szCs w:val="28"/>
        </w:rPr>
        <w:t xml:space="preserve"> выпускников</w:t>
      </w:r>
      <w:r>
        <w:rPr>
          <w:rFonts w:ascii="Times New Roman" w:hAnsi="Times New Roman"/>
          <w:sz w:val="28"/>
          <w:szCs w:val="28"/>
        </w:rPr>
        <w:t xml:space="preserve"> средней школы, изучавших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историю</w:t>
      </w:r>
      <w:r w:rsidRPr="005C2B5C">
        <w:rPr>
          <w:rFonts w:ascii="Times New Roman" w:hAnsi="Times New Roman"/>
          <w:sz w:val="28"/>
          <w:szCs w:val="28"/>
        </w:rPr>
        <w:t xml:space="preserve"> </w:t>
      </w:r>
      <w:r w:rsidRPr="004A62B1">
        <w:rPr>
          <w:rFonts w:ascii="Times New Roman" w:hAnsi="Times New Roman"/>
          <w:sz w:val="28"/>
          <w:szCs w:val="28"/>
        </w:rPr>
        <w:t>на базовом уровне.</w:t>
      </w:r>
    </w:p>
    <w:p w:rsidR="008B653C" w:rsidRPr="00744EA3" w:rsidRDefault="008B653C" w:rsidP="008B653C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44EA3">
        <w:rPr>
          <w:rFonts w:ascii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8B653C" w:rsidRPr="001B43A6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43A6">
        <w:rPr>
          <w:rFonts w:ascii="TimesNewRoman" w:eastAsiaTheme="minorHAnsi" w:hAnsi="TimesNewRoman" w:cs="TimesNewRoman"/>
          <w:sz w:val="28"/>
          <w:szCs w:val="28"/>
        </w:rPr>
        <w:t>Содержание всероссийской проверочной работы определяется на осно</w:t>
      </w:r>
      <w:r>
        <w:rPr>
          <w:rFonts w:ascii="TimesNewRoman" w:eastAsiaTheme="minorHAnsi" w:hAnsi="TimesNewRoman" w:cs="TimesNewRoman"/>
          <w:sz w:val="28"/>
          <w:szCs w:val="28"/>
        </w:rPr>
        <w:t>ве</w:t>
      </w:r>
      <w:r w:rsidRPr="001B43A6">
        <w:rPr>
          <w:rFonts w:ascii="TimesNewRoman" w:eastAsiaTheme="minorHAnsi" w:hAnsi="TimesNewRoman" w:cs="TimesNewRoman"/>
          <w:sz w:val="28"/>
          <w:szCs w:val="28"/>
        </w:rPr>
        <w:t xml:space="preserve"> Федерального компонента государственного стандарта общего образова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ния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(приказ Минобразования России от 05.03.2004 № 1089 «Об утверждении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Федерального компонента государственных стандартов начального общего,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основного общего и среднего (полного) общего образования») и с учётом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Историко-культурного стандарта, являющегося частью Концепции нового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1B43A6">
        <w:rPr>
          <w:rFonts w:ascii="TimesNewRoman" w:eastAsiaTheme="minorHAnsi" w:hAnsi="TimesNewRoman" w:cs="TimesNewRoman"/>
          <w:sz w:val="28"/>
          <w:szCs w:val="28"/>
        </w:rPr>
        <w:t>учебно-методического комплекса по отечественной истории.</w:t>
      </w:r>
      <w:r w:rsidRPr="001B43A6">
        <w:rPr>
          <w:rFonts w:ascii="Times New Roman" w:hAnsi="Times New Roman"/>
          <w:sz w:val="28"/>
          <w:szCs w:val="28"/>
        </w:rPr>
        <w:t xml:space="preserve"> </w:t>
      </w:r>
    </w:p>
    <w:p w:rsidR="008B653C" w:rsidRPr="009B521F" w:rsidRDefault="008B653C" w:rsidP="008B653C">
      <w:pPr>
        <w:spacing w:line="360" w:lineRule="auto"/>
        <w:ind w:firstLine="851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Подходы к отбору содержания и разработке структуры ВПР</w:t>
      </w:r>
    </w:p>
    <w:p w:rsidR="008B653C" w:rsidRPr="00B3610E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NewRoman" w:eastAsiaTheme="minorHAnsi" w:hAnsi="TimesNewRoman" w:cs="TimesNewRoman"/>
          <w:sz w:val="28"/>
          <w:szCs w:val="28"/>
        </w:rPr>
      </w:pP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Всероссийская проверочная работа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по истории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нацелена на выявление уровня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овладения выпускниками базовых исторических знаний, опыта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применения историко-культурного подхода к оценке социальных явлений,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умения</w:t>
      </w: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 применять исторические знания для осмысления сущности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общественных явлений, умения</w:t>
      </w: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 искать, анализировать, сопоставлять и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оценивать содержащуюся в различных источниках информацию о событиях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и явлениях прошлого. ВПР также проверяет знание выпускниками истории,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культуры родного края.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ВПР включает в себя задания по истории России с древнейших времён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 xml:space="preserve">до наших дней и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по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истории родного края. З</w:t>
      </w:r>
      <w:r>
        <w:rPr>
          <w:rFonts w:ascii="TimesNewRoman" w:eastAsiaTheme="minorHAnsi" w:hAnsi="TimesNewRoman" w:cs="TimesNewRoman"/>
          <w:sz w:val="28"/>
          <w:szCs w:val="28"/>
        </w:rPr>
        <w:t>нания по всеобщей истории прове</w:t>
      </w:r>
      <w:r w:rsidRPr="00B3610E">
        <w:rPr>
          <w:rFonts w:ascii="TimesNewRoman" w:eastAsiaTheme="minorHAnsi" w:hAnsi="TimesNewRoman" w:cs="TimesNewRoman"/>
          <w:sz w:val="28"/>
          <w:szCs w:val="28"/>
        </w:rPr>
        <w:t>ряются в работе только в контексте истории России.</w:t>
      </w:r>
    </w:p>
    <w:p w:rsidR="008B653C" w:rsidRPr="005E7024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NewRoman" w:eastAsiaTheme="minorHAnsi" w:hAnsi="TimesNewRoman" w:cs="TimesNewRoman"/>
          <w:sz w:val="28"/>
          <w:szCs w:val="28"/>
        </w:rPr>
      </w:pPr>
      <w:r w:rsidRPr="00B3610E">
        <w:rPr>
          <w:rFonts w:ascii="TimesNewRoman" w:eastAsiaTheme="minorHAnsi" w:hAnsi="TimesNewRoman" w:cs="TimesNewRoman"/>
          <w:sz w:val="28"/>
          <w:szCs w:val="28"/>
        </w:rPr>
        <w:t>Тексты заданий в ВПР в целом соответствуют формулировкам,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принятым в учебниках, включённых в Федеральный перечень учебников,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рекомендуемых Министерством просвещ</w:t>
      </w:r>
      <w:r>
        <w:rPr>
          <w:rFonts w:ascii="TimesNewRoman" w:eastAsiaTheme="minorHAnsi" w:hAnsi="TimesNewRoman" w:cs="TimesNewRoman"/>
          <w:sz w:val="28"/>
          <w:szCs w:val="28"/>
        </w:rPr>
        <w:t>ения РФ к использованию при реа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лизации имеющих государственную аккредитацию образовательных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B3610E">
        <w:rPr>
          <w:rFonts w:ascii="TimesNewRoman" w:eastAsiaTheme="minorHAnsi" w:hAnsi="TimesNewRoman" w:cs="TimesNewRoman"/>
          <w:sz w:val="28"/>
          <w:szCs w:val="28"/>
        </w:rPr>
        <w:t>программ среднего общего образования.</w:t>
      </w:r>
    </w:p>
    <w:p w:rsidR="008B653C" w:rsidRPr="009B521F" w:rsidRDefault="008B653C" w:rsidP="008B653C">
      <w:pPr>
        <w:spacing w:line="360" w:lineRule="auto"/>
        <w:ind w:firstLine="851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Структура и содержание </w:t>
      </w:r>
      <w:r>
        <w:rPr>
          <w:rFonts w:ascii="Times New Roman" w:hAnsi="Times New Roman"/>
          <w:b/>
          <w:i/>
          <w:color w:val="7030A0"/>
          <w:sz w:val="28"/>
          <w:szCs w:val="28"/>
        </w:rPr>
        <w:t>ВПР</w:t>
      </w:r>
    </w:p>
    <w:p w:rsidR="008B653C" w:rsidRPr="005E7024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NewRoman" w:eastAsiaTheme="minorHAnsi" w:hAnsi="TimesNewRoman" w:cs="TimesNewRoman"/>
          <w:sz w:val="28"/>
          <w:szCs w:val="28"/>
        </w:rPr>
      </w:pPr>
      <w:r>
        <w:rPr>
          <w:rFonts w:ascii="TimesNewRoman" w:eastAsiaTheme="minorHAnsi" w:hAnsi="TimesNewRoman" w:cs="TimesNewRoman"/>
          <w:sz w:val="28"/>
          <w:szCs w:val="28"/>
        </w:rPr>
        <w:lastRenderedPageBreak/>
        <w:t>Работа по истории состояла</w:t>
      </w:r>
      <w:r w:rsidRPr="00A345B4">
        <w:rPr>
          <w:rFonts w:ascii="TimesNewRoman" w:eastAsiaTheme="minorHAnsi" w:hAnsi="TimesNewRoman" w:cs="TimesNewRoman"/>
          <w:sz w:val="28"/>
          <w:szCs w:val="28"/>
        </w:rPr>
        <w:t xml:space="preserve"> из 12 заданий. Ответами к заданиям </w:t>
      </w:r>
      <w:r>
        <w:rPr>
          <w:rFonts w:ascii="TimesNewRoman" w:eastAsiaTheme="minorHAnsi" w:hAnsi="TimesNewRoman" w:cs="TimesNewRoman"/>
          <w:sz w:val="28"/>
          <w:szCs w:val="28"/>
        </w:rPr>
        <w:t xml:space="preserve">под №№ 1, 5, 6, 7 являлись </w:t>
      </w:r>
      <w:r w:rsidRPr="00A345B4">
        <w:rPr>
          <w:rFonts w:ascii="TimesNewRoman" w:eastAsiaTheme="minorHAnsi" w:hAnsi="TimesNewRoman" w:cs="TimesNewRoman"/>
          <w:sz w:val="28"/>
          <w:szCs w:val="28"/>
        </w:rPr>
        <w:t>цифры или слово (словосочетание). Задания 2–4 и 8–12 предпола</w:t>
      </w:r>
      <w:r>
        <w:rPr>
          <w:rFonts w:ascii="TimesNewRoman" w:eastAsiaTheme="minorHAnsi" w:hAnsi="TimesNewRoman" w:cs="TimesNewRoman"/>
          <w:sz w:val="28"/>
          <w:szCs w:val="28"/>
        </w:rPr>
        <w:t>гали сво</w:t>
      </w:r>
      <w:r w:rsidRPr="00A345B4">
        <w:rPr>
          <w:rFonts w:ascii="TimesNewRoman" w:eastAsiaTheme="minorHAnsi" w:hAnsi="TimesNewRoman" w:cs="TimesNewRoman"/>
          <w:sz w:val="28"/>
          <w:szCs w:val="28"/>
        </w:rPr>
        <w:t>бодный ответ.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Задания 11 и 12 составляли</w:t>
      </w:r>
      <w:r w:rsidRPr="00A345B4">
        <w:rPr>
          <w:rFonts w:ascii="TimesNewRoman" w:eastAsiaTheme="minorHAnsi" w:hAnsi="TimesNewRoman" w:cs="TimesNewRoman"/>
          <w:sz w:val="28"/>
          <w:szCs w:val="28"/>
        </w:rPr>
        <w:t xml:space="preserve"> блок. Н</w:t>
      </w:r>
      <w:r>
        <w:rPr>
          <w:rFonts w:ascii="TimesNewRoman" w:eastAsiaTheme="minorHAnsi" w:hAnsi="TimesNewRoman" w:cs="TimesNewRoman"/>
          <w:sz w:val="28"/>
          <w:szCs w:val="28"/>
        </w:rPr>
        <w:t>а этих позициях используются за</w:t>
      </w:r>
      <w:r w:rsidRPr="00A345B4">
        <w:rPr>
          <w:rFonts w:ascii="TimesNewRoman" w:eastAsiaTheme="minorHAnsi" w:hAnsi="TimesNewRoman" w:cs="TimesNewRoman"/>
          <w:sz w:val="28"/>
          <w:szCs w:val="28"/>
        </w:rPr>
        <w:t>дания дву</w:t>
      </w:r>
      <w:r>
        <w:rPr>
          <w:rFonts w:ascii="TimesNewRoman" w:eastAsiaTheme="minorHAnsi" w:hAnsi="TimesNewRoman" w:cs="TimesNewRoman"/>
          <w:sz w:val="28"/>
          <w:szCs w:val="28"/>
        </w:rPr>
        <w:t>х моделей: модель 1 предполагала</w:t>
      </w:r>
      <w:r w:rsidRPr="00A345B4">
        <w:rPr>
          <w:rFonts w:ascii="TimesNewRoman" w:eastAsiaTheme="minorHAnsi" w:hAnsi="TimesNewRoman" w:cs="TimesNewRoman"/>
          <w:sz w:val="28"/>
          <w:szCs w:val="28"/>
        </w:rPr>
        <w:t xml:space="preserve"> работу со списком событий,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 w:rsidRPr="00A345B4">
        <w:rPr>
          <w:rFonts w:ascii="TimesNewRoman" w:eastAsiaTheme="minorHAnsi" w:hAnsi="TimesNewRoman" w:cs="TimesNewRoman"/>
          <w:sz w:val="28"/>
          <w:szCs w:val="28"/>
        </w:rPr>
        <w:t>процессов; модель 2 – с информацией, представленной в задании.</w:t>
      </w:r>
      <w:r>
        <w:rPr>
          <w:rFonts w:ascii="TimesNewRoman" w:eastAsiaTheme="minorHAnsi" w:hAnsi="TimesNewRoman" w:cs="TimesNew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12 заданий пять заданий повышенного уровня сложности: задание № 4 было направлено на знание, </w:t>
      </w:r>
      <w:r w:rsidRPr="000E7155">
        <w:rPr>
          <w:rFonts w:ascii="Times New Roman" w:hAnsi="Times New Roman"/>
          <w:sz w:val="28"/>
          <w:szCs w:val="28"/>
        </w:rPr>
        <w:t xml:space="preserve">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</w:t>
      </w:r>
      <w:r>
        <w:rPr>
          <w:rFonts w:ascii="Times New Roman" w:hAnsi="Times New Roman"/>
          <w:sz w:val="28"/>
          <w:szCs w:val="28"/>
        </w:rPr>
        <w:t xml:space="preserve"> задание № 9 раскрывало у</w:t>
      </w:r>
      <w:r w:rsidRPr="00055EBA">
        <w:rPr>
          <w:rFonts w:ascii="Times New Roman" w:hAnsi="Times New Roman"/>
          <w:sz w:val="28"/>
          <w:szCs w:val="28"/>
        </w:rPr>
        <w:t>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</w:t>
      </w:r>
      <w:r>
        <w:rPr>
          <w:rFonts w:ascii="Times New Roman" w:hAnsi="Times New Roman"/>
          <w:sz w:val="28"/>
          <w:szCs w:val="28"/>
        </w:rPr>
        <w:t xml:space="preserve">, схема, аудиовизуальный ряд), </w:t>
      </w:r>
      <w:r w:rsidRPr="00055EBA">
        <w:rPr>
          <w:rFonts w:ascii="Times New Roman" w:hAnsi="Times New Roman"/>
          <w:sz w:val="28"/>
          <w:szCs w:val="28"/>
        </w:rPr>
        <w:t xml:space="preserve">современные версии и трактовки важнейших проблем отечественной и всемирной истории; </w:t>
      </w:r>
      <w:r>
        <w:rPr>
          <w:rFonts w:ascii="Times New Roman" w:hAnsi="Times New Roman"/>
          <w:sz w:val="28"/>
          <w:szCs w:val="28"/>
        </w:rPr>
        <w:t>задание № 10 К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 выявляло з</w:t>
      </w:r>
      <w:r w:rsidRPr="00055EBA">
        <w:rPr>
          <w:rFonts w:ascii="Times New Roman" w:hAnsi="Times New Roman"/>
          <w:sz w:val="28"/>
          <w:szCs w:val="28"/>
        </w:rPr>
        <w:t>нание истор</w:t>
      </w:r>
      <w:r>
        <w:rPr>
          <w:rFonts w:ascii="Times New Roman" w:hAnsi="Times New Roman"/>
          <w:sz w:val="28"/>
          <w:szCs w:val="28"/>
        </w:rPr>
        <w:t>ии родного края, у</w:t>
      </w:r>
      <w:r w:rsidRPr="00055EBA">
        <w:rPr>
          <w:rFonts w:ascii="Times New Roman" w:hAnsi="Times New Roman"/>
          <w:sz w:val="28"/>
          <w:szCs w:val="28"/>
        </w:rPr>
        <w:t>мение различать в исторической информации факты и мнения, исторические описа</w:t>
      </w:r>
      <w:r>
        <w:rPr>
          <w:rFonts w:ascii="Times New Roman" w:hAnsi="Times New Roman"/>
          <w:sz w:val="28"/>
          <w:szCs w:val="28"/>
        </w:rPr>
        <w:t>ния и исторические объяснения; задание № 12 модель 1, 12 модель 2 выявляло у</w:t>
      </w:r>
      <w:r w:rsidRPr="00055EBA">
        <w:rPr>
          <w:rFonts w:ascii="Times New Roman" w:hAnsi="Times New Roman"/>
          <w:sz w:val="28"/>
          <w:szCs w:val="28"/>
        </w:rPr>
        <w:t>мение устанавлив</w:t>
      </w:r>
      <w:r>
        <w:rPr>
          <w:rFonts w:ascii="Times New Roman" w:hAnsi="Times New Roman"/>
          <w:sz w:val="28"/>
          <w:szCs w:val="28"/>
        </w:rPr>
        <w:t>ать причинно-следственные связи,</w:t>
      </w:r>
      <w:r w:rsidRPr="00055EBA">
        <w:rPr>
          <w:rFonts w:ascii="Times New Roman" w:hAnsi="Times New Roman"/>
          <w:sz w:val="28"/>
          <w:szCs w:val="28"/>
        </w:rPr>
        <w:t xml:space="preserve"> систематизировать разнообразную историческую информацию на основе своих представлений об общих закономерностях исторического процесса. </w:t>
      </w:r>
    </w:p>
    <w:p w:rsidR="008B653C" w:rsidRPr="008B653C" w:rsidRDefault="008B653C" w:rsidP="008B653C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Задания </w:t>
      </w:r>
      <w:r>
        <w:rPr>
          <w:rFonts w:ascii="TimesNewRoman" w:eastAsiaTheme="minorHAnsi" w:hAnsi="TimesNewRoman" w:cs="TimesNewRoman"/>
          <w:sz w:val="28"/>
          <w:szCs w:val="28"/>
        </w:rPr>
        <w:t>были распределены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 по основным содержател</w:t>
      </w:r>
      <w:r>
        <w:rPr>
          <w:rFonts w:ascii="TimesNewRoman" w:eastAsiaTheme="minorHAnsi" w:hAnsi="TimesNewRoman" w:cs="TimesNewRoman"/>
          <w:sz w:val="28"/>
          <w:szCs w:val="28"/>
        </w:rPr>
        <w:t xml:space="preserve">ьным разделам курса истории: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От Древней Руси к Российскому государству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>
        <w:rPr>
          <w:rFonts w:ascii="TimesNewRoman" w:eastAsiaTheme="minorHAnsi" w:hAnsi="TimesNewRoman" w:cs="TimesNewRoman"/>
          <w:sz w:val="28"/>
          <w:szCs w:val="28"/>
        </w:rPr>
        <w:t xml:space="preserve">;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Россия в XVI–XVIII вв. от великого княжества к империи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; 3)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Российская империя в XIX – начале XX в.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; 4)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Россия, СССР в 1914–1991 гг.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 w:rsidRPr="006D30C9">
        <w:rPr>
          <w:rFonts w:ascii="TimesNewRoman" w:eastAsiaTheme="minorHAnsi" w:hAnsi="TimesNewRoman" w:cs="TimesNewRoman"/>
          <w:sz w:val="28"/>
          <w:szCs w:val="28"/>
        </w:rPr>
        <w:t xml:space="preserve">; 5) </w:t>
      </w:r>
      <w:r>
        <w:rPr>
          <w:rFonts w:ascii="TimesNewRoman" w:eastAsiaTheme="minorHAnsi" w:hAnsi="TimesNewRoman" w:cs="TimesNewRoman" w:hint="eastAsia"/>
          <w:sz w:val="28"/>
          <w:szCs w:val="28"/>
        </w:rPr>
        <w:t>«</w:t>
      </w:r>
      <w:r w:rsidRPr="006D30C9">
        <w:rPr>
          <w:rFonts w:ascii="TimesNewRoman" w:eastAsiaTheme="minorHAnsi" w:hAnsi="TimesNewRoman" w:cs="TimesNewRoman"/>
          <w:sz w:val="28"/>
          <w:szCs w:val="28"/>
        </w:rPr>
        <w:t>Российская Федерация в 1992–2012 гг.</w:t>
      </w:r>
      <w:r>
        <w:rPr>
          <w:rFonts w:ascii="TimesNewRoman" w:eastAsiaTheme="minorHAnsi" w:hAnsi="TimesNewRoman" w:cs="TimesNewRoman" w:hint="eastAsia"/>
          <w:sz w:val="28"/>
          <w:szCs w:val="28"/>
        </w:rPr>
        <w:t>»</w:t>
      </w:r>
      <w:r>
        <w:rPr>
          <w:rFonts w:ascii="TimesNewRoman" w:eastAsiaTheme="minorHAnsi" w:hAnsi="TimesNewRoman" w:cs="TimesNewRoman"/>
          <w:sz w:val="28"/>
          <w:szCs w:val="28"/>
        </w:rPr>
        <w:t>.</w:t>
      </w:r>
    </w:p>
    <w:p w:rsidR="00926C6D" w:rsidRPr="00E160E5" w:rsidRDefault="00926C6D" w:rsidP="00926C6D">
      <w:pPr>
        <w:spacing w:line="36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60E5">
        <w:rPr>
          <w:rFonts w:ascii="Times New Roman" w:hAnsi="Times New Roman"/>
          <w:b/>
          <w:color w:val="7030A0"/>
          <w:sz w:val="28"/>
          <w:szCs w:val="28"/>
        </w:rPr>
        <w:t>Краткая характеристика участников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E368F8">
        <w:rPr>
          <w:rFonts w:ascii="Times New Roman" w:hAnsi="Times New Roman"/>
          <w:b/>
          <w:color w:val="7030A0"/>
          <w:sz w:val="28"/>
          <w:szCs w:val="28"/>
        </w:rPr>
        <w:t>ВПР</w:t>
      </w:r>
    </w:p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605 учащихся 11-х классов из 56 образовательных организаций написали проверочную работу по истории </w:t>
      </w:r>
      <w:r w:rsidRPr="004A5922">
        <w:rPr>
          <w:rFonts w:ascii="Times New Roman" w:hAnsi="Times New Roman"/>
          <w:sz w:val="28"/>
          <w:szCs w:val="28"/>
        </w:rPr>
        <w:t>10</w:t>
      </w:r>
      <w:r w:rsidR="0077507E">
        <w:rPr>
          <w:rFonts w:ascii="Times New Roman" w:hAnsi="Times New Roman"/>
          <w:sz w:val="28"/>
          <w:szCs w:val="28"/>
        </w:rPr>
        <w:t>-13</w:t>
      </w:r>
      <w:r w:rsidRPr="004A59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марта 2020</w:t>
      </w:r>
      <w:r w:rsidRPr="005C2B5C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>В 20</w:t>
      </w:r>
      <w:r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6A4D53">
        <w:rPr>
          <w:rFonts w:ascii="Times New Roman" w:hAnsi="Times New Roman"/>
          <w:color w:val="000000" w:themeColor="text1"/>
          <w:sz w:val="28"/>
          <w:szCs w:val="28"/>
        </w:rPr>
        <w:t xml:space="preserve"> году количество учащихся 11-х классов, принявших участие в ВПР, уменьшило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сь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в сравнении с 2019 годом на 446 человек и на 1137 человек меньше, чем в 2018 году.</w:t>
      </w:r>
    </w:p>
    <w:p w:rsidR="00926C6D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D6430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838325"/>
            <wp:effectExtent l="19050" t="0" r="19050" b="0"/>
            <wp:docPr id="7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56C89" w:rsidRPr="000A60E6" w:rsidRDefault="00A56C89" w:rsidP="00A56C8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A60E6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>Количество участников по АТЕ</w:t>
      </w:r>
    </w:p>
    <w:tbl>
      <w:tblPr>
        <w:tblStyle w:val="a6"/>
        <w:tblW w:w="0" w:type="auto"/>
        <w:tblLook w:val="04A0"/>
      </w:tblPr>
      <w:tblGrid>
        <w:gridCol w:w="3085"/>
        <w:gridCol w:w="2552"/>
        <w:gridCol w:w="2126"/>
        <w:gridCol w:w="1808"/>
      </w:tblGrid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 xml:space="preserve">АТЕ 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808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Российская Федерация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197 116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209 774</w:t>
            </w:r>
          </w:p>
        </w:tc>
        <w:tc>
          <w:tcPr>
            <w:tcW w:w="1808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245 504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sz w:val="20"/>
                <w:szCs w:val="20"/>
              </w:rPr>
              <w:t>605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1742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Баунтовский</w:t>
            </w:r>
            <w:proofErr w:type="spellEnd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Бичурский</w:t>
            </w:r>
            <w:proofErr w:type="spellEnd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Джидинский</w:t>
            </w:r>
            <w:proofErr w:type="spellEnd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5E7024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5E7024">
              <w:rPr>
                <w:sz w:val="20"/>
                <w:szCs w:val="20"/>
              </w:rPr>
              <w:t>Заиграевский</w:t>
            </w:r>
            <w:proofErr w:type="spellEnd"/>
            <w:r w:rsidRPr="005E7024">
              <w:rPr>
                <w:sz w:val="20"/>
                <w:szCs w:val="20"/>
              </w:rPr>
              <w:t xml:space="preserve"> район 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город </w:t>
            </w:r>
            <w:proofErr w:type="spellStart"/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176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603</w:t>
            </w:r>
          </w:p>
        </w:tc>
      </w:tr>
      <w:tr w:rsidR="00A56C89" w:rsidRPr="00A3046B" w:rsidTr="00F6492C">
        <w:tc>
          <w:tcPr>
            <w:tcW w:w="3085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2552" w:type="dxa"/>
          </w:tcPr>
          <w:p w:rsidR="00A56C89" w:rsidRPr="005E7024" w:rsidRDefault="00A56C89" w:rsidP="00F6492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 w:firstLine="709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08" w:type="dxa"/>
            <w:vAlign w:val="center"/>
          </w:tcPr>
          <w:p w:rsidR="00A56C89" w:rsidRPr="005E7024" w:rsidRDefault="00A56C89" w:rsidP="00F6492C">
            <w:pPr>
              <w:widowControl w:val="0"/>
              <w:autoSpaceDE w:val="0"/>
              <w:autoSpaceDN w:val="0"/>
              <w:adjustRightInd w:val="0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E7024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</w:tr>
    </w:tbl>
    <w:p w:rsidR="00A56C89" w:rsidRPr="006A0816" w:rsidRDefault="00A56C89" w:rsidP="00A56C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C89" w:rsidRDefault="00A56C89" w:rsidP="00A56C89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CA318A">
        <w:rPr>
          <w:rFonts w:ascii="Times New Roman" w:hAnsi="Times New Roman"/>
          <w:sz w:val="28"/>
          <w:szCs w:val="28"/>
        </w:rPr>
        <w:t xml:space="preserve">Участие в ВПР в 11-х классах </w:t>
      </w:r>
      <w:r>
        <w:rPr>
          <w:rFonts w:ascii="Times New Roman" w:hAnsi="Times New Roman"/>
          <w:sz w:val="28"/>
          <w:szCs w:val="28"/>
        </w:rPr>
        <w:t xml:space="preserve">было </w:t>
      </w:r>
      <w:r w:rsidRPr="00CA318A">
        <w:rPr>
          <w:rFonts w:ascii="Times New Roman" w:hAnsi="Times New Roman"/>
          <w:sz w:val="28"/>
          <w:szCs w:val="28"/>
        </w:rPr>
        <w:t xml:space="preserve">на усмотрение образовательной организации, поэтому в </w:t>
      </w:r>
      <w:proofErr w:type="spellStart"/>
      <w:r>
        <w:rPr>
          <w:rFonts w:ascii="Times New Roman" w:hAnsi="Times New Roman"/>
          <w:sz w:val="28"/>
          <w:szCs w:val="28"/>
        </w:rPr>
        <w:t>Курумканском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Прибайкальском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A318A">
        <w:rPr>
          <w:rFonts w:ascii="Times New Roman" w:hAnsi="Times New Roman"/>
          <w:sz w:val="28"/>
          <w:szCs w:val="28"/>
        </w:rPr>
        <w:t>Хоринском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 районах и г. </w:t>
      </w:r>
      <w:proofErr w:type="spellStart"/>
      <w:r w:rsidRPr="00CA318A">
        <w:rPr>
          <w:rFonts w:ascii="Times New Roman" w:hAnsi="Times New Roman"/>
          <w:sz w:val="28"/>
          <w:szCs w:val="28"/>
        </w:rPr>
        <w:t>Северобайкальск</w:t>
      </w:r>
      <w:proofErr w:type="spellEnd"/>
      <w:r w:rsidRPr="00CA31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обучающиеся </w:t>
      </w:r>
      <w:r w:rsidRPr="00CA318A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принимали участие в ВПР по истории</w:t>
      </w:r>
      <w:r w:rsidRPr="00CA318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Учащиеся </w:t>
      </w:r>
      <w:proofErr w:type="spellStart"/>
      <w:r>
        <w:rPr>
          <w:rFonts w:ascii="Times New Roman" w:hAnsi="Times New Roman"/>
          <w:sz w:val="28"/>
          <w:szCs w:val="28"/>
        </w:rPr>
        <w:t>Хоринского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не принимали участие два года.</w:t>
      </w:r>
    </w:p>
    <w:p w:rsidR="00A56C89" w:rsidRPr="00AD254C" w:rsidRDefault="00A56C89" w:rsidP="00A56C89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85AE8">
        <w:rPr>
          <w:rFonts w:ascii="Times New Roman" w:eastAsia="Times New Roman" w:hAnsi="Times New Roman"/>
          <w:color w:val="000000"/>
          <w:sz w:val="28"/>
          <w:szCs w:val="28"/>
        </w:rPr>
        <w:t>Результаты учащихся</w:t>
      </w:r>
      <w:r w:rsidRPr="00D85AE8">
        <w:rPr>
          <w:rFonts w:ascii="Times New Roman" w:eastAsia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данных районов в</w:t>
      </w:r>
      <w:r w:rsidRPr="00D85AE8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мониторингах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по оценке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качества образования </w:t>
      </w:r>
      <w:r w:rsidRPr="00D85AE8">
        <w:rPr>
          <w:rFonts w:ascii="Times New Roman" w:eastAsia="Times New Roman" w:hAnsi="Times New Roman"/>
          <w:color w:val="000000"/>
          <w:sz w:val="28"/>
          <w:szCs w:val="28"/>
        </w:rPr>
        <w:t xml:space="preserve">и по итогам ГИА не всегда высокие. 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Например, успешность выполнения заданий по </w:t>
      </w:r>
      <w:proofErr w:type="spell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метапредметной</w:t>
      </w:r>
      <w:proofErr w:type="spell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 диагностике в 8-х классах, где были задания </w:t>
      </w:r>
      <w:proofErr w:type="spell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общественнонаучного</w:t>
      </w:r>
      <w:proofErr w:type="spell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 цикла, в том числе и по истор</w:t>
      </w:r>
      <w:proofErr w:type="gram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ии у у</w:t>
      </w:r>
      <w:proofErr w:type="gram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чащих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(28%) района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 ниже, чем по РБ (38%).</w:t>
      </w:r>
    </w:p>
    <w:p w:rsidR="00A56C89" w:rsidRPr="00AD254C" w:rsidRDefault="00A56C89" w:rsidP="00A56C89">
      <w:pPr>
        <w:widowControl w:val="0"/>
        <w:spacing w:line="360" w:lineRule="auto"/>
        <w:ind w:firstLine="601"/>
        <w:jc w:val="both"/>
        <w:rPr>
          <w:rFonts w:ascii="Times New Roman" w:hAnsi="Times New Roman"/>
          <w:sz w:val="28"/>
          <w:szCs w:val="28"/>
        </w:rPr>
      </w:pPr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мониторинге знаний учащихся 10-х классов </w:t>
      </w:r>
      <w:r w:rsidRPr="00AD254C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Республики Бурятия </w:t>
      </w:r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теме «Великая Отечественная Война» учащиеся </w:t>
      </w:r>
      <w:proofErr w:type="gramStart"/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Северобайкальск</w:t>
      </w:r>
      <w:proofErr w:type="spellEnd"/>
      <w:r w:rsidRPr="00AD25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показали успеваемость и качество знаний (81,81%, 9,09%) ниже, чем по региону(91,06%, 34,97%).</w:t>
      </w:r>
      <w:r w:rsidRPr="00AD254C">
        <w:rPr>
          <w:rFonts w:ascii="Times New Roman" w:hAnsi="Times New Roman"/>
          <w:sz w:val="28"/>
          <w:szCs w:val="28"/>
        </w:rPr>
        <w:t xml:space="preserve"> </w:t>
      </w:r>
    </w:p>
    <w:p w:rsidR="00A56C89" w:rsidRPr="00AD254C" w:rsidRDefault="00A56C89" w:rsidP="00A56C8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По данным ГИА-9 2019 г. по истории выполнили работу на «2» более 6% учащихся </w:t>
      </w:r>
      <w:proofErr w:type="spell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района.</w:t>
      </w:r>
    </w:p>
    <w:tbl>
      <w:tblPr>
        <w:tblStyle w:val="a6"/>
        <w:tblW w:w="8330" w:type="dxa"/>
        <w:tblLayout w:type="fixed"/>
        <w:tblLook w:val="04A0"/>
      </w:tblPr>
      <w:tblGrid>
        <w:gridCol w:w="1242"/>
        <w:gridCol w:w="851"/>
        <w:gridCol w:w="709"/>
        <w:gridCol w:w="708"/>
        <w:gridCol w:w="709"/>
        <w:gridCol w:w="851"/>
        <w:gridCol w:w="708"/>
        <w:gridCol w:w="709"/>
        <w:gridCol w:w="851"/>
        <w:gridCol w:w="992"/>
      </w:tblGrid>
      <w:tr w:rsidR="00A56C89" w:rsidRPr="00AD254C" w:rsidTr="00F6492C">
        <w:tc>
          <w:tcPr>
            <w:tcW w:w="1242" w:type="dxa"/>
            <w:vMerge w:val="restart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spellStart"/>
            <w:proofErr w:type="gramStart"/>
            <w:r w:rsidRPr="00AD254C">
              <w:rPr>
                <w:rFonts w:ascii="Times New Roman" w:hAnsi="Times New Roman"/>
                <w:sz w:val="20"/>
                <w:szCs w:val="20"/>
              </w:rPr>
              <w:t>участ-ников</w:t>
            </w:r>
            <w:proofErr w:type="spellEnd"/>
            <w:proofErr w:type="gramEnd"/>
          </w:p>
        </w:tc>
        <w:tc>
          <w:tcPr>
            <w:tcW w:w="1417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1560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1417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gridSpan w:val="2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</w:tr>
      <w:tr w:rsidR="00A56C89" w:rsidRPr="00AD254C" w:rsidTr="00F6492C">
        <w:tc>
          <w:tcPr>
            <w:tcW w:w="1242" w:type="dxa"/>
            <w:vMerge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08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A56C89" w:rsidRPr="00AD254C" w:rsidTr="00F6492C">
        <w:tc>
          <w:tcPr>
            <w:tcW w:w="1242" w:type="dxa"/>
            <w:vAlign w:val="center"/>
          </w:tcPr>
          <w:p w:rsidR="00A56C89" w:rsidRPr="00AD254C" w:rsidRDefault="00802B9C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851" w:type="dxa"/>
            <w:vAlign w:val="center"/>
          </w:tcPr>
          <w:p w:rsidR="00A56C89" w:rsidRPr="00AD254C" w:rsidRDefault="00802B9C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1225</w:t>
            </w:r>
          </w:p>
        </w:tc>
        <w:tc>
          <w:tcPr>
            <w:tcW w:w="709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709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624</w:t>
            </w:r>
          </w:p>
        </w:tc>
        <w:tc>
          <w:tcPr>
            <w:tcW w:w="851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50,93</w:t>
            </w:r>
          </w:p>
        </w:tc>
        <w:tc>
          <w:tcPr>
            <w:tcW w:w="708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497</w:t>
            </w:r>
          </w:p>
        </w:tc>
        <w:tc>
          <w:tcPr>
            <w:tcW w:w="709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40,57</w:t>
            </w:r>
          </w:p>
        </w:tc>
        <w:tc>
          <w:tcPr>
            <w:tcW w:w="851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  <w:vAlign w:val="center"/>
          </w:tcPr>
          <w:p w:rsidR="00A56C89" w:rsidRPr="00AD254C" w:rsidRDefault="00744A89" w:rsidP="00F6492C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7,67</w:t>
            </w:r>
          </w:p>
        </w:tc>
      </w:tr>
      <w:tr w:rsidR="00802B9C" w:rsidRPr="00AD254C" w:rsidTr="00F6492C">
        <w:tc>
          <w:tcPr>
            <w:tcW w:w="1242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D254C">
              <w:rPr>
                <w:rFonts w:ascii="Times New Roman" w:hAnsi="Times New Roman"/>
                <w:sz w:val="20"/>
                <w:szCs w:val="20"/>
              </w:rPr>
              <w:t>Хоринский</w:t>
            </w:r>
            <w:proofErr w:type="spellEnd"/>
            <w:r w:rsidRPr="00AD254C">
              <w:rPr>
                <w:rFonts w:ascii="Times New Roman" w:hAnsi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851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6,26</w:t>
            </w:r>
          </w:p>
        </w:tc>
        <w:tc>
          <w:tcPr>
            <w:tcW w:w="709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68,75</w:t>
            </w:r>
          </w:p>
        </w:tc>
        <w:tc>
          <w:tcPr>
            <w:tcW w:w="708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851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802B9C" w:rsidRPr="00AD254C" w:rsidRDefault="00802B9C" w:rsidP="005A043E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</w:tbl>
    <w:p w:rsidR="00A56C89" w:rsidRPr="00AD254C" w:rsidRDefault="00A56C89" w:rsidP="00A56C8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56C89" w:rsidRPr="00AD254C" w:rsidRDefault="00A56C89" w:rsidP="00A56C89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По данным ГИА-11 2019 г. по истории получили тестовый балл ниже минимального 17,86% учащихся г.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Северобайкальск</w:t>
      </w:r>
      <w:proofErr w:type="spell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, 12,5% учащихся </w:t>
      </w:r>
      <w:proofErr w:type="spellStart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Хоринского</w:t>
      </w:r>
      <w:proofErr w:type="spellEnd"/>
      <w:r w:rsidRPr="00AD254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района</w:t>
      </w:r>
      <w:r w:rsidRPr="00AD254C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802B9C">
        <w:rPr>
          <w:rFonts w:ascii="Times New Roman" w:eastAsia="Times New Roman" w:hAnsi="Times New Roman"/>
          <w:color w:val="000000"/>
          <w:sz w:val="28"/>
          <w:szCs w:val="28"/>
        </w:rPr>
        <w:t xml:space="preserve"> По РБ этот показатель был равен 9,5%.</w:t>
      </w:r>
    </w:p>
    <w:tbl>
      <w:tblPr>
        <w:tblStyle w:val="a6"/>
        <w:tblW w:w="8046" w:type="dxa"/>
        <w:tblLayout w:type="fixed"/>
        <w:tblLook w:val="04A0"/>
      </w:tblPr>
      <w:tblGrid>
        <w:gridCol w:w="1951"/>
        <w:gridCol w:w="1559"/>
        <w:gridCol w:w="1560"/>
        <w:gridCol w:w="1275"/>
        <w:gridCol w:w="1701"/>
      </w:tblGrid>
      <w:tr w:rsidR="00A56C89" w:rsidRPr="00AD254C" w:rsidTr="00F6492C">
        <w:trPr>
          <w:trHeight w:val="414"/>
        </w:trPr>
        <w:tc>
          <w:tcPr>
            <w:tcW w:w="1951" w:type="dxa"/>
            <w:vMerge w:val="restart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АТЕ</w:t>
            </w:r>
          </w:p>
        </w:tc>
        <w:tc>
          <w:tcPr>
            <w:tcW w:w="6095" w:type="dxa"/>
            <w:gridSpan w:val="4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 w:rsidRPr="00AD254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оля участников, получивших тестовый балл</w:t>
            </w:r>
          </w:p>
        </w:tc>
      </w:tr>
      <w:tr w:rsidR="00A56C89" w:rsidRPr="00AD254C" w:rsidTr="00F6492C">
        <w:trPr>
          <w:trHeight w:val="144"/>
        </w:trPr>
        <w:tc>
          <w:tcPr>
            <w:tcW w:w="1951" w:type="dxa"/>
            <w:vMerge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ниже минимального</w:t>
            </w:r>
          </w:p>
        </w:tc>
        <w:tc>
          <w:tcPr>
            <w:tcW w:w="1560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от минимального балла до 60 баллов</w:t>
            </w:r>
          </w:p>
        </w:tc>
        <w:tc>
          <w:tcPr>
            <w:tcW w:w="1275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от 61 до 80 баллов</w:t>
            </w:r>
          </w:p>
        </w:tc>
        <w:tc>
          <w:tcPr>
            <w:tcW w:w="170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hAnsi="Times New Roman"/>
                <w:sz w:val="20"/>
                <w:szCs w:val="20"/>
              </w:rPr>
              <w:t>от 81 до 99 баллов</w:t>
            </w:r>
          </w:p>
        </w:tc>
      </w:tr>
      <w:tr w:rsidR="00A56C89" w:rsidRPr="00AD254C" w:rsidTr="00F6492C">
        <w:trPr>
          <w:trHeight w:val="340"/>
        </w:trPr>
        <w:tc>
          <w:tcPr>
            <w:tcW w:w="19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155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5(17,86%)</w:t>
            </w:r>
          </w:p>
        </w:tc>
        <w:tc>
          <w:tcPr>
            <w:tcW w:w="1560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15(53,58%)</w:t>
            </w:r>
          </w:p>
        </w:tc>
        <w:tc>
          <w:tcPr>
            <w:tcW w:w="1275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6(21,43%)</w:t>
            </w:r>
          </w:p>
        </w:tc>
        <w:tc>
          <w:tcPr>
            <w:tcW w:w="170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2(7,14%)</w:t>
            </w:r>
          </w:p>
        </w:tc>
      </w:tr>
      <w:tr w:rsidR="00A56C89" w:rsidRPr="00273514" w:rsidTr="00F6492C">
        <w:trPr>
          <w:trHeight w:val="340"/>
        </w:trPr>
        <w:tc>
          <w:tcPr>
            <w:tcW w:w="195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Хоринский</w:t>
            </w:r>
            <w:proofErr w:type="spellEnd"/>
          </w:p>
        </w:tc>
        <w:tc>
          <w:tcPr>
            <w:tcW w:w="1559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1(12,5%)</w:t>
            </w:r>
          </w:p>
        </w:tc>
        <w:tc>
          <w:tcPr>
            <w:tcW w:w="1560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6(75%)</w:t>
            </w:r>
          </w:p>
        </w:tc>
        <w:tc>
          <w:tcPr>
            <w:tcW w:w="1275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1(12,5%)</w:t>
            </w:r>
          </w:p>
        </w:tc>
        <w:tc>
          <w:tcPr>
            <w:tcW w:w="1701" w:type="dxa"/>
            <w:vAlign w:val="center"/>
          </w:tcPr>
          <w:p w:rsidR="00A56C89" w:rsidRPr="00AD254C" w:rsidRDefault="00A56C89" w:rsidP="00F6492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D254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A56C89" w:rsidRDefault="00A56C89" w:rsidP="00A56C89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26C6D" w:rsidRPr="00A56C89" w:rsidRDefault="00A56C89" w:rsidP="00A56C89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Вместе с тем,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индивидуальной работы с учащимися по устранению пробелов в знаниях.</w:t>
      </w: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926C6D" w:rsidRPr="00744EA3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Кластеризация </w:t>
      </w:r>
      <w:r w:rsidRPr="00744EA3">
        <w:rPr>
          <w:rFonts w:ascii="Times New Roman" w:hAnsi="Times New Roman"/>
          <w:sz w:val="28"/>
          <w:szCs w:val="28"/>
        </w:rPr>
        <w:t>образовательных организаций: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26C6D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926C6D" w:rsidRPr="00FB7DF0" w:rsidRDefault="00926C6D" w:rsidP="00926C6D">
      <w:pPr>
        <w:pStyle w:val="a5"/>
        <w:widowControl w:val="0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926C6D" w:rsidRPr="005E7024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FB7DF0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FB7D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FB7DF0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FB7DF0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FB7DF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B7DF0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FB7DF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FB7DF0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7D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B7D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FB7DF0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FB7DF0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FB7DF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FB7DF0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FB7D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Pr="006A38D2">
        <w:rPr>
          <w:rFonts w:ascii="Times New Roman" w:hAnsi="Times New Roman"/>
          <w:sz w:val="28"/>
          <w:szCs w:val="28"/>
        </w:rPr>
        <w:t xml:space="preserve"> </w:t>
      </w:r>
      <w:r w:rsidRPr="00260DCD">
        <w:rPr>
          <w:rFonts w:ascii="Times New Roman" w:hAnsi="Times New Roman"/>
          <w:sz w:val="28"/>
          <w:szCs w:val="28"/>
        </w:rPr>
        <w:t xml:space="preserve">В 2020 году сельские статусные </w:t>
      </w:r>
      <w:r>
        <w:rPr>
          <w:rFonts w:ascii="Times New Roman" w:hAnsi="Times New Roman"/>
          <w:sz w:val="28"/>
          <w:szCs w:val="28"/>
        </w:rPr>
        <w:t>школы не принимали участие в исследовании.</w:t>
      </w:r>
      <w:r w:rsidRPr="00260DCD">
        <w:rPr>
          <w:rFonts w:ascii="Times New Roman" w:hAnsi="Times New Roman"/>
          <w:sz w:val="28"/>
          <w:szCs w:val="28"/>
        </w:rPr>
        <w:t xml:space="preserve"> </w:t>
      </w:r>
    </w:p>
    <w:p w:rsidR="00926C6D" w:rsidRPr="009B521F" w:rsidRDefault="00926C6D" w:rsidP="00926C6D">
      <w:pPr>
        <w:spacing w:line="360" w:lineRule="auto"/>
        <w:ind w:firstLine="709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Количество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образовательных организаций по кластерам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2409"/>
        <w:gridCol w:w="2127"/>
        <w:gridCol w:w="2233"/>
      </w:tblGrid>
      <w:tr w:rsidR="00926C6D" w:rsidRPr="00744EA3" w:rsidTr="003A21F1">
        <w:tc>
          <w:tcPr>
            <w:tcW w:w="5211" w:type="dxa"/>
            <w:gridSpan w:val="2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4360" w:type="dxa"/>
            <w:gridSpan w:val="2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926C6D" w:rsidRPr="009666CA" w:rsidTr="003A21F1">
        <w:tc>
          <w:tcPr>
            <w:tcW w:w="2802" w:type="dxa"/>
          </w:tcPr>
          <w:p w:rsidR="00926C6D" w:rsidRPr="008B653C" w:rsidRDefault="008B653C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2409" w:type="dxa"/>
          </w:tcPr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Малокомплектные</w:t>
            </w:r>
            <w:r w:rsidR="008B653C">
              <w:rPr>
                <w:rFonts w:ascii="Times New Roman" w:hAnsi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2127" w:type="dxa"/>
          </w:tcPr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Статусные</w:t>
            </w:r>
            <w:r w:rsidR="008B653C">
              <w:rPr>
                <w:rFonts w:ascii="Times New Roman" w:hAnsi="Times New Roman"/>
                <w:sz w:val="20"/>
                <w:szCs w:val="20"/>
              </w:rPr>
              <w:t xml:space="preserve"> ОО</w:t>
            </w:r>
          </w:p>
        </w:tc>
        <w:tc>
          <w:tcPr>
            <w:tcW w:w="2233" w:type="dxa"/>
          </w:tcPr>
          <w:p w:rsidR="00926C6D" w:rsidRPr="008B653C" w:rsidRDefault="008B653C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926C6D" w:rsidRPr="008F1D27" w:rsidTr="003A21F1">
        <w:trPr>
          <w:trHeight w:val="934"/>
        </w:trPr>
        <w:tc>
          <w:tcPr>
            <w:tcW w:w="2802" w:type="dxa"/>
          </w:tcPr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( 309 учащихся)</w:t>
            </w:r>
          </w:p>
        </w:tc>
        <w:tc>
          <w:tcPr>
            <w:tcW w:w="2409" w:type="dxa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926C6D" w:rsidRPr="008B653C" w:rsidRDefault="00926C6D" w:rsidP="003A21F1">
            <w:pPr>
              <w:spacing w:line="360" w:lineRule="auto"/>
              <w:ind w:firstLine="709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(51 учащихся)</w:t>
            </w:r>
          </w:p>
        </w:tc>
        <w:tc>
          <w:tcPr>
            <w:tcW w:w="2127" w:type="dxa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(157 учащихся)</w:t>
            </w:r>
          </w:p>
        </w:tc>
        <w:tc>
          <w:tcPr>
            <w:tcW w:w="2233" w:type="dxa"/>
          </w:tcPr>
          <w:p w:rsidR="00926C6D" w:rsidRPr="008B653C" w:rsidRDefault="00926C6D" w:rsidP="003A21F1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926C6D" w:rsidRPr="008B653C" w:rsidRDefault="00926C6D" w:rsidP="003A21F1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B653C">
              <w:rPr>
                <w:rFonts w:ascii="Times New Roman" w:hAnsi="Times New Roman"/>
                <w:sz w:val="20"/>
                <w:szCs w:val="20"/>
              </w:rPr>
              <w:t>(88 учащихся)</w:t>
            </w:r>
          </w:p>
        </w:tc>
      </w:tr>
    </w:tbl>
    <w:p w:rsidR="00926C6D" w:rsidRDefault="00926C6D" w:rsidP="00926C6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C6D" w:rsidRDefault="00C83F61" w:rsidP="00926C6D">
      <w:p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83F61">
        <w:rPr>
          <w:rFonts w:ascii="Times New Roman" w:hAnsi="Times New Roman"/>
          <w:noProof/>
          <w:color w:val="00B0F0"/>
          <w:sz w:val="28"/>
          <w:szCs w:val="28"/>
        </w:rPr>
        <w:drawing>
          <wp:inline distT="0" distB="0" distL="0" distR="0">
            <wp:extent cx="5932805" cy="2466975"/>
            <wp:effectExtent l="19050" t="0" r="10795" b="0"/>
            <wp:docPr id="5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26C6D" w:rsidRDefault="00926C6D" w:rsidP="00C83F6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Показатели </w:t>
      </w:r>
      <w:r w:rsidR="00C83F61">
        <w:rPr>
          <w:rFonts w:ascii="Times New Roman" w:hAnsi="Times New Roman"/>
          <w:sz w:val="28"/>
          <w:szCs w:val="28"/>
        </w:rPr>
        <w:t xml:space="preserve">по абсолютной </w:t>
      </w:r>
      <w:r>
        <w:rPr>
          <w:rFonts w:ascii="Times New Roman" w:hAnsi="Times New Roman"/>
          <w:sz w:val="28"/>
          <w:szCs w:val="28"/>
        </w:rPr>
        <w:t xml:space="preserve">успеваемости </w:t>
      </w:r>
      <w:r w:rsidR="008B653C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обучающихся городских статусных школ (</w:t>
      </w:r>
      <w:r w:rsidR="00C83F61">
        <w:rPr>
          <w:rFonts w:ascii="Times New Roman" w:hAnsi="Times New Roman"/>
          <w:sz w:val="28"/>
          <w:szCs w:val="28"/>
        </w:rPr>
        <w:t>98,7</w:t>
      </w:r>
      <w:r>
        <w:rPr>
          <w:rFonts w:ascii="Times New Roman" w:hAnsi="Times New Roman"/>
          <w:sz w:val="28"/>
          <w:szCs w:val="28"/>
        </w:rPr>
        <w:t xml:space="preserve">%) выше, чем </w:t>
      </w:r>
      <w:r w:rsidR="008B653C">
        <w:rPr>
          <w:rFonts w:ascii="Times New Roman" w:hAnsi="Times New Roman"/>
          <w:sz w:val="28"/>
          <w:szCs w:val="28"/>
        </w:rPr>
        <w:t>у выпускников в</w:t>
      </w:r>
      <w:r>
        <w:rPr>
          <w:rFonts w:ascii="Times New Roman" w:hAnsi="Times New Roman"/>
          <w:sz w:val="28"/>
          <w:szCs w:val="28"/>
        </w:rPr>
        <w:t xml:space="preserve"> других образовательных организациях</w:t>
      </w:r>
      <w:r w:rsidR="00C83F61">
        <w:rPr>
          <w:rFonts w:ascii="Times New Roman" w:hAnsi="Times New Roman"/>
          <w:sz w:val="28"/>
          <w:szCs w:val="28"/>
        </w:rPr>
        <w:t xml:space="preserve"> (93,2-97,7%)</w:t>
      </w:r>
      <w:r>
        <w:rPr>
          <w:rFonts w:ascii="Times New Roman" w:hAnsi="Times New Roman"/>
          <w:sz w:val="28"/>
          <w:szCs w:val="28"/>
        </w:rPr>
        <w:t>. Качество знаний во всех кластерах образовательных организаций</w:t>
      </w:r>
      <w:r w:rsidR="00C83F61">
        <w:rPr>
          <w:rFonts w:ascii="Times New Roman" w:hAnsi="Times New Roman"/>
          <w:sz w:val="28"/>
          <w:szCs w:val="28"/>
        </w:rPr>
        <w:t>, кроме малокомплектных школ (47%),</w:t>
      </w:r>
      <w:r>
        <w:rPr>
          <w:rFonts w:ascii="Times New Roman" w:hAnsi="Times New Roman"/>
          <w:sz w:val="28"/>
          <w:szCs w:val="28"/>
        </w:rPr>
        <w:t xml:space="preserve"> выше </w:t>
      </w:r>
      <w:r w:rsidR="00C83F61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%. Доля неудовлетворительных отметок меньше в городских статусных школах (1,3%), выше в</w:t>
      </w:r>
      <w:r w:rsidR="00C83F61">
        <w:rPr>
          <w:rFonts w:ascii="Times New Roman" w:hAnsi="Times New Roman"/>
          <w:sz w:val="28"/>
          <w:szCs w:val="28"/>
        </w:rPr>
        <w:t>сего в</w:t>
      </w:r>
      <w:r>
        <w:rPr>
          <w:rFonts w:ascii="Times New Roman" w:hAnsi="Times New Roman"/>
          <w:sz w:val="28"/>
          <w:szCs w:val="28"/>
        </w:rPr>
        <w:t xml:space="preserve"> сельских общеобразовательных организациях (6,8%).</w:t>
      </w:r>
    </w:p>
    <w:p w:rsidR="00926C6D" w:rsidRDefault="00926C6D" w:rsidP="00926C6D">
      <w:pPr>
        <w:spacing w:line="360" w:lineRule="auto"/>
        <w:ind w:firstLine="851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8B653C">
        <w:rPr>
          <w:rFonts w:ascii="Times New Roman" w:hAnsi="Times New Roman"/>
          <w:b/>
          <w:color w:val="7030A0"/>
          <w:sz w:val="28"/>
          <w:szCs w:val="28"/>
        </w:rPr>
        <w:t xml:space="preserve"> по истории</w:t>
      </w:r>
    </w:p>
    <w:p w:rsidR="008B653C" w:rsidRPr="009B521F" w:rsidRDefault="008B653C" w:rsidP="008B653C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Распределение первичных баллов</w:t>
      </w:r>
      <w:r w:rsidR="00AD44E6"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 и общая гистограмма оценок</w:t>
      </w:r>
    </w:p>
    <w:p w:rsidR="008B653C" w:rsidRPr="00F40678" w:rsidRDefault="008B653C" w:rsidP="008B653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акс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1711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ма</w:t>
      </w:r>
      <w:r w:rsidRPr="002171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21711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 за работу по истории можно было набрать</w:t>
      </w:r>
      <w:r w:rsidRPr="002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 балл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40678">
        <w:rPr>
          <w:rFonts w:ascii="Times New Roman" w:hAnsi="Times New Roman"/>
          <w:sz w:val="28"/>
          <w:szCs w:val="28"/>
        </w:rPr>
        <w:t>Рекомендации по переводу первичных баллов в отметки по пятибалльной шкале</w:t>
      </w:r>
      <w:r>
        <w:rPr>
          <w:rFonts w:ascii="Times New Roman" w:hAnsi="Times New Roman"/>
          <w:sz w:val="28"/>
          <w:szCs w:val="28"/>
        </w:rPr>
        <w:t xml:space="preserve"> представлены в таблице ниже: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6"/>
        <w:gridCol w:w="3118"/>
      </w:tblGrid>
      <w:tr w:rsidR="008B653C" w:rsidRPr="001F7375" w:rsidTr="00AD44E6">
        <w:trPr>
          <w:trHeight w:val="466"/>
          <w:jc w:val="center"/>
        </w:trPr>
        <w:tc>
          <w:tcPr>
            <w:tcW w:w="4236" w:type="dxa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118" w:type="dxa"/>
          </w:tcPr>
          <w:p w:rsidR="008B653C" w:rsidRPr="00F40678" w:rsidRDefault="008B653C" w:rsidP="00AD44E6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Первичные баллы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«2»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0–6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«3»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7–12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«4»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13–17</w:t>
            </w:r>
          </w:p>
        </w:tc>
      </w:tr>
      <w:tr w:rsidR="008B653C" w:rsidRPr="001F7375" w:rsidTr="00AD44E6">
        <w:trPr>
          <w:jc w:val="center"/>
        </w:trPr>
        <w:tc>
          <w:tcPr>
            <w:tcW w:w="4236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«5»</w:t>
            </w:r>
          </w:p>
        </w:tc>
        <w:tc>
          <w:tcPr>
            <w:tcW w:w="3118" w:type="dxa"/>
            <w:vAlign w:val="center"/>
          </w:tcPr>
          <w:p w:rsidR="008B653C" w:rsidRPr="00F40678" w:rsidRDefault="008B653C" w:rsidP="00AD44E6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NewRoman" w:eastAsiaTheme="minorHAnsi" w:hAnsi="TimesNewRoman" w:cs="TimesNewRoman"/>
                <w:sz w:val="20"/>
                <w:szCs w:val="20"/>
              </w:rPr>
              <w:t>18–21</w:t>
            </w:r>
          </w:p>
        </w:tc>
      </w:tr>
    </w:tbl>
    <w:p w:rsidR="008B653C" w:rsidRDefault="008B653C" w:rsidP="008B653C"/>
    <w:p w:rsidR="008B653C" w:rsidRDefault="008B653C" w:rsidP="008B653C">
      <w:pPr>
        <w:tabs>
          <w:tab w:val="left" w:pos="0"/>
          <w:tab w:val="left" w:pos="993"/>
        </w:tabs>
        <w:spacing w:line="36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3469B9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B653C" w:rsidRDefault="008B653C" w:rsidP="008B653C">
      <w:pPr>
        <w:tabs>
          <w:tab w:val="left" w:pos="0"/>
          <w:tab w:val="left" w:pos="993"/>
        </w:tabs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8B653C" w:rsidRDefault="008B653C" w:rsidP="008B653C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E14E7">
        <w:rPr>
          <w:rFonts w:ascii="Times New Roman" w:hAnsi="Times New Roman"/>
          <w:bCs/>
          <w:sz w:val="28"/>
          <w:szCs w:val="28"/>
        </w:rPr>
        <w:t>Анализ диаграммы о распределе</w:t>
      </w:r>
      <w:r>
        <w:rPr>
          <w:rFonts w:ascii="Times New Roman" w:hAnsi="Times New Roman"/>
          <w:bCs/>
          <w:sz w:val="28"/>
          <w:szCs w:val="28"/>
        </w:rPr>
        <w:t xml:space="preserve">нии первичных баллов по региону показывает, что имеются </w:t>
      </w:r>
      <w:r w:rsidRPr="00EE14E7">
        <w:rPr>
          <w:rFonts w:ascii="Times New Roman" w:hAnsi="Times New Roman"/>
          <w:bCs/>
          <w:sz w:val="28"/>
          <w:szCs w:val="28"/>
        </w:rPr>
        <w:t>«пик</w:t>
      </w:r>
      <w:r>
        <w:rPr>
          <w:rFonts w:ascii="Times New Roman" w:hAnsi="Times New Roman"/>
          <w:bCs/>
          <w:sz w:val="28"/>
          <w:szCs w:val="28"/>
        </w:rPr>
        <w:t>и</w:t>
      </w:r>
      <w:r w:rsidRPr="00EE14E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в том числе на границе при переходе от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отметки 3 к отметке 4, что может свидетельствовать </w:t>
      </w:r>
      <w:r w:rsidRPr="00EE14E7">
        <w:rPr>
          <w:rFonts w:ascii="Times New Roman" w:hAnsi="Times New Roman"/>
          <w:bCs/>
          <w:sz w:val="28"/>
          <w:szCs w:val="28"/>
        </w:rPr>
        <w:t xml:space="preserve">о </w:t>
      </w:r>
      <w:r>
        <w:rPr>
          <w:rFonts w:ascii="Times New Roman" w:hAnsi="Times New Roman"/>
          <w:bCs/>
          <w:sz w:val="28"/>
          <w:szCs w:val="28"/>
        </w:rPr>
        <w:t xml:space="preserve">возможном завышении отметок или оказании помощи учащимся со стороны учителя. </w:t>
      </w:r>
    </w:p>
    <w:p w:rsidR="00AD44E6" w:rsidRPr="00AD44E6" w:rsidRDefault="00AD44E6" w:rsidP="00C83F61">
      <w:pPr>
        <w:tabs>
          <w:tab w:val="left" w:pos="0"/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данным, представленным ниже, видно, что российские показатели отличаются от </w:t>
      </w:r>
      <w:proofErr w:type="gramStart"/>
      <w:r>
        <w:rPr>
          <w:rFonts w:ascii="Times New Roman" w:hAnsi="Times New Roman"/>
          <w:bCs/>
          <w:sz w:val="28"/>
          <w:szCs w:val="28"/>
        </w:rPr>
        <w:t>республиканских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. Количество «2» в РБ больше на 0,84%, «3» - больше на 6,46%. Количество «хорошистов» больше в Бурятии  на 2,32%, но «отличников» меньше на </w:t>
      </w:r>
      <w:r w:rsidR="00C83F61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>,62%.</w:t>
      </w:r>
    </w:p>
    <w:p w:rsidR="00AD44E6" w:rsidRDefault="00C83F61" w:rsidP="00C83F61">
      <w:pPr>
        <w:tabs>
          <w:tab w:val="left" w:pos="5259"/>
        </w:tabs>
        <w:spacing w:line="360" w:lineRule="auto"/>
        <w:ind w:firstLine="851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83F61">
        <w:rPr>
          <w:rFonts w:ascii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5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8B653C" w:rsidRPr="00AD44E6" w:rsidRDefault="00AD44E6" w:rsidP="00E472F7">
      <w:pPr>
        <w:spacing w:line="360" w:lineRule="auto"/>
        <w:ind w:left="565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разрезе 2018-2020 гг. ситуация по РБ выглядит следующим образом: </w:t>
      </w:r>
    </w:p>
    <w:p w:rsidR="00AD44E6" w:rsidRDefault="00E472F7" w:rsidP="00E472F7">
      <w:pPr>
        <w:jc w:val="center"/>
      </w:pPr>
      <w:r w:rsidRPr="00E472F7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6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B653C" w:rsidRDefault="008B653C" w:rsidP="00E472F7">
      <w:pPr>
        <w:spacing w:line="360" w:lineRule="auto"/>
        <w:ind w:firstLine="851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AD44E6" w:rsidRPr="00AD44E6" w:rsidRDefault="00AD44E6" w:rsidP="00E472F7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Как мы видим на диаграмме выше, в сравнении с 2018 г., 2019 г. </w:t>
      </w:r>
      <w:r w:rsidR="00EA5760">
        <w:rPr>
          <w:rFonts w:ascii="Times New Roman" w:hAnsi="Times New Roman"/>
          <w:sz w:val="28"/>
          <w:szCs w:val="28"/>
        </w:rPr>
        <w:t xml:space="preserve">в 2020 г. </w:t>
      </w:r>
      <w:r>
        <w:rPr>
          <w:rFonts w:ascii="Times New Roman" w:hAnsi="Times New Roman"/>
          <w:sz w:val="28"/>
          <w:szCs w:val="28"/>
        </w:rPr>
        <w:t xml:space="preserve">увеличилось количество «3», значительно уменьшилось количество </w:t>
      </w:r>
      <w:r>
        <w:rPr>
          <w:rFonts w:ascii="Times New Roman" w:hAnsi="Times New Roman"/>
          <w:sz w:val="28"/>
          <w:szCs w:val="28"/>
        </w:rPr>
        <w:lastRenderedPageBreak/>
        <w:t xml:space="preserve">«5», количество «2» держится на </w:t>
      </w:r>
      <w:r w:rsidR="00EA5760">
        <w:rPr>
          <w:rFonts w:ascii="Times New Roman" w:hAnsi="Times New Roman"/>
          <w:sz w:val="28"/>
          <w:szCs w:val="28"/>
        </w:rPr>
        <w:t xml:space="preserve">уровне 3-4,63%, количество «4» </w:t>
      </w:r>
      <w:r>
        <w:rPr>
          <w:rFonts w:ascii="Times New Roman" w:hAnsi="Times New Roman"/>
          <w:sz w:val="28"/>
          <w:szCs w:val="28"/>
        </w:rPr>
        <w:t xml:space="preserve">варьируется от </w:t>
      </w:r>
      <w:r w:rsidR="00EA5760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,1% до </w:t>
      </w:r>
      <w:r w:rsidR="00EA5760">
        <w:rPr>
          <w:rFonts w:ascii="Times New Roman" w:hAnsi="Times New Roman"/>
          <w:sz w:val="28"/>
          <w:szCs w:val="28"/>
        </w:rPr>
        <w:t>50,4%.</w:t>
      </w:r>
    </w:p>
    <w:p w:rsidR="00EA5760" w:rsidRPr="00EA5760" w:rsidRDefault="00EA5760" w:rsidP="00E472F7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A5760">
        <w:rPr>
          <w:rFonts w:ascii="Times New Roman" w:hAnsi="Times New Roman"/>
          <w:b/>
          <w:i/>
          <w:sz w:val="28"/>
          <w:szCs w:val="28"/>
        </w:rPr>
        <w:t>Показатели успеваемости по Республике Бурятия</w:t>
      </w:r>
    </w:p>
    <w:p w:rsidR="00EA5760" w:rsidRDefault="00C83573" w:rsidP="00EA576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64CFB">
        <w:rPr>
          <w:rFonts w:ascii="Times New Roman" w:hAnsi="Times New Roman"/>
          <w:sz w:val="28"/>
          <w:szCs w:val="28"/>
        </w:rPr>
        <w:t>ачеств</w:t>
      </w:r>
      <w:r>
        <w:rPr>
          <w:rFonts w:ascii="Times New Roman" w:hAnsi="Times New Roman"/>
          <w:sz w:val="28"/>
          <w:szCs w:val="28"/>
        </w:rPr>
        <w:t xml:space="preserve">о знаний и абсолютная успеваемость </w:t>
      </w:r>
      <w:r w:rsidR="00EA5760">
        <w:rPr>
          <w:rFonts w:ascii="Times New Roman" w:hAnsi="Times New Roman"/>
          <w:sz w:val="28"/>
          <w:szCs w:val="28"/>
        </w:rPr>
        <w:t>по России составили 68,29% и 96,21%, по Республике Бурятия – 60,99% и 95,37</w:t>
      </w:r>
      <w:r w:rsidR="00EA5760" w:rsidRPr="00364CFB">
        <w:rPr>
          <w:rFonts w:ascii="Times New Roman" w:hAnsi="Times New Roman"/>
          <w:sz w:val="28"/>
          <w:szCs w:val="28"/>
        </w:rPr>
        <w:t xml:space="preserve">% соответственно. Таким образом, успеваемость и качество знаний по региону ниже </w:t>
      </w:r>
      <w:proofErr w:type="spellStart"/>
      <w:r w:rsidR="00EA5760" w:rsidRPr="00364CFB">
        <w:rPr>
          <w:rFonts w:ascii="Times New Roman" w:hAnsi="Times New Roman"/>
          <w:sz w:val="28"/>
          <w:szCs w:val="28"/>
        </w:rPr>
        <w:t>сре</w:t>
      </w:r>
      <w:r w:rsidR="00EA5760">
        <w:rPr>
          <w:rFonts w:ascii="Times New Roman" w:hAnsi="Times New Roman"/>
          <w:sz w:val="28"/>
          <w:szCs w:val="28"/>
        </w:rPr>
        <w:t>днероссийских</w:t>
      </w:r>
      <w:proofErr w:type="spellEnd"/>
      <w:r w:rsidR="00EA5760">
        <w:rPr>
          <w:rFonts w:ascii="Times New Roman" w:hAnsi="Times New Roman"/>
          <w:sz w:val="28"/>
          <w:szCs w:val="28"/>
        </w:rPr>
        <w:t xml:space="preserve"> показателей на 7,3% и 0,84</w:t>
      </w:r>
      <w:r w:rsidR="00EA5760" w:rsidRPr="00364CFB">
        <w:rPr>
          <w:rFonts w:ascii="Times New Roman" w:hAnsi="Times New Roman"/>
          <w:sz w:val="28"/>
          <w:szCs w:val="28"/>
        </w:rPr>
        <w:t>% соответственно.</w:t>
      </w:r>
    </w:p>
    <w:p w:rsidR="00EA5760" w:rsidRPr="00EA5760" w:rsidRDefault="00EA5760" w:rsidP="00E472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Если проанализировать данные за 2018-2020 гг.</w:t>
      </w:r>
      <w:r w:rsidR="00A56C89">
        <w:rPr>
          <w:rFonts w:ascii="Times New Roman" w:hAnsi="Times New Roman"/>
          <w:sz w:val="28"/>
          <w:szCs w:val="28"/>
        </w:rPr>
        <w:t xml:space="preserve"> по Республике Бурятия</w:t>
      </w:r>
      <w:r>
        <w:rPr>
          <w:rFonts w:ascii="Times New Roman" w:hAnsi="Times New Roman"/>
          <w:sz w:val="28"/>
          <w:szCs w:val="28"/>
        </w:rPr>
        <w:t xml:space="preserve">, то можно увидеть, что показатели по абсолютной успеваемости </w:t>
      </w:r>
      <w:r w:rsidR="00E472F7">
        <w:rPr>
          <w:rFonts w:ascii="Times New Roman" w:hAnsi="Times New Roman"/>
          <w:sz w:val="28"/>
          <w:szCs w:val="28"/>
        </w:rPr>
        <w:t>стали меньше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E472F7">
        <w:rPr>
          <w:rFonts w:ascii="Times New Roman" w:hAnsi="Times New Roman"/>
          <w:sz w:val="28"/>
          <w:szCs w:val="28"/>
        </w:rPr>
        <w:t>0,3</w:t>
      </w:r>
      <w:r>
        <w:rPr>
          <w:rFonts w:ascii="Times New Roman" w:hAnsi="Times New Roman"/>
          <w:sz w:val="28"/>
          <w:szCs w:val="28"/>
        </w:rPr>
        <w:t>% по сравнению с 2019 г.</w:t>
      </w:r>
      <w:r w:rsidR="00E472F7">
        <w:rPr>
          <w:rFonts w:ascii="Times New Roman" w:hAnsi="Times New Roman"/>
          <w:sz w:val="28"/>
          <w:szCs w:val="28"/>
        </w:rPr>
        <w:t xml:space="preserve">, но больше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E472F7">
        <w:rPr>
          <w:rFonts w:ascii="Times New Roman" w:hAnsi="Times New Roman"/>
          <w:sz w:val="28"/>
          <w:szCs w:val="28"/>
        </w:rPr>
        <w:t>1,4% по сравнению с 2018 г. Качество знаний выросло с 3% в 2018 г. до 4,6% в 2020 г.</w:t>
      </w:r>
      <w:proofErr w:type="gramEnd"/>
    </w:p>
    <w:p w:rsidR="00EA5760" w:rsidRDefault="00E472F7" w:rsidP="00EA5760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E472F7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572000" cy="1762125"/>
            <wp:effectExtent l="19050" t="0" r="19050" b="0"/>
            <wp:docPr id="6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A5760" w:rsidRPr="00EA5760" w:rsidRDefault="00EA5760" w:rsidP="00EA5760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D45273">
        <w:rPr>
          <w:rFonts w:ascii="Times New Roman" w:hAnsi="Times New Roman"/>
          <w:sz w:val="28"/>
          <w:szCs w:val="28"/>
        </w:rPr>
        <w:t xml:space="preserve">Задания ВПР составлены таким образом, что позволяют провести </w:t>
      </w:r>
      <w:r w:rsidRPr="00D45273">
        <w:rPr>
          <w:rFonts w:ascii="Times New Roman" w:hAnsi="Times New Roman"/>
          <w:b/>
          <w:i/>
          <w:color w:val="7030A0"/>
          <w:sz w:val="28"/>
          <w:szCs w:val="28"/>
        </w:rPr>
        <w:t xml:space="preserve">дифференциацию учащихся по уровню подготовки. </w:t>
      </w:r>
      <w:r w:rsidRPr="00D45273">
        <w:rPr>
          <w:rFonts w:ascii="Times New Roman" w:hAnsi="Times New Roman"/>
          <w:sz w:val="28"/>
          <w:szCs w:val="28"/>
        </w:rPr>
        <w:t xml:space="preserve">Ниже представлены диаграммы о выполнении </w:t>
      </w:r>
      <w:r>
        <w:rPr>
          <w:rFonts w:ascii="Times New Roman" w:hAnsi="Times New Roman"/>
          <w:sz w:val="28"/>
          <w:szCs w:val="28"/>
        </w:rPr>
        <w:t>заданий группами учащихся в 2019 и 2020 гг.</w:t>
      </w:r>
    </w:p>
    <w:p w:rsidR="00EA5760" w:rsidRPr="00253FDE" w:rsidRDefault="00EA5760" w:rsidP="00EA5760">
      <w:pPr>
        <w:spacing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 xml:space="preserve">ие заданий группами учащихся в 2019 г., % </w:t>
      </w:r>
    </w:p>
    <w:p w:rsidR="00EA5760" w:rsidRDefault="00EA5760" w:rsidP="00EA5760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72025" cy="2381250"/>
            <wp:effectExtent l="19050" t="0" r="9525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63" cy="23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60" w:rsidRDefault="00EA5760" w:rsidP="00EA5760">
      <w:pPr>
        <w:spacing w:line="360" w:lineRule="auto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253FDE">
        <w:rPr>
          <w:rFonts w:ascii="Times New Roman" w:hAnsi="Times New Roman"/>
          <w:b/>
          <w:bCs/>
          <w:i/>
          <w:color w:val="7030A0"/>
          <w:sz w:val="28"/>
          <w:szCs w:val="28"/>
        </w:rPr>
        <w:t>Выполнение за</w:t>
      </w:r>
      <w:r>
        <w:rPr>
          <w:rFonts w:ascii="Times New Roman" w:hAnsi="Times New Roman"/>
          <w:b/>
          <w:bCs/>
          <w:i/>
          <w:color w:val="7030A0"/>
          <w:sz w:val="28"/>
          <w:szCs w:val="28"/>
        </w:rPr>
        <w:t>даний группами учащихся в 2020 г., %</w:t>
      </w:r>
    </w:p>
    <w:p w:rsidR="00EA5760" w:rsidRDefault="00EA5760" w:rsidP="00EA5760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D074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69069" cy="2031023"/>
            <wp:effectExtent l="19050" t="0" r="21981" b="7327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A5760" w:rsidRPr="00D202EC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202EC">
        <w:rPr>
          <w:rFonts w:ascii="Times New Roman" w:hAnsi="Times New Roman"/>
          <w:sz w:val="28"/>
          <w:szCs w:val="28"/>
        </w:rPr>
        <w:t>Участники из группы с низким уровнем подготовки (</w:t>
      </w:r>
      <w:r>
        <w:rPr>
          <w:rFonts w:ascii="Times New Roman" w:hAnsi="Times New Roman"/>
          <w:sz w:val="28"/>
          <w:szCs w:val="28"/>
        </w:rPr>
        <w:t xml:space="preserve">отметка </w:t>
      </w:r>
      <w:r w:rsidRPr="00D202EC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2EC">
        <w:rPr>
          <w:rFonts w:ascii="Times New Roman" w:hAnsi="Times New Roman"/>
          <w:sz w:val="28"/>
          <w:szCs w:val="28"/>
        </w:rPr>
        <w:t>не продемонстрировали полного освоения элементов содержания и овладения проверяемыми умениями. В сравнении с 2019 годом учащиеся этой группы не показали положительной динамики при выполнении заданий.</w:t>
      </w:r>
    </w:p>
    <w:p w:rsidR="00EA5760" w:rsidRPr="00920010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Следующая группа участников -</w:t>
      </w:r>
      <w:r w:rsidRPr="007D6D76">
        <w:rPr>
          <w:rFonts w:ascii="Times New Roman" w:hAnsi="Times New Roman"/>
          <w:sz w:val="28"/>
          <w:szCs w:val="28"/>
        </w:rPr>
        <w:t xml:space="preserve"> это группа с удовлетворительным уровнем подготовки (</w:t>
      </w:r>
      <w:r w:rsidR="00463DA0">
        <w:rPr>
          <w:rFonts w:ascii="Times New Roman" w:hAnsi="Times New Roman"/>
          <w:sz w:val="28"/>
          <w:szCs w:val="28"/>
        </w:rPr>
        <w:t xml:space="preserve">отметка </w:t>
      </w:r>
      <w:r w:rsidRPr="007D6D76">
        <w:rPr>
          <w:rFonts w:ascii="Times New Roman" w:hAnsi="Times New Roman"/>
          <w:sz w:val="28"/>
          <w:szCs w:val="28"/>
        </w:rPr>
        <w:t xml:space="preserve">3). </w:t>
      </w:r>
      <w:proofErr w:type="gramStart"/>
      <w:r w:rsidRPr="007D6D76">
        <w:rPr>
          <w:rFonts w:ascii="Times New Roman" w:hAnsi="Times New Roman"/>
          <w:sz w:val="28"/>
          <w:szCs w:val="28"/>
        </w:rPr>
        <w:t>У учащихся этой группы в достаточной мере сформированы знания основных исторических терминов, умение проводить поиск исторической информации в текстовых источниках, умение работать с исторической картой и т. д. Затруднения у этой группы учащихся вызвали задания, направленные на знание истории родного края в один из периодов истории (задание 10К1 и 10К2), а также сложность возникла при выполнении альтернативного задания на знание</w:t>
      </w:r>
      <w:proofErr w:type="gramEnd"/>
      <w:r w:rsidRPr="007D6D76">
        <w:rPr>
          <w:rFonts w:ascii="Times New Roman" w:hAnsi="Times New Roman"/>
          <w:sz w:val="28"/>
          <w:szCs w:val="28"/>
        </w:rPr>
        <w:t xml:space="preserve"> исторических деятелей в определенный исторический период. </w:t>
      </w:r>
    </w:p>
    <w:p w:rsidR="00EA5760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6D76">
        <w:rPr>
          <w:rFonts w:ascii="Times New Roman" w:hAnsi="Times New Roman"/>
          <w:sz w:val="28"/>
          <w:szCs w:val="28"/>
        </w:rPr>
        <w:t>Учащиеся с хорошим уровнем подготовки (</w:t>
      </w:r>
      <w:r w:rsidR="00463DA0">
        <w:rPr>
          <w:rFonts w:ascii="Times New Roman" w:hAnsi="Times New Roman"/>
          <w:sz w:val="28"/>
          <w:szCs w:val="28"/>
        </w:rPr>
        <w:t xml:space="preserve">отметка </w:t>
      </w:r>
      <w:r w:rsidRPr="007D6D76">
        <w:rPr>
          <w:rFonts w:ascii="Times New Roman" w:hAnsi="Times New Roman"/>
          <w:sz w:val="28"/>
          <w:szCs w:val="28"/>
        </w:rPr>
        <w:t>4) продемонстрировали средний процент выполнения от 50% и выше, кроме задания с повыше</w:t>
      </w:r>
      <w:r w:rsidR="00463DA0">
        <w:rPr>
          <w:rFonts w:ascii="Times New Roman" w:hAnsi="Times New Roman"/>
          <w:sz w:val="28"/>
          <w:szCs w:val="28"/>
        </w:rPr>
        <w:t>нным уровнем сложности (10К2), п</w:t>
      </w:r>
      <w:r w:rsidRPr="007D6D76">
        <w:rPr>
          <w:rFonts w:ascii="Times New Roman" w:hAnsi="Times New Roman"/>
          <w:sz w:val="28"/>
          <w:szCs w:val="28"/>
        </w:rPr>
        <w:t xml:space="preserve">роцент выполнения </w:t>
      </w:r>
      <w:r w:rsidR="00463DA0">
        <w:rPr>
          <w:rFonts w:ascii="Times New Roman" w:hAnsi="Times New Roman"/>
          <w:sz w:val="28"/>
          <w:szCs w:val="28"/>
        </w:rPr>
        <w:t>которого</w:t>
      </w:r>
      <w:r w:rsidRPr="007D6D76">
        <w:rPr>
          <w:rFonts w:ascii="Times New Roman" w:hAnsi="Times New Roman"/>
          <w:sz w:val="28"/>
          <w:szCs w:val="28"/>
        </w:rPr>
        <w:t xml:space="preserve"> сос</w:t>
      </w:r>
      <w:r w:rsidR="00463DA0">
        <w:rPr>
          <w:rFonts w:ascii="Times New Roman" w:hAnsi="Times New Roman"/>
          <w:sz w:val="28"/>
          <w:szCs w:val="28"/>
        </w:rPr>
        <w:t>тавил 32,83</w:t>
      </w:r>
      <w:r>
        <w:rPr>
          <w:rFonts w:ascii="Times New Roman" w:hAnsi="Times New Roman"/>
          <w:sz w:val="28"/>
          <w:szCs w:val="28"/>
        </w:rPr>
        <w:t xml:space="preserve">%. У </w:t>
      </w:r>
      <w:r w:rsidRPr="007D6D76">
        <w:rPr>
          <w:rFonts w:ascii="Times New Roman" w:hAnsi="Times New Roman"/>
          <w:sz w:val="28"/>
          <w:szCs w:val="28"/>
        </w:rPr>
        <w:t>учащихся этой группы вызвало затруднение задание н</w:t>
      </w:r>
      <w:r>
        <w:rPr>
          <w:rFonts w:ascii="Times New Roman" w:hAnsi="Times New Roman"/>
          <w:sz w:val="28"/>
          <w:szCs w:val="28"/>
        </w:rPr>
        <w:t>а знание истории родного края; на у</w:t>
      </w:r>
      <w:r w:rsidRPr="007D6D76">
        <w:rPr>
          <w:rFonts w:ascii="Times New Roman" w:hAnsi="Times New Roman"/>
          <w:sz w:val="28"/>
          <w:szCs w:val="28"/>
        </w:rPr>
        <w:t>мение различать в исторической информации факты и мнения, исторические описания и исторические объяснения;</w:t>
      </w:r>
      <w:proofErr w:type="gramEnd"/>
      <w:r w:rsidRPr="007D6D76">
        <w:rPr>
          <w:rFonts w:ascii="Times New Roman" w:hAnsi="Times New Roman"/>
          <w:sz w:val="28"/>
          <w:szCs w:val="28"/>
        </w:rPr>
        <w:t xml:space="preserve"> систематизировать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EA5760" w:rsidRDefault="00EA5760" w:rsidP="00EA576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32EE">
        <w:rPr>
          <w:rFonts w:ascii="Times New Roman" w:hAnsi="Times New Roman"/>
          <w:sz w:val="28"/>
          <w:szCs w:val="28"/>
        </w:rPr>
        <w:lastRenderedPageBreak/>
        <w:t>Количество учащихся с высоким уровнем подготовки (</w:t>
      </w:r>
      <w:r w:rsidR="00463DA0">
        <w:rPr>
          <w:rFonts w:ascii="Times New Roman" w:hAnsi="Times New Roman"/>
          <w:sz w:val="28"/>
          <w:szCs w:val="28"/>
        </w:rPr>
        <w:t xml:space="preserve">отметка </w:t>
      </w:r>
      <w:r w:rsidRPr="001632EE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уменьшилось с 209 чел. в 2019 году до 69 чел. в 2020 году. Эта группа обучающихся продемонстрировала</w:t>
      </w:r>
      <w:r w:rsidRPr="001632EE">
        <w:rPr>
          <w:rFonts w:ascii="Times New Roman" w:hAnsi="Times New Roman"/>
          <w:sz w:val="28"/>
          <w:szCs w:val="28"/>
        </w:rPr>
        <w:t xml:space="preserve"> по всем зада</w:t>
      </w:r>
      <w:r w:rsidR="00463DA0">
        <w:rPr>
          <w:rFonts w:ascii="Times New Roman" w:hAnsi="Times New Roman"/>
          <w:sz w:val="28"/>
          <w:szCs w:val="28"/>
        </w:rPr>
        <w:t>ниям процент выполнения от 70</w:t>
      </w:r>
      <w:r w:rsidRPr="001632EE">
        <w:rPr>
          <w:rFonts w:ascii="Times New Roman" w:hAnsi="Times New Roman"/>
          <w:sz w:val="28"/>
          <w:szCs w:val="28"/>
        </w:rPr>
        <w:t>% до 98%, что говорит о полном усвоении знаний, умений и навыков в работе с историческим материалом.</w:t>
      </w:r>
    </w:p>
    <w:p w:rsidR="0077507E" w:rsidRDefault="0077507E" w:rsidP="0077507E">
      <w:pPr>
        <w:spacing w:line="360" w:lineRule="auto"/>
        <w:ind w:firstLine="709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b/>
          <w:i/>
          <w:color w:val="7030A0"/>
          <w:sz w:val="28"/>
          <w:szCs w:val="28"/>
        </w:rPr>
        <w:t>Выполнение заданий ВПР 2020</w:t>
      </w:r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,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9B521F">
        <w:rPr>
          <w:rFonts w:ascii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77507E" w:rsidRDefault="0077507E" w:rsidP="0077507E">
      <w:pPr>
        <w:spacing w:line="360" w:lineRule="auto"/>
        <w:ind w:firstLine="709"/>
        <w:jc w:val="center"/>
        <w:rPr>
          <w:rFonts w:ascii="Times New Roman" w:hAnsi="Times New Roman"/>
          <w:b/>
          <w:i/>
          <w:noProof/>
          <w:color w:val="7030A0"/>
          <w:sz w:val="28"/>
          <w:szCs w:val="28"/>
        </w:rPr>
      </w:pPr>
      <w:r w:rsidRPr="00741CCE">
        <w:rPr>
          <w:rFonts w:ascii="Times New Roman" w:hAnsi="Times New Roman"/>
          <w:b/>
          <w:i/>
          <w:noProof/>
          <w:color w:val="7030A0"/>
          <w:sz w:val="28"/>
          <w:szCs w:val="28"/>
        </w:rPr>
        <w:drawing>
          <wp:inline distT="0" distB="0" distL="0" distR="0">
            <wp:extent cx="4289180" cy="2382715"/>
            <wp:effectExtent l="19050" t="0" r="16120" b="0"/>
            <wp:docPr id="6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77507E" w:rsidRPr="001632EE" w:rsidRDefault="0077507E" w:rsidP="0077507E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следует из диаграммы о выполнении заданий результаты у учащихся 11-х классов республики ниже, чем в среднем по России, кроме заданий под № 1 (знание основных терминов); № 7</w:t>
      </w:r>
      <w:r w:rsidRPr="006F7D40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(у</w:t>
      </w:r>
      <w:r w:rsidRPr="006F7D40">
        <w:rPr>
          <w:rFonts w:ascii="Times New Roman" w:hAnsi="Times New Roman"/>
          <w:color w:val="000000"/>
          <w:sz w:val="28"/>
          <w:szCs w:val="28"/>
        </w:rPr>
        <w:t>мение работать с исторической картой, анализировать историческую информацию, представленную в разных знаковых системах (текст, карта, табли</w:t>
      </w:r>
      <w:r>
        <w:rPr>
          <w:rFonts w:ascii="Times New Roman" w:hAnsi="Times New Roman"/>
          <w:color w:val="000000"/>
          <w:sz w:val="28"/>
          <w:szCs w:val="28"/>
        </w:rPr>
        <w:t>ца, схема, аудиовизуальный ряд)); № 11</w:t>
      </w:r>
      <w:r w:rsidRPr="006F7D40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(знание исторических деятелей, у</w:t>
      </w:r>
      <w:r w:rsidRPr="006F7D40">
        <w:rPr>
          <w:rFonts w:ascii="Times New Roman" w:hAnsi="Times New Roman"/>
          <w:color w:val="000000"/>
          <w:sz w:val="28"/>
          <w:szCs w:val="28"/>
        </w:rPr>
        <w:t>мение систематизировать разнообразную историческую информацию на основе своих представлений об общих закономерностях исторического процесса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6F7D40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С этими заданиями обучающиеся 11 классов Республики Бурятия справились лучше, чем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обучающееся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Российской Федерации.</w:t>
      </w:r>
    </w:p>
    <w:p w:rsidR="00EA5760" w:rsidRPr="009B521F" w:rsidRDefault="00463DA0" w:rsidP="00463DA0">
      <w:pPr>
        <w:spacing w:line="360" w:lineRule="auto"/>
        <w:rPr>
          <w:rFonts w:ascii="Times New Roman" w:hAnsi="Times New Roman"/>
          <w:b/>
          <w:i/>
          <w:color w:val="7030A0"/>
          <w:sz w:val="28"/>
          <w:szCs w:val="24"/>
        </w:rPr>
      </w:pPr>
      <w:r>
        <w:rPr>
          <w:rFonts w:ascii="Times New Roman" w:hAnsi="Times New Roman"/>
          <w:b/>
          <w:bCs/>
          <w:i/>
          <w:color w:val="7030A0"/>
          <w:sz w:val="28"/>
          <w:szCs w:val="24"/>
        </w:rPr>
        <w:t>Соответствие</w:t>
      </w:r>
      <w:r w:rsidR="00EA5760" w:rsidRPr="009B521F">
        <w:rPr>
          <w:rFonts w:ascii="Times New Roman" w:hAnsi="Times New Roman"/>
          <w:b/>
          <w:bCs/>
          <w:i/>
          <w:color w:val="7030A0"/>
          <w:sz w:val="28"/>
          <w:szCs w:val="24"/>
        </w:rPr>
        <w:t xml:space="preserve"> отметок за выполненную работу и отметок по журналу</w:t>
      </w:r>
    </w:p>
    <w:p w:rsidR="00EA5760" w:rsidRDefault="00EA5760" w:rsidP="00EA57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722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59350" cy="1371600"/>
            <wp:effectExtent l="19050" t="0" r="12700" b="0"/>
            <wp:docPr id="6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EA5760" w:rsidRDefault="00EA5760" w:rsidP="00B337D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DA0">
        <w:rPr>
          <w:rFonts w:ascii="Times New Roman" w:hAnsi="Times New Roman"/>
          <w:sz w:val="28"/>
          <w:szCs w:val="28"/>
        </w:rPr>
        <w:lastRenderedPageBreak/>
        <w:t>Из гистограммы соответствия отметок за ВПР и отметок по журналу следует, что у 49,75 % участников подтверждены отметки</w:t>
      </w:r>
      <w:r w:rsidR="00463DA0">
        <w:rPr>
          <w:rFonts w:ascii="Times New Roman" w:hAnsi="Times New Roman"/>
          <w:sz w:val="28"/>
          <w:szCs w:val="28"/>
        </w:rPr>
        <w:t>, однако 42,31% выпускников не подтвердили свои оценки.</w:t>
      </w:r>
    </w:p>
    <w:p w:rsidR="00B337D5" w:rsidRPr="00B337D5" w:rsidRDefault="00B337D5" w:rsidP="00B337D5">
      <w:pPr>
        <w:spacing w:line="360" w:lineRule="auto"/>
        <w:rPr>
          <w:rFonts w:ascii="Times New Roman" w:hAnsi="Times New Roman"/>
          <w:b/>
          <w:noProof/>
          <w:color w:val="002060"/>
          <w:sz w:val="28"/>
          <w:szCs w:val="28"/>
        </w:rPr>
      </w:pPr>
      <w:r w:rsidRPr="00B337D5">
        <w:rPr>
          <w:rFonts w:ascii="Times New Roman" w:hAnsi="Times New Roman"/>
          <w:b/>
          <w:sz w:val="28"/>
          <w:szCs w:val="28"/>
        </w:rPr>
        <w:t>Основные результаты выполнения ВПР по истории в 2019 и 2020 гг.</w:t>
      </w:r>
    </w:p>
    <w:p w:rsidR="00E472F7" w:rsidRPr="00CD2608" w:rsidRDefault="00926C6D" w:rsidP="00E472F7">
      <w:pPr>
        <w:spacing w:line="360" w:lineRule="auto"/>
        <w:ind w:firstLine="709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CD2608">
        <w:rPr>
          <w:rFonts w:ascii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/>
      </w:tblPr>
      <w:tblGrid>
        <w:gridCol w:w="168"/>
        <w:gridCol w:w="170"/>
        <w:gridCol w:w="3631"/>
        <w:gridCol w:w="567"/>
        <w:gridCol w:w="567"/>
        <w:gridCol w:w="709"/>
        <w:gridCol w:w="567"/>
        <w:gridCol w:w="537"/>
        <w:gridCol w:w="597"/>
        <w:gridCol w:w="567"/>
        <w:gridCol w:w="679"/>
      </w:tblGrid>
      <w:tr w:rsidR="00926C6D" w:rsidRPr="00397752" w:rsidTr="003A21F1">
        <w:trPr>
          <w:trHeight w:hRule="exact" w:val="603"/>
          <w:jc w:val="center"/>
        </w:trPr>
        <w:tc>
          <w:tcPr>
            <w:tcW w:w="396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АТЕ</w:t>
            </w:r>
          </w:p>
        </w:tc>
        <w:tc>
          <w:tcPr>
            <w:tcW w:w="479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Распределение групп баллов </w:t>
            </w:r>
            <w:proofErr w:type="gram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</w:t>
            </w:r>
            <w:proofErr w:type="gram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%</w:t>
            </w:r>
          </w:p>
        </w:tc>
      </w:tr>
      <w:tr w:rsidR="00926C6D" w:rsidRPr="00397752" w:rsidTr="003A21F1">
        <w:trPr>
          <w:trHeight w:hRule="exact" w:val="603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2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2019</w:t>
            </w:r>
          </w:p>
        </w:tc>
      </w:tr>
      <w:tr w:rsidR="00926C6D" w:rsidRPr="00397752" w:rsidTr="003A21F1">
        <w:trPr>
          <w:trHeight w:hRule="exact" w:val="438"/>
          <w:jc w:val="center"/>
        </w:trPr>
        <w:tc>
          <w:tcPr>
            <w:tcW w:w="396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color w:val="7030A0"/>
                <w:sz w:val="20"/>
                <w:szCs w:val="20"/>
              </w:rPr>
              <w:t>5</w:t>
            </w:r>
          </w:p>
        </w:tc>
      </w:tr>
      <w:tr w:rsidR="00926C6D" w:rsidRPr="00397752" w:rsidTr="00C83573">
        <w:trPr>
          <w:trHeight w:hRule="exact" w:val="329"/>
          <w:jc w:val="center"/>
        </w:trPr>
        <w:tc>
          <w:tcPr>
            <w:tcW w:w="396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3,79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27,92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47,27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21,02</w:t>
            </w:r>
          </w:p>
        </w:tc>
        <w:tc>
          <w:tcPr>
            <w:tcW w:w="5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5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48,3</w:t>
            </w:r>
          </w:p>
        </w:tc>
        <w:tc>
          <w:tcPr>
            <w:tcW w:w="6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B0F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30,3</w:t>
            </w:r>
          </w:p>
        </w:tc>
      </w:tr>
      <w:tr w:rsidR="00926C6D" w:rsidRPr="00397752" w:rsidTr="00C83573">
        <w:trPr>
          <w:trHeight w:hRule="exact" w:val="304"/>
          <w:jc w:val="center"/>
        </w:trPr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8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4,63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34,38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49,59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E472F7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11,4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926C6D" w:rsidP="003A21F1">
            <w:pPr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AB4334" w:rsidP="003A21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AB4334" w:rsidP="003A21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926C6D" w:rsidRPr="00F40678" w:rsidRDefault="00AB4334" w:rsidP="003A21F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2,94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44,12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44,12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8,82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35,2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926C6D" w:rsidRPr="00397752" w:rsidTr="00B337D5">
        <w:trPr>
          <w:trHeight w:hRule="exact" w:val="316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B337D5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Баунтовский</w:t>
            </w:r>
            <w:proofErr w:type="spellEnd"/>
            <w:r w:rsidR="00926C6D"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38,1</w:t>
            </w:r>
          </w:p>
        </w:tc>
      </w:tr>
      <w:tr w:rsidR="00926C6D" w:rsidRPr="00397752" w:rsidTr="00C83573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Бичурский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3863E2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42,85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42,86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14,29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Джидинский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C83F61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AB43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</w:t>
            </w:r>
            <w:r w:rsidR="00AB4334">
              <w:rPr>
                <w:rFonts w:ascii="Times New Roman" w:hAnsi="Times New Roman"/>
                <w:sz w:val="20"/>
                <w:szCs w:val="20"/>
              </w:rPr>
              <w:t>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16,67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Заиграевский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42,86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57,14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20,69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37,93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34,48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31,8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22,7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Кабанский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34,62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53,85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11,54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24,6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63,8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11,6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46,15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30,77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23,08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Курумканский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Кяхтинский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23,3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Муйский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22,22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55,56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22,22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43,48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34,78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13,04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Окинский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6,25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40,63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40,63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60,9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26,1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Прибайкальский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26,7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32,4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58,8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59,38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28,13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Тункинский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3,51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21,05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64,91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10,53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</w:t>
            </w:r>
            <w:r w:rsidR="00AB4334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AB4334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926C6D" w:rsidRPr="00F40678">
              <w:rPr>
                <w:rFonts w:ascii="Times New Roman" w:hAnsi="Times New Roman"/>
                <w:sz w:val="20"/>
                <w:szCs w:val="20"/>
              </w:rPr>
              <w:t>,9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Хоринский</w:t>
            </w:r>
            <w:proofErr w:type="spellEnd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26C6D" w:rsidRPr="00397752" w:rsidTr="00C83573">
        <w:trPr>
          <w:trHeight w:hRule="exact" w:val="282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город </w:t>
            </w:r>
            <w:proofErr w:type="spellStart"/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Северобайкальск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город Улан-Удэ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34,66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55,11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9,66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52,9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25,2</w:t>
            </w:r>
          </w:p>
        </w:tc>
      </w:tr>
      <w:tr w:rsidR="00926C6D" w:rsidRPr="00397752" w:rsidTr="003A21F1">
        <w:trPr>
          <w:trHeight w:hRule="exact" w:val="290"/>
          <w:jc w:val="center"/>
        </w:trPr>
        <w:tc>
          <w:tcPr>
            <w:tcW w:w="1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</w:t>
            </w:r>
            <w:r w:rsidRPr="00F4067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егиональное подчинение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3,45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41,38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48,28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47,1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sz w:val="20"/>
                <w:szCs w:val="20"/>
              </w:rPr>
              <w:t>26,5</w:t>
            </w:r>
          </w:p>
        </w:tc>
      </w:tr>
    </w:tbl>
    <w:p w:rsidR="00926C6D" w:rsidRDefault="00926C6D" w:rsidP="00926C6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26C6D" w:rsidRDefault="00926C6D" w:rsidP="00926C6D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CA318A">
        <w:rPr>
          <w:rFonts w:ascii="Times New Roman" w:hAnsi="Times New Roman"/>
          <w:bCs/>
          <w:sz w:val="28"/>
          <w:szCs w:val="28"/>
        </w:rPr>
        <w:t>Из таблицы следует, что доля учащихся с неудовлетворительным уровнем подготовки в регионе увеличил</w:t>
      </w:r>
      <w:r>
        <w:rPr>
          <w:rFonts w:ascii="Times New Roman" w:hAnsi="Times New Roman"/>
          <w:bCs/>
          <w:sz w:val="28"/>
          <w:szCs w:val="28"/>
        </w:rPr>
        <w:t>ась на 0,33</w:t>
      </w:r>
      <w:r w:rsidRPr="00CA318A">
        <w:rPr>
          <w:rFonts w:ascii="Times New Roman" w:hAnsi="Times New Roman"/>
          <w:bCs/>
          <w:sz w:val="28"/>
          <w:szCs w:val="28"/>
        </w:rPr>
        <w:t xml:space="preserve">%. </w:t>
      </w:r>
      <w:r w:rsidRPr="009C1DD9">
        <w:rPr>
          <w:rFonts w:ascii="Times New Roman" w:hAnsi="Times New Roman"/>
          <w:bCs/>
          <w:sz w:val="28"/>
          <w:szCs w:val="28"/>
        </w:rPr>
        <w:t>Доля неудовлетворительных отметок увеличилась в сравнении с 2019 годом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Бичурском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Джидинском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3863E2">
        <w:rPr>
          <w:rFonts w:ascii="Times New Roman" w:hAnsi="Times New Roman"/>
          <w:bCs/>
          <w:sz w:val="28"/>
          <w:szCs w:val="28"/>
        </w:rPr>
        <w:t>Еравнинском</w:t>
      </w:r>
      <w:proofErr w:type="spellEnd"/>
      <w:r w:rsidR="003863E2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Иволгинском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К</w:t>
      </w:r>
      <w:r w:rsidRPr="009C1DD9">
        <w:rPr>
          <w:rFonts w:ascii="Times New Roman" w:hAnsi="Times New Roman"/>
          <w:bCs/>
          <w:sz w:val="28"/>
          <w:szCs w:val="28"/>
        </w:rPr>
        <w:t>яхтинском</w:t>
      </w:r>
      <w:proofErr w:type="spellEnd"/>
      <w:r w:rsidRPr="009C1DD9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C1DD9">
        <w:rPr>
          <w:rFonts w:ascii="Times New Roman" w:hAnsi="Times New Roman"/>
          <w:bCs/>
          <w:sz w:val="28"/>
          <w:szCs w:val="28"/>
        </w:rPr>
        <w:t>Мухоршибирс</w:t>
      </w:r>
      <w:r>
        <w:rPr>
          <w:rFonts w:ascii="Times New Roman" w:hAnsi="Times New Roman"/>
          <w:bCs/>
          <w:sz w:val="28"/>
          <w:szCs w:val="28"/>
        </w:rPr>
        <w:t>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Окинском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Селенгинском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C1DD9">
        <w:rPr>
          <w:rFonts w:ascii="Times New Roman" w:hAnsi="Times New Roman"/>
          <w:bCs/>
          <w:sz w:val="28"/>
          <w:szCs w:val="28"/>
        </w:rPr>
        <w:t>районах</w:t>
      </w:r>
      <w:r>
        <w:rPr>
          <w:rFonts w:ascii="Times New Roman" w:hAnsi="Times New Roman"/>
          <w:bCs/>
          <w:sz w:val="28"/>
          <w:szCs w:val="28"/>
        </w:rPr>
        <w:t>.</w:t>
      </w:r>
      <w:r w:rsidRPr="009C1DD9">
        <w:rPr>
          <w:rFonts w:ascii="Times New Roman" w:hAnsi="Times New Roman"/>
          <w:bCs/>
          <w:sz w:val="28"/>
          <w:szCs w:val="28"/>
        </w:rPr>
        <w:t xml:space="preserve"> </w:t>
      </w:r>
    </w:p>
    <w:p w:rsidR="0077507E" w:rsidRPr="00665858" w:rsidRDefault="0077507E" w:rsidP="0077507E">
      <w:pPr>
        <w:spacing w:line="360" w:lineRule="auto"/>
        <w:ind w:firstLine="567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65858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Выполнение заданий по АТЕ,%</w:t>
      </w:r>
    </w:p>
    <w:tbl>
      <w:tblPr>
        <w:tblW w:w="10315" w:type="dxa"/>
        <w:tblInd w:w="-601" w:type="dxa"/>
        <w:tblLayout w:type="fixed"/>
        <w:tblLook w:val="04A0"/>
      </w:tblPr>
      <w:tblGrid>
        <w:gridCol w:w="1843"/>
        <w:gridCol w:w="91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646"/>
      </w:tblGrid>
      <w:tr w:rsidR="0077507E" w:rsidRPr="00397752" w:rsidTr="00BD322F">
        <w:trPr>
          <w:trHeight w:val="615"/>
        </w:trPr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Кол-во</w:t>
            </w:r>
            <w:r w:rsidRPr="007750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br/>
              <w:t xml:space="preserve"> уч.</w:t>
            </w:r>
          </w:p>
        </w:tc>
        <w:tc>
          <w:tcPr>
            <w:tcW w:w="7558" w:type="dxa"/>
            <w:gridSpan w:val="13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Задания</w:t>
            </w: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</w:t>
            </w:r>
            <w:proofErr w:type="gram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10</w:t>
            </w:r>
          </w:p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</w:t>
            </w:r>
            <w:proofErr w:type="gram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12</w:t>
            </w: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Российская Федерация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197116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81,98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70,38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37,61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43,91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F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37,11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67,44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72,64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54,21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29,42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47,27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Еравнинский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город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Улан-Удэ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176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89,77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59,38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48,3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93,18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89,77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79,83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77,84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59,66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33,52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57,67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56,25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Иволгинский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58,62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51,72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44,83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70,69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62,07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48,28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29,31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39,66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27,59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Кижингинский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92,31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84,62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11,54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30,77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3863E2">
        <w:trPr>
          <w:trHeight w:val="659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3863E2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Региональное подчинение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82,76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72,41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51,72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79,31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62,07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68,97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39,66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27,59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Баргузинский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63,24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52,94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27,94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35,29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Джидинский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38,75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42,5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Муйский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69,44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66,67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Мухоршибирский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86,96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63,04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52,17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21,74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30,43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34,78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Селенгинский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38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Баунтовский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эвенкийский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6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Заиграевский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Кяхтинский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Бичурский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район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53,57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21,43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Кабанский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96,15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77,88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73,08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92,31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80,77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13,46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15,38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Закаменский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57,14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14,29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Окинский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73,44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64,06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60,94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65,63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59,38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29,69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51,56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37,5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Северо-Байкальский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Тункинский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91,23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74,56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61,4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85,96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75,44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49,12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36,84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28,95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43,86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35,09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  <w:tr w:rsidR="0077507E" w:rsidRPr="00397752" w:rsidTr="00BD322F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Тарбагатайский</w:t>
            </w:r>
            <w:proofErr w:type="spellEnd"/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71,88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81,25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96,88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78,13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84,38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85,94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93,75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56,25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39,06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34,38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507E" w:rsidRPr="0077507E" w:rsidRDefault="0077507E" w:rsidP="00BD322F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7507E">
              <w:rPr>
                <w:rFonts w:ascii="Times New Roman" w:hAnsi="Times New Roman"/>
                <w:color w:val="000000"/>
                <w:sz w:val="18"/>
                <w:szCs w:val="18"/>
              </w:rPr>
              <w:t>40,63</w:t>
            </w:r>
          </w:p>
          <w:p w:rsidR="0077507E" w:rsidRPr="0077507E" w:rsidRDefault="0077507E" w:rsidP="00BD322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3863E2" w:rsidRDefault="003863E2" w:rsidP="00A56C89">
      <w:pPr>
        <w:spacing w:line="360" w:lineRule="auto"/>
        <w:rPr>
          <w:rFonts w:ascii="Times New Roman" w:hAnsi="Times New Roman"/>
          <w:b/>
          <w:bCs/>
          <w:i/>
          <w:color w:val="7030A0"/>
          <w:sz w:val="28"/>
          <w:szCs w:val="28"/>
        </w:rPr>
      </w:pPr>
    </w:p>
    <w:p w:rsidR="00926C6D" w:rsidRPr="009B521F" w:rsidRDefault="00926C6D" w:rsidP="00926C6D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color w:val="7030A0"/>
          <w:sz w:val="28"/>
          <w:szCs w:val="28"/>
        </w:rPr>
      </w:pPr>
      <w:r w:rsidRPr="009B521F">
        <w:rPr>
          <w:rFonts w:ascii="Times New Roman" w:hAnsi="Times New Roman"/>
          <w:b/>
          <w:bCs/>
          <w:i/>
          <w:color w:val="7030A0"/>
          <w:sz w:val="28"/>
          <w:szCs w:val="28"/>
        </w:rPr>
        <w:t>Достижение требований ФК ГОС</w:t>
      </w:r>
      <w:r w:rsidR="00B337D5">
        <w:rPr>
          <w:rStyle w:val="af3"/>
          <w:rFonts w:ascii="Times New Roman" w:hAnsi="Times New Roman"/>
          <w:b/>
          <w:bCs/>
          <w:i/>
          <w:color w:val="7030A0"/>
          <w:sz w:val="28"/>
          <w:szCs w:val="28"/>
        </w:rPr>
        <w:footnoteReference w:id="7"/>
      </w:r>
    </w:p>
    <w:tbl>
      <w:tblPr>
        <w:tblW w:w="10634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452"/>
        <w:gridCol w:w="7486"/>
        <w:gridCol w:w="851"/>
        <w:gridCol w:w="992"/>
        <w:gridCol w:w="853"/>
      </w:tblGrid>
      <w:tr w:rsidR="00926C6D" w:rsidRPr="00E8040A" w:rsidTr="003A21F1">
        <w:trPr>
          <w:trHeight w:val="88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Проверяемый элемент содержания/ требования к уровню подготовки выпускников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Средний</w:t>
            </w:r>
            <w:proofErr w:type="gramEnd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% выполнения, РБ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450"/>
        </w:trPr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631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основных терминов.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85,62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83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Умение проводить поиск исторической информации в источниках разного типа; осуществлять внешнюю и внутреннюю критику источника (характеризовать авторство источника, время, обстоятельства, цели его создания, степень достоверности).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67,44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84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проводить поиск исторической информации в источниках разного типа; 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65,45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55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60,17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27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68,8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2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 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74,05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исторической картой, анализировать историческую информацию, представленную в разных знаковых системах (текст, карта, таблица, схема, аудиовизуальный ряд).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76,36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1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72,64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3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работать с иллюстративным материалом (знание фактов истории культуры), анализировать историческую информацию, представленную в разных знаковых системах (текст, карта, таблица, схема, аудиовизуальный ряд). 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68,76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1555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proofErr w:type="gramStart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истории родного края.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54,21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402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proofErr w:type="gramStart"/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37D5" w:rsidRDefault="00926C6D" w:rsidP="00B337D5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</w:t>
            </w:r>
          </w:p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истории родного края. Умение различать в исторической информации факты и мнения, исторические описания и исторические объяснения;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29,42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34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3A21F1">
        <w:trPr>
          <w:trHeight w:hRule="exact" w:val="2138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Знание исторических деятелей. Умение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47,27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C6D" w:rsidRPr="00E8040A" w:rsidTr="00B337D5">
        <w:trPr>
          <w:trHeight w:hRule="exact" w:val="198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6C6D" w:rsidRPr="00F40678" w:rsidRDefault="00926C6D" w:rsidP="003A21F1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Умение устанавливать причинно-следственные связи; систематизировать разнообразную историческую информацию на основе своих представлений об общих закономерностях исторического процесса. Знание/понимание основных фактов, процессов и явлений, характеризующих целостность отечественной и всемирной истории; периодизацию всемирной и отечественной истории; современные версии и трактовки важнейших проблем отечественной и всемирной истории; историческую обусловленность современных общественных процессов; особенности исторического пути России, ее роль в мировом сообществе.</w:t>
            </w:r>
          </w:p>
          <w:p w:rsidR="00926C6D" w:rsidRPr="00F40678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26C6D" w:rsidRPr="00F40678" w:rsidRDefault="00926C6D" w:rsidP="003A21F1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678">
              <w:rPr>
                <w:rFonts w:ascii="Times New Roman" w:hAnsi="Times New Roman"/>
                <w:color w:val="FF0000"/>
                <w:sz w:val="20"/>
                <w:szCs w:val="20"/>
              </w:rPr>
              <w:t>48</w:t>
            </w:r>
          </w:p>
        </w:tc>
        <w:tc>
          <w:tcPr>
            <w:tcW w:w="8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26C6D" w:rsidRPr="00E8040A" w:rsidRDefault="00926C6D" w:rsidP="003A21F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4A89" w:rsidRDefault="00744A89" w:rsidP="0077507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37D5" w:rsidRPr="0077507E" w:rsidRDefault="00926C6D" w:rsidP="0077507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4EA3">
        <w:rPr>
          <w:rFonts w:ascii="Times New Roman" w:hAnsi="Times New Roman"/>
          <w:sz w:val="28"/>
          <w:szCs w:val="28"/>
        </w:rPr>
        <w:t xml:space="preserve">Требования к проверяемому элементу содержания считаются достигнутыми, если средний процент выполнения составляет 50%. </w:t>
      </w:r>
      <w:r>
        <w:rPr>
          <w:rFonts w:ascii="Times New Roman" w:hAnsi="Times New Roman"/>
          <w:sz w:val="28"/>
          <w:szCs w:val="28"/>
        </w:rPr>
        <w:t>Затруднения вызвали задания повышенного уровня сложности - 10 К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и 12. </w:t>
      </w:r>
      <w:proofErr w:type="gramStart"/>
      <w:r>
        <w:rPr>
          <w:rFonts w:ascii="Times New Roman" w:hAnsi="Times New Roman"/>
          <w:sz w:val="28"/>
          <w:szCs w:val="28"/>
        </w:rPr>
        <w:lastRenderedPageBreak/>
        <w:t>Процент выполнения задания № 11, в котором отражены базовые знания обучающихся, в 2020 г. снизился  на 9,73%. Из данных таблицы видно</w:t>
      </w:r>
      <w:r w:rsidRPr="00744EA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имеются задания, </w:t>
      </w:r>
      <w:r w:rsidRPr="00744EA3">
        <w:rPr>
          <w:rFonts w:ascii="Times New Roman" w:hAnsi="Times New Roman"/>
          <w:sz w:val="28"/>
          <w:szCs w:val="28"/>
        </w:rPr>
        <w:t>средний процент выполнения</w:t>
      </w:r>
      <w:r>
        <w:rPr>
          <w:rFonts w:ascii="Times New Roman" w:hAnsi="Times New Roman"/>
          <w:sz w:val="28"/>
          <w:szCs w:val="28"/>
        </w:rPr>
        <w:t xml:space="preserve"> которых ниже 50%. Это </w:t>
      </w:r>
      <w:r w:rsidRPr="00744EA3">
        <w:rPr>
          <w:rFonts w:ascii="Times New Roman" w:hAnsi="Times New Roman"/>
          <w:sz w:val="28"/>
          <w:szCs w:val="28"/>
        </w:rPr>
        <w:t xml:space="preserve">говорит о </w:t>
      </w:r>
      <w:proofErr w:type="spellStart"/>
      <w:r w:rsidRPr="00744EA3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744EA3">
        <w:rPr>
          <w:rFonts w:ascii="Times New Roman" w:hAnsi="Times New Roman"/>
          <w:sz w:val="28"/>
          <w:szCs w:val="28"/>
        </w:rPr>
        <w:t xml:space="preserve"> требований </w:t>
      </w:r>
      <w:r>
        <w:rPr>
          <w:rFonts w:ascii="Times New Roman" w:hAnsi="Times New Roman"/>
          <w:sz w:val="28"/>
          <w:szCs w:val="28"/>
        </w:rPr>
        <w:t>ФГОС</w:t>
      </w:r>
      <w:r w:rsidRPr="00744EA3">
        <w:rPr>
          <w:rFonts w:ascii="Times New Roman" w:hAnsi="Times New Roman"/>
          <w:sz w:val="28"/>
          <w:szCs w:val="28"/>
        </w:rPr>
        <w:t xml:space="preserve"> в части формирования </w:t>
      </w:r>
      <w:r>
        <w:rPr>
          <w:rFonts w:ascii="Times New Roman" w:hAnsi="Times New Roman"/>
          <w:sz w:val="28"/>
          <w:szCs w:val="28"/>
        </w:rPr>
        <w:t xml:space="preserve">следующих знаний и </w:t>
      </w:r>
      <w:r w:rsidRPr="00744EA3">
        <w:rPr>
          <w:rFonts w:ascii="Times New Roman" w:hAnsi="Times New Roman"/>
          <w:sz w:val="28"/>
          <w:szCs w:val="28"/>
        </w:rPr>
        <w:t>умений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 w:rsidRPr="005D6CD1">
        <w:rPr>
          <w:rFonts w:ascii="Times New Roman" w:hAnsi="Times New Roman"/>
          <w:color w:val="000000"/>
          <w:sz w:val="28"/>
          <w:szCs w:val="28"/>
        </w:rPr>
        <w:t>нание истории родного края;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5D6CD1">
        <w:rPr>
          <w:rFonts w:ascii="Times New Roman" w:hAnsi="Times New Roman"/>
          <w:color w:val="000000"/>
          <w:sz w:val="28"/>
          <w:szCs w:val="28"/>
        </w:rPr>
        <w:t>нание исторических деятелей;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5D6CD1">
        <w:rPr>
          <w:rFonts w:ascii="Times New Roman" w:hAnsi="Times New Roman"/>
          <w:color w:val="000000"/>
          <w:sz w:val="28"/>
          <w:szCs w:val="28"/>
        </w:rPr>
        <w:t>мение устанавливать причинно-следственные связи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926C6D" w:rsidRPr="00853BAD" w:rsidRDefault="00926C6D" w:rsidP="00926C6D">
      <w:pPr>
        <w:tabs>
          <w:tab w:val="left" w:pos="915"/>
        </w:tabs>
        <w:spacing w:line="36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853BAD">
        <w:rPr>
          <w:rFonts w:ascii="Times New Roman" w:hAnsi="Times New Roman"/>
          <w:b/>
          <w:color w:val="7030A0"/>
          <w:sz w:val="28"/>
          <w:szCs w:val="28"/>
        </w:rPr>
        <w:t xml:space="preserve">Выводы и рекомендации по результатам </w:t>
      </w:r>
      <w:r w:rsidR="009C29DA">
        <w:rPr>
          <w:rFonts w:ascii="Times New Roman" w:hAnsi="Times New Roman"/>
          <w:b/>
          <w:color w:val="7030A0"/>
          <w:sz w:val="28"/>
          <w:szCs w:val="28"/>
        </w:rPr>
        <w:t>ВПР по истории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3863E2" w:rsidRPr="00A56C89" w:rsidRDefault="009C29DA" w:rsidP="00A56C8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Результаты не всех выпускников по ВПР по истории подтвердили объективность выставления отметок в журналы </w:t>
      </w:r>
      <w:r>
        <w:rPr>
          <w:rFonts w:ascii="Times New Roman" w:hAnsi="Times New Roman"/>
          <w:sz w:val="28"/>
          <w:szCs w:val="28"/>
        </w:rPr>
        <w:t>– 42,31%</w:t>
      </w:r>
      <w:r w:rsidRPr="00B06F8F">
        <w:rPr>
          <w:rFonts w:ascii="Times New Roman" w:hAnsi="Times New Roman"/>
          <w:sz w:val="28"/>
          <w:szCs w:val="28"/>
        </w:rPr>
        <w:t xml:space="preserve"> понизили свои оценки.</w:t>
      </w:r>
      <w:r>
        <w:rPr>
          <w:rFonts w:ascii="Times New Roman" w:hAnsi="Times New Roman"/>
          <w:sz w:val="28"/>
          <w:szCs w:val="28"/>
        </w:rPr>
        <w:t xml:space="preserve"> Здесь, однако, следует отметить, что на результаты оценки качества знаний выпускников могла повлиять разница в рабочих программах ОО, используемых учебниках, календарно-тематическом планировании.</w:t>
      </w:r>
      <w:r w:rsidR="00A56C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Затруднения 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>в 2020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 xml:space="preserve"> г.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также как и в 2019 г., у учащихся 11 классов вызвали задания на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знани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 xml:space="preserve"> об истории родного края и умения устанавливать причинно-следственные связи между историческими процессами.</w:t>
      </w:r>
    </w:p>
    <w:p w:rsidR="00C33601" w:rsidRPr="00182653" w:rsidRDefault="00C33601" w:rsidP="00D338C7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82653">
        <w:rPr>
          <w:rFonts w:ascii="Times New Roman" w:eastAsia="Times New Roman" w:hAnsi="Times New Roman"/>
          <w:sz w:val="28"/>
          <w:szCs w:val="28"/>
        </w:rPr>
        <w:t xml:space="preserve">Школьным методическим объединениям учителей </w:t>
      </w:r>
      <w:r>
        <w:rPr>
          <w:rFonts w:ascii="Times New Roman" w:eastAsia="Times New Roman" w:hAnsi="Times New Roman"/>
          <w:sz w:val="28"/>
          <w:szCs w:val="28"/>
        </w:rPr>
        <w:t>истории необходимо</w:t>
      </w:r>
      <w:r w:rsidRPr="00182653">
        <w:rPr>
          <w:rFonts w:ascii="Times New Roman" w:eastAsia="Times New Roman" w:hAnsi="Times New Roman"/>
          <w:sz w:val="28"/>
          <w:szCs w:val="28"/>
        </w:rPr>
        <w:t>:</w:t>
      </w:r>
    </w:p>
    <w:p w:rsidR="0098358C" w:rsidRPr="00A13A86" w:rsidRDefault="0098358C" w:rsidP="009835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13A86">
        <w:rPr>
          <w:rFonts w:ascii="Times New Roman" w:hAnsi="Times New Roman" w:cs="Times New Roman"/>
          <w:sz w:val="28"/>
          <w:szCs w:val="28"/>
        </w:rPr>
        <w:t xml:space="preserve">провести анализ результатов ВПР 2019, 2020 гг. / региональных мониторингов </w:t>
      </w:r>
      <w:r>
        <w:rPr>
          <w:rFonts w:ascii="Times New Roman" w:hAnsi="Times New Roman" w:cs="Times New Roman"/>
          <w:sz w:val="28"/>
          <w:szCs w:val="28"/>
        </w:rPr>
        <w:t>по истории</w:t>
      </w:r>
      <w:r w:rsidRPr="00A13A86">
        <w:rPr>
          <w:rFonts w:ascii="Times New Roman" w:hAnsi="Times New Roman" w:cs="Times New Roman"/>
          <w:sz w:val="28"/>
          <w:szCs w:val="28"/>
        </w:rPr>
        <w:t xml:space="preserve"> с целью выявления и изучения лучших педагогических практик активизации учащихся на уроках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Pr="00A13A86">
        <w:rPr>
          <w:rFonts w:ascii="Times New Roman" w:hAnsi="Times New Roman" w:cs="Times New Roman"/>
          <w:sz w:val="28"/>
          <w:szCs w:val="28"/>
        </w:rPr>
        <w:t xml:space="preserve"> и планирования системы работы с учителями, имеющими профессиональные дефиц</w:t>
      </w:r>
      <w:r>
        <w:rPr>
          <w:rFonts w:ascii="Times New Roman" w:hAnsi="Times New Roman" w:cs="Times New Roman"/>
          <w:sz w:val="28"/>
          <w:szCs w:val="28"/>
        </w:rPr>
        <w:t>иты (например, наставничество);</w:t>
      </w:r>
    </w:p>
    <w:p w:rsidR="00C33601" w:rsidRPr="009679B5" w:rsidRDefault="0098358C" w:rsidP="00C3360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C33601">
        <w:rPr>
          <w:rFonts w:ascii="Times New Roman" w:hAnsi="Times New Roman"/>
          <w:sz w:val="28"/>
          <w:szCs w:val="28"/>
        </w:rPr>
        <w:t>и</w:t>
      </w:r>
      <w:r w:rsidR="00C33601" w:rsidRPr="00D05391">
        <w:rPr>
          <w:rFonts w:ascii="Times New Roman" w:hAnsi="Times New Roman"/>
          <w:sz w:val="28"/>
          <w:szCs w:val="28"/>
        </w:rPr>
        <w:t xml:space="preserve">спользовать в процессе подготовки </w:t>
      </w:r>
      <w:r w:rsidR="00C33601">
        <w:rPr>
          <w:rFonts w:ascii="Times New Roman" w:hAnsi="Times New Roman"/>
          <w:sz w:val="28"/>
          <w:szCs w:val="28"/>
        </w:rPr>
        <w:t xml:space="preserve">обобщенный план варианта ВПР по истории в описании проверочной работы и </w:t>
      </w:r>
      <w:r w:rsidR="00C33601" w:rsidRPr="00D05391">
        <w:rPr>
          <w:rFonts w:ascii="Times New Roman" w:hAnsi="Times New Roman"/>
          <w:sz w:val="28"/>
          <w:szCs w:val="28"/>
        </w:rPr>
        <w:t>критерии оценивания</w:t>
      </w:r>
      <w:r w:rsidR="00C33601">
        <w:rPr>
          <w:rFonts w:ascii="Times New Roman" w:hAnsi="Times New Roman"/>
          <w:sz w:val="28"/>
          <w:szCs w:val="28"/>
        </w:rPr>
        <w:t xml:space="preserve">, </w:t>
      </w:r>
      <w:r w:rsidR="00C33601" w:rsidRPr="00D05391">
        <w:rPr>
          <w:rFonts w:ascii="Times New Roman" w:hAnsi="Times New Roman"/>
          <w:sz w:val="28"/>
          <w:szCs w:val="28"/>
        </w:rPr>
        <w:t>публикуемые в демонстрационном варианте работы</w:t>
      </w:r>
      <w:r w:rsidR="00C33601">
        <w:rPr>
          <w:rFonts w:ascii="Times New Roman" w:hAnsi="Times New Roman"/>
          <w:sz w:val="28"/>
          <w:szCs w:val="28"/>
        </w:rPr>
        <w:t>;</w:t>
      </w:r>
    </w:p>
    <w:p w:rsidR="00C33601" w:rsidRDefault="00C33601" w:rsidP="00C3360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в</w:t>
      </w:r>
      <w:r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) создать банк проверочных работ 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по истории </w:t>
      </w:r>
      <w:r w:rsidRPr="009679B5">
        <w:rPr>
          <w:rFonts w:ascii="Times New Roman" w:eastAsia="Times New Roman" w:hAnsi="Times New Roman"/>
          <w:spacing w:val="-4"/>
          <w:sz w:val="28"/>
          <w:szCs w:val="28"/>
        </w:rPr>
        <w:t xml:space="preserve">для учащихся </w:t>
      </w:r>
      <w:r>
        <w:rPr>
          <w:rFonts w:ascii="Times New Roman" w:eastAsia="Times New Roman" w:hAnsi="Times New Roman"/>
          <w:spacing w:val="-4"/>
          <w:sz w:val="28"/>
          <w:szCs w:val="28"/>
        </w:rPr>
        <w:t>11-х классов на основе ВПР прошлых лет и пр.</w:t>
      </w:r>
    </w:p>
    <w:p w:rsidR="0098358C" w:rsidRPr="0098358C" w:rsidRDefault="0098358C" w:rsidP="0098358C">
      <w:pPr>
        <w:spacing w:line="360" w:lineRule="auto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A13A86">
        <w:rPr>
          <w:rFonts w:ascii="Times New Roman" w:hAnsi="Times New Roman" w:cs="Times New Roman"/>
          <w:i/>
          <w:sz w:val="28"/>
          <w:szCs w:val="28"/>
        </w:rPr>
        <w:t>Руководителям образовательных организаций</w:t>
      </w:r>
      <w:r w:rsidRPr="00A13A86">
        <w:rPr>
          <w:rFonts w:ascii="Times New Roman" w:hAnsi="Times New Roman" w:cs="Times New Roman"/>
          <w:sz w:val="28"/>
          <w:szCs w:val="28"/>
        </w:rPr>
        <w:t xml:space="preserve"> в</w:t>
      </w:r>
      <w:r w:rsidRPr="000720EA">
        <w:rPr>
          <w:rFonts w:ascii="Times New Roman" w:hAnsi="Times New Roman" w:cs="Times New Roman"/>
          <w:sz w:val="28"/>
          <w:szCs w:val="28"/>
        </w:rPr>
        <w:t>ажно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4322A"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Times New Roman" w:hAnsi="Times New Roman" w:cs="Times New Roman"/>
          <w:sz w:val="28"/>
          <w:szCs w:val="28"/>
        </w:rPr>
        <w:t xml:space="preserve">объективность проведения процедуры в </w:t>
      </w:r>
      <w:r w:rsidR="00A56C89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4322A">
        <w:rPr>
          <w:rFonts w:ascii="Times New Roman" w:hAnsi="Times New Roman" w:cs="Times New Roman"/>
          <w:sz w:val="28"/>
          <w:szCs w:val="28"/>
        </w:rPr>
        <w:t xml:space="preserve">повышение квалификации учителей </w:t>
      </w:r>
      <w:r>
        <w:rPr>
          <w:rFonts w:ascii="Times New Roman" w:hAnsi="Times New Roman" w:cs="Times New Roman"/>
          <w:sz w:val="28"/>
          <w:szCs w:val="28"/>
        </w:rPr>
        <w:t xml:space="preserve">истории посредством прохождения курсов </w:t>
      </w:r>
      <w:r>
        <w:rPr>
          <w:rFonts w:ascii="Times New Roman" w:hAnsi="Times New Roman" w:cs="Times New Roman"/>
          <w:sz w:val="28"/>
          <w:szCs w:val="28"/>
        </w:rPr>
        <w:lastRenderedPageBreak/>
        <w:t>повышения квалификации</w:t>
      </w:r>
      <w:r w:rsidRPr="0054322A">
        <w:rPr>
          <w:rFonts w:ascii="Times New Roman" w:hAnsi="Times New Roman" w:cs="Times New Roman"/>
          <w:sz w:val="28"/>
          <w:szCs w:val="28"/>
        </w:rPr>
        <w:t xml:space="preserve">, участия в обучающих </w:t>
      </w:r>
      <w:proofErr w:type="spellStart"/>
      <w:r w:rsidRPr="0054322A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54322A">
        <w:rPr>
          <w:rFonts w:ascii="Times New Roman" w:hAnsi="Times New Roman" w:cs="Times New Roman"/>
          <w:sz w:val="28"/>
          <w:szCs w:val="28"/>
        </w:rPr>
        <w:t>, семинарах, мастер-классах с це</w:t>
      </w:r>
      <w:r>
        <w:rPr>
          <w:rFonts w:ascii="Times New Roman" w:hAnsi="Times New Roman" w:cs="Times New Roman"/>
          <w:sz w:val="28"/>
          <w:szCs w:val="28"/>
        </w:rPr>
        <w:t>лью усовершенствования профессиональных навыков</w:t>
      </w:r>
      <w:r w:rsidRPr="0054322A">
        <w:rPr>
          <w:rFonts w:ascii="Times New Roman" w:hAnsi="Times New Roman" w:cs="Times New Roman"/>
          <w:sz w:val="28"/>
          <w:szCs w:val="28"/>
        </w:rPr>
        <w:t>.</w:t>
      </w:r>
    </w:p>
    <w:p w:rsidR="00C33601" w:rsidRDefault="00926C6D" w:rsidP="00BD322F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Учителям истории рекомендуется</w:t>
      </w:r>
      <w:r w:rsidR="00C3360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9C29DA" w:rsidRDefault="00C33601" w:rsidP="00BD322F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29DA">
        <w:rPr>
          <w:rFonts w:ascii="Times New Roman" w:hAnsi="Times New Roman"/>
          <w:sz w:val="28"/>
          <w:szCs w:val="28"/>
        </w:rPr>
        <w:t>сделать анализ типичных ошибок</w:t>
      </w:r>
      <w:r w:rsidR="00926C6D" w:rsidRPr="004F6F16">
        <w:rPr>
          <w:rFonts w:ascii="Times New Roman" w:hAnsi="Times New Roman"/>
          <w:sz w:val="28"/>
          <w:szCs w:val="28"/>
        </w:rPr>
        <w:t xml:space="preserve"> </w:t>
      </w:r>
      <w:r w:rsidR="009C29DA">
        <w:rPr>
          <w:rFonts w:ascii="Times New Roman" w:hAnsi="Times New Roman"/>
          <w:sz w:val="28"/>
          <w:szCs w:val="28"/>
        </w:rPr>
        <w:t>по итогам ВПР-2020</w:t>
      </w:r>
      <w:r>
        <w:rPr>
          <w:rFonts w:ascii="Times New Roman" w:hAnsi="Times New Roman"/>
          <w:sz w:val="28"/>
          <w:szCs w:val="28"/>
        </w:rPr>
        <w:t>;</w:t>
      </w:r>
    </w:p>
    <w:p w:rsidR="00AD254C" w:rsidRDefault="00C33601" w:rsidP="00BD322F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уроках 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уделять внимание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альтернативным заданиям, где при ответе от учащегося требуется самостоятельно выбрать участника события (процесса) и указат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ь его поступок в этом событии,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указать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 xml:space="preserve"> чем состояло влияние вы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бранного события на дальнейшую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ист</w:t>
      </w:r>
      <w:r w:rsidR="00926C6D">
        <w:rPr>
          <w:rFonts w:ascii="Times New Roman" w:hAnsi="Times New Roman"/>
          <w:color w:val="000000" w:themeColor="text1"/>
          <w:sz w:val="28"/>
          <w:szCs w:val="28"/>
        </w:rPr>
        <w:t xml:space="preserve">орию России (мировую историю). </w:t>
      </w:r>
      <w:r w:rsidR="00926C6D" w:rsidRPr="00C83236">
        <w:rPr>
          <w:rFonts w:ascii="Times New Roman" w:hAnsi="Times New Roman"/>
          <w:color w:val="000000" w:themeColor="text1"/>
          <w:sz w:val="28"/>
          <w:szCs w:val="28"/>
        </w:rPr>
        <w:t>При выполнении такого рода заданий многие учащиеся не понимали сути вопроса, много ошибочных решений по причинно-следственным связям, изложение мыслей идет как перечисление фактов, те</w:t>
      </w:r>
      <w:r>
        <w:rPr>
          <w:rFonts w:ascii="Times New Roman" w:hAnsi="Times New Roman"/>
          <w:color w:val="000000" w:themeColor="text1"/>
          <w:sz w:val="28"/>
          <w:szCs w:val="28"/>
        </w:rPr>
        <w:t>ма вопроса в ответе не раскрыта;</w:t>
      </w:r>
    </w:p>
    <w:p w:rsidR="00C83573" w:rsidRPr="00A56C89" w:rsidRDefault="00C33601" w:rsidP="00A56C89">
      <w:pPr>
        <w:tabs>
          <w:tab w:val="left" w:pos="915"/>
        </w:tabs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D338C7">
        <w:rPr>
          <w:rFonts w:ascii="Times New Roman" w:hAnsi="Times New Roman"/>
          <w:color w:val="000000" w:themeColor="text1"/>
          <w:sz w:val="28"/>
          <w:szCs w:val="28"/>
        </w:rPr>
        <w:t xml:space="preserve">на уроках </w:t>
      </w:r>
      <w:r>
        <w:rPr>
          <w:rFonts w:ascii="Times New Roman" w:hAnsi="Times New Roman"/>
          <w:color w:val="000000" w:themeColor="text1"/>
          <w:sz w:val="28"/>
          <w:szCs w:val="28"/>
        </w:rPr>
        <w:t>уделять внимание истории родного края</w:t>
      </w:r>
      <w:r w:rsidR="0098358C">
        <w:rPr>
          <w:rFonts w:ascii="Times New Roman" w:hAnsi="Times New Roman"/>
          <w:color w:val="000000" w:themeColor="text1"/>
          <w:sz w:val="28"/>
          <w:szCs w:val="28"/>
        </w:rPr>
        <w:t>, взаимосвязи российской и региональной истории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744A89" w:rsidRDefault="00744A89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BD322F" w:rsidRPr="00BD322F" w:rsidRDefault="00D338C7" w:rsidP="00BD322F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lastRenderedPageBreak/>
        <w:t>ИНОСТРАННЫЙ</w:t>
      </w:r>
      <w:r w:rsidR="00BD322F" w:rsidRPr="00BD322F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ЯЗЫК</w:t>
      </w:r>
    </w:p>
    <w:p w:rsidR="00BD322F" w:rsidRPr="00BD322F" w:rsidRDefault="00BD322F" w:rsidP="00BD322F">
      <w:pPr>
        <w:spacing w:line="259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E368F8">
      <w:pPr>
        <w:spacing w:line="360" w:lineRule="auto"/>
        <w:ind w:firstLine="478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Всероссийская проверочная работа (ВПР) предназначена для итоговой оценки учебной подготовки выпускников среднего об</w:t>
      </w:r>
      <w:r w:rsidR="00A622E0">
        <w:rPr>
          <w:rFonts w:ascii="Times New Roman" w:eastAsia="Times New Roman" w:hAnsi="Times New Roman"/>
          <w:sz w:val="28"/>
          <w:szCs w:val="28"/>
        </w:rPr>
        <w:t>щего образования, изучавших иностранный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язык на базовом уровне. Всероссийская проверочная работа нацелена на определение уровня иноязычной коммуникативной компетенции выпускников. ВПР содержит письменную и устную части.</w:t>
      </w:r>
    </w:p>
    <w:p w:rsidR="00D338C7" w:rsidRPr="00E368F8" w:rsidRDefault="00D338C7" w:rsidP="00E368F8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Характеристика диагностической работы</w:t>
      </w:r>
    </w:p>
    <w:p w:rsidR="00E368F8" w:rsidRPr="00BD322F" w:rsidRDefault="00E368F8" w:rsidP="00E368F8">
      <w:pPr>
        <w:spacing w:line="360" w:lineRule="auto"/>
        <w:ind w:firstLine="479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Всероссийская проверочная работа </w:t>
      </w:r>
      <w:r>
        <w:rPr>
          <w:rFonts w:ascii="Times New Roman" w:eastAsia="Times New Roman" w:hAnsi="Times New Roman"/>
          <w:sz w:val="28"/>
          <w:szCs w:val="28"/>
        </w:rPr>
        <w:t xml:space="preserve">иностранному языку </w:t>
      </w:r>
      <w:r w:rsidRPr="00BD322F">
        <w:rPr>
          <w:rFonts w:ascii="Times New Roman" w:eastAsia="Times New Roman" w:hAnsi="Times New Roman"/>
          <w:sz w:val="28"/>
          <w:szCs w:val="28"/>
        </w:rPr>
        <w:t>нацелена на определение уровня иноязычной коммуникативной компетенции выпускников. ВПР содержит письменную и устную части.</w:t>
      </w:r>
    </w:p>
    <w:p w:rsidR="00D338C7" w:rsidRPr="00E368F8" w:rsidRDefault="00D338C7" w:rsidP="00E368F8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E368F8">
        <w:rPr>
          <w:rFonts w:ascii="Times New Roman" w:eastAsia="Times New Roman" w:hAnsi="Times New Roman"/>
          <w:b/>
          <w:color w:val="7030A0"/>
          <w:sz w:val="28"/>
          <w:szCs w:val="28"/>
        </w:rPr>
        <w:t>Структура и содержание ВПР</w:t>
      </w:r>
    </w:p>
    <w:p w:rsidR="00D338C7" w:rsidRPr="00BD322F" w:rsidRDefault="00D338C7" w:rsidP="00E368F8">
      <w:pPr>
        <w:tabs>
          <w:tab w:val="left" w:pos="239"/>
        </w:tabs>
        <w:spacing w:line="360" w:lineRule="auto"/>
        <w:ind w:left="80" w:right="80" w:firstLine="34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Всероссийская проверочная работа </w:t>
      </w:r>
      <w:r>
        <w:rPr>
          <w:rFonts w:ascii="Times New Roman" w:eastAsia="Times New Roman" w:hAnsi="Times New Roman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/>
          <w:sz w:val="28"/>
          <w:szCs w:val="28"/>
        </w:rPr>
        <w:t>состо</w:t>
      </w:r>
      <w:r>
        <w:rPr>
          <w:rFonts w:ascii="Times New Roman" w:eastAsia="Times New Roman" w:hAnsi="Times New Roman"/>
          <w:sz w:val="28"/>
          <w:szCs w:val="28"/>
        </w:rPr>
        <w:t>яла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из 6 заданий. Ответом к каждому из заданий 1, 2, 4 явля</w:t>
      </w:r>
      <w:r>
        <w:rPr>
          <w:rFonts w:ascii="Times New Roman" w:eastAsia="Times New Roman" w:hAnsi="Times New Roman"/>
          <w:sz w:val="28"/>
          <w:szCs w:val="28"/>
        </w:rPr>
        <w:t>лась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цифра или последовательность цифр. Ответом к каждому из вопросов в задании 3 явля</w:t>
      </w:r>
      <w:r>
        <w:rPr>
          <w:rFonts w:ascii="Times New Roman" w:eastAsia="Times New Roman" w:hAnsi="Times New Roman"/>
          <w:sz w:val="28"/>
          <w:szCs w:val="28"/>
        </w:rPr>
        <w:t>лась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грамматическая форма, состоящая из одного или нескольких слов.</w:t>
      </w:r>
    </w:p>
    <w:p w:rsidR="00D338C7" w:rsidRPr="00BD322F" w:rsidRDefault="00D338C7" w:rsidP="00E368F8">
      <w:pPr>
        <w:spacing w:line="360" w:lineRule="auto"/>
        <w:ind w:left="80" w:right="80" w:firstLine="34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Каждое из заданий 1, 2, 4 счита</w:t>
      </w:r>
      <w:r>
        <w:rPr>
          <w:rFonts w:ascii="Times New Roman" w:eastAsia="Times New Roman" w:hAnsi="Times New Roman"/>
          <w:sz w:val="28"/>
          <w:szCs w:val="28"/>
        </w:rPr>
        <w:t>лось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выполненным верно, если правильно указана последовательность цифр. Каждое правильно установленное соответствие оценива</w:t>
      </w:r>
      <w:r>
        <w:rPr>
          <w:rFonts w:ascii="Times New Roman" w:eastAsia="Times New Roman" w:hAnsi="Times New Roman"/>
          <w:sz w:val="28"/>
          <w:szCs w:val="28"/>
        </w:rPr>
        <w:t>лось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1 баллом.</w:t>
      </w:r>
    </w:p>
    <w:p w:rsidR="00D338C7" w:rsidRPr="00BD322F" w:rsidRDefault="00D338C7" w:rsidP="00E368F8">
      <w:pPr>
        <w:spacing w:line="360" w:lineRule="auto"/>
        <w:ind w:left="100" w:right="100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Каждый из пропусков в задании 3 счита</w:t>
      </w:r>
      <w:r>
        <w:rPr>
          <w:rFonts w:ascii="Times New Roman" w:eastAsia="Times New Roman" w:hAnsi="Times New Roman"/>
          <w:sz w:val="28"/>
          <w:szCs w:val="28"/>
        </w:rPr>
        <w:t>лся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заполненным верно, если </w:t>
      </w:r>
      <w:r>
        <w:rPr>
          <w:rFonts w:ascii="Times New Roman" w:eastAsia="Times New Roman" w:hAnsi="Times New Roman"/>
          <w:sz w:val="28"/>
          <w:szCs w:val="28"/>
        </w:rPr>
        <w:t xml:space="preserve">была </w:t>
      </w:r>
      <w:r w:rsidRPr="00BD322F">
        <w:rPr>
          <w:rFonts w:ascii="Times New Roman" w:eastAsia="Times New Roman" w:hAnsi="Times New Roman"/>
          <w:sz w:val="28"/>
          <w:szCs w:val="28"/>
        </w:rPr>
        <w:t>правильно указана грамматическая форма, состоящая из одного или нескольких слов. Если грамматическая форма содерж</w:t>
      </w:r>
      <w:r>
        <w:rPr>
          <w:rFonts w:ascii="Times New Roman" w:eastAsia="Times New Roman" w:hAnsi="Times New Roman"/>
          <w:sz w:val="28"/>
          <w:szCs w:val="28"/>
        </w:rPr>
        <w:t>ала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орфографическую ошибку, ответ на задание 3 счита</w:t>
      </w:r>
      <w:r>
        <w:rPr>
          <w:rFonts w:ascii="Times New Roman" w:eastAsia="Times New Roman" w:hAnsi="Times New Roman"/>
          <w:sz w:val="28"/>
          <w:szCs w:val="28"/>
        </w:rPr>
        <w:t xml:space="preserve">лся </w:t>
      </w:r>
      <w:r w:rsidRPr="00BD322F">
        <w:rPr>
          <w:rFonts w:ascii="Times New Roman" w:eastAsia="Times New Roman" w:hAnsi="Times New Roman"/>
          <w:sz w:val="28"/>
          <w:szCs w:val="28"/>
        </w:rPr>
        <w:t>неверным. При этом в ВПР по английскому языку допуска</w:t>
      </w:r>
      <w:r>
        <w:rPr>
          <w:rFonts w:ascii="Times New Roman" w:eastAsia="Times New Roman" w:hAnsi="Times New Roman"/>
          <w:sz w:val="28"/>
          <w:szCs w:val="28"/>
        </w:rPr>
        <w:t>лось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использование орфографической нормы американского варианта английского языка и слитное написание составных (аналитических) грамматических форм.</w:t>
      </w:r>
    </w:p>
    <w:p w:rsidR="00D338C7" w:rsidRPr="00BD322F" w:rsidRDefault="00D338C7" w:rsidP="00E368F8">
      <w:pPr>
        <w:tabs>
          <w:tab w:val="left" w:pos="6663"/>
        </w:tabs>
        <w:spacing w:line="360" w:lineRule="auto"/>
        <w:ind w:left="40" w:right="24" w:firstLine="38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Задания 5–6 по устной речи оценива</w:t>
      </w:r>
      <w:r>
        <w:rPr>
          <w:rFonts w:ascii="Times New Roman" w:eastAsia="Times New Roman" w:hAnsi="Times New Roman"/>
          <w:sz w:val="28"/>
          <w:szCs w:val="28"/>
        </w:rPr>
        <w:t>лись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в зависимости от полноты и правильности ответа в соответствии с критериями оценивания.</w:t>
      </w:r>
    </w:p>
    <w:p w:rsidR="00E368F8" w:rsidRDefault="00E368F8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E368F8" w:rsidRDefault="00E368F8" w:rsidP="0082165E">
      <w:pPr>
        <w:spacing w:line="360" w:lineRule="auto"/>
        <w:ind w:right="20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BD322F" w:rsidRPr="00BD322F" w:rsidRDefault="00BD322F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lastRenderedPageBreak/>
        <w:t>Краткая характеристика участников</w:t>
      </w:r>
      <w:r w:rsidR="00D338C7">
        <w:rPr>
          <w:rFonts w:ascii="Times New Roman" w:eastAsia="Times New Roman" w:hAnsi="Times New Roman"/>
          <w:b/>
          <w:color w:val="7030A0"/>
          <w:sz w:val="28"/>
          <w:szCs w:val="28"/>
        </w:rPr>
        <w:t xml:space="preserve"> </w:t>
      </w:r>
      <w:r w:rsidR="00E368F8">
        <w:rPr>
          <w:rFonts w:ascii="Times New Roman" w:eastAsia="Times New Roman" w:hAnsi="Times New Roman"/>
          <w:b/>
          <w:color w:val="7030A0"/>
          <w:sz w:val="28"/>
          <w:szCs w:val="28"/>
        </w:rPr>
        <w:t>ВПР</w:t>
      </w:r>
    </w:p>
    <w:p w:rsidR="00BD322F" w:rsidRPr="000F2AFD" w:rsidRDefault="00BD322F" w:rsidP="00E368F8">
      <w:pPr>
        <w:tabs>
          <w:tab w:val="left" w:pos="284"/>
        </w:tabs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Проверочную работу по </w:t>
      </w:r>
      <w:r w:rsidR="00A622E0">
        <w:rPr>
          <w:rFonts w:ascii="Times New Roman" w:eastAsia="Times New Roman" w:hAnsi="Times New Roman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языку </w:t>
      </w:r>
      <w:r w:rsidR="000F2AFD">
        <w:rPr>
          <w:rFonts w:ascii="Times New Roman" w:eastAsia="Times New Roman" w:hAnsi="Times New Roman"/>
          <w:sz w:val="28"/>
          <w:szCs w:val="28"/>
        </w:rPr>
        <w:t xml:space="preserve">учащиеся </w:t>
      </w:r>
      <w:r w:rsidRPr="00BD322F">
        <w:rPr>
          <w:rFonts w:ascii="Times New Roman" w:eastAsia="Times New Roman" w:hAnsi="Times New Roman"/>
          <w:sz w:val="28"/>
          <w:szCs w:val="28"/>
        </w:rPr>
        <w:t>выполняли 2</w:t>
      </w:r>
      <w:r w:rsidR="000F2AFD">
        <w:rPr>
          <w:rFonts w:ascii="Times New Roman" w:eastAsia="Times New Roman" w:hAnsi="Times New Roman"/>
          <w:sz w:val="28"/>
          <w:szCs w:val="28"/>
        </w:rPr>
        <w:t>-6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марта 2020 года. В исследовании приняло участие 390 учащихся (0,29% от участников РФ) из 36 образовательных организаций (0,45% от ОО РФ). В целом по РФ принимало участие 133404 учащихся из 8051 образовательной организации.</w:t>
      </w:r>
    </w:p>
    <w:p w:rsidR="00BD322F" w:rsidRPr="00BD322F" w:rsidRDefault="00BD322F" w:rsidP="00BD322F">
      <w:pPr>
        <w:spacing w:line="2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368F8" w:rsidRPr="00BD322F" w:rsidRDefault="00E368F8" w:rsidP="00E368F8">
      <w:pPr>
        <w:spacing w:line="0" w:lineRule="atLeast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Количество участников по АТЕ</w:t>
      </w:r>
    </w:p>
    <w:p w:rsidR="00E368F8" w:rsidRPr="00BD322F" w:rsidRDefault="00E368F8" w:rsidP="00E368F8">
      <w:pPr>
        <w:spacing w:line="236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0"/>
        <w:gridCol w:w="1760"/>
      </w:tblGrid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Российская Федерация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133404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sz w:val="20"/>
                <w:szCs w:val="20"/>
              </w:rPr>
              <w:t>Республика Бурятия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b/>
                <w:w w:val="98"/>
                <w:sz w:val="20"/>
                <w:szCs w:val="20"/>
              </w:rPr>
              <w:t>390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Баргузинский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38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Джидинский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27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Закаменский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Иволгинский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21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Кабанский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28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Кижингинский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5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Муйский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10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Мухоршибирский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17</w:t>
            </w:r>
          </w:p>
        </w:tc>
      </w:tr>
      <w:tr w:rsidR="00E368F8" w:rsidRPr="00BD322F" w:rsidTr="00A622E0">
        <w:trPr>
          <w:trHeight w:val="233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Окинский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26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Северо-Байкальский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12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Селенгинский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6</w:t>
            </w:r>
          </w:p>
        </w:tc>
      </w:tr>
      <w:tr w:rsidR="00E368F8" w:rsidRPr="00BD322F" w:rsidTr="00A622E0">
        <w:trPr>
          <w:trHeight w:val="23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Еравнинский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2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11</w:t>
            </w:r>
          </w:p>
        </w:tc>
      </w:tr>
      <w:tr w:rsidR="00E368F8" w:rsidRPr="00BD322F" w:rsidTr="00A622E0">
        <w:trPr>
          <w:trHeight w:val="233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29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Кяхтинский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29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Тункинскийрайон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53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30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Тарбагатайский</w:t>
            </w:r>
            <w:proofErr w:type="spell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34</w:t>
            </w:r>
          </w:p>
        </w:tc>
      </w:tr>
      <w:tr w:rsidR="00E368F8" w:rsidRPr="00BD322F" w:rsidTr="00A622E0">
        <w:trPr>
          <w:trHeight w:val="234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лан-Удэ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368F8" w:rsidRPr="000F2AFD" w:rsidRDefault="00E368F8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8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8"/>
                <w:sz w:val="20"/>
                <w:szCs w:val="20"/>
              </w:rPr>
              <w:t>66</w:t>
            </w:r>
          </w:p>
        </w:tc>
      </w:tr>
    </w:tbl>
    <w:p w:rsidR="00E368F8" w:rsidRPr="00BD322F" w:rsidRDefault="00E368F8" w:rsidP="00E368F8">
      <w:pPr>
        <w:spacing w:line="258" w:lineRule="exact"/>
        <w:rPr>
          <w:rFonts w:ascii="Times New Roman" w:eastAsia="Times New Roman" w:hAnsi="Times New Roman" w:cs="Arial"/>
          <w:sz w:val="28"/>
          <w:szCs w:val="28"/>
          <w:highlight w:val="yellow"/>
        </w:rPr>
      </w:pPr>
    </w:p>
    <w:p w:rsidR="00E368F8" w:rsidRDefault="00E368F8" w:rsidP="00E368F8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Учас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BD322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BD322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ции, учащиеся</w:t>
      </w:r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Баунтовского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Бичурского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Курумканского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,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ого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Хоринского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районов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в 2020 году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имали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час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A622E0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языку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Следует отметить, что учащиеся 11 классов </w:t>
      </w:r>
      <w:proofErr w:type="gram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</w:t>
      </w:r>
      <w:r w:rsidR="008416ED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proofErr w:type="spellEnd"/>
      <w:r w:rsidR="00841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последние три года не пишут </w:t>
      </w:r>
      <w:r w:rsidR="00A622E0">
        <w:rPr>
          <w:rFonts w:ascii="Times New Roman" w:eastAsia="Times New Roman" w:hAnsi="Times New Roman" w:cs="Times New Roman"/>
          <w:color w:val="000000"/>
          <w:sz w:val="28"/>
          <w:szCs w:val="28"/>
        </w:rPr>
        <w:t>ВПР по иностранному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языку. Последние два года не участвуют в ВПР по </w:t>
      </w:r>
      <w:r w:rsidR="00A622E0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языку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одиннадцатиклассники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Баунтовского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Заиграевского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Прибайкальского,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Хоринского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районов и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еверобайкальск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:rsidR="00E368F8" w:rsidRPr="00BD322F" w:rsidRDefault="00E368F8" w:rsidP="00E368F8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отметить, что результаты учащихся</w:t>
      </w:r>
      <w:r w:rsidRPr="00BD322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данных районов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ГИА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всегда высокие. Например, по данным ГИА-9 </w:t>
      </w:r>
      <w:r w:rsidR="00744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2019 г. по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иностранному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языку более 46% учащихся г.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Северобайкальск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более 66% </w:t>
      </w:r>
      <w:r w:rsidR="005C54E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Прибайкальского района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выполнили работу на «3», более 6% </w:t>
      </w:r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г. </w:t>
      </w:r>
      <w:proofErr w:type="spellStart"/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Северобайкальск</w:t>
      </w:r>
      <w:proofErr w:type="spellEnd"/>
      <w:r w:rsidR="00C87F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54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на «2».</w:t>
      </w:r>
    </w:p>
    <w:tbl>
      <w:tblPr>
        <w:tblStyle w:val="a6"/>
        <w:tblW w:w="9464" w:type="dxa"/>
        <w:tblLayout w:type="fixed"/>
        <w:tblLook w:val="04A0"/>
      </w:tblPr>
      <w:tblGrid>
        <w:gridCol w:w="1951"/>
        <w:gridCol w:w="851"/>
        <w:gridCol w:w="567"/>
        <w:gridCol w:w="708"/>
        <w:gridCol w:w="709"/>
        <w:gridCol w:w="709"/>
        <w:gridCol w:w="850"/>
        <w:gridCol w:w="851"/>
        <w:gridCol w:w="1134"/>
        <w:gridCol w:w="1134"/>
      </w:tblGrid>
      <w:tr w:rsidR="00E368F8" w:rsidRPr="00BD322F" w:rsidTr="00C87F88">
        <w:tc>
          <w:tcPr>
            <w:tcW w:w="1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участ</w:t>
            </w:r>
            <w:r w:rsidR="00E368F8" w:rsidRPr="000F2AFD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C87F88" w:rsidRPr="00BD322F" w:rsidTr="00C87F88">
        <w:tc>
          <w:tcPr>
            <w:tcW w:w="19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E368F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C87F88" w:rsidRPr="00BD322F" w:rsidTr="00C87F88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C87F88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36,98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68F8" w:rsidRPr="000F2AFD" w:rsidRDefault="00C87F88" w:rsidP="00A622E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32,57</w:t>
            </w:r>
          </w:p>
        </w:tc>
      </w:tr>
      <w:tr w:rsidR="00C87F88" w:rsidRPr="00BD322F" w:rsidTr="00C87F88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еверо</w:t>
            </w: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байкальск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6,67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46,67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26,67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87F88" w:rsidRPr="00BD322F" w:rsidTr="00C87F88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Прибайкальский район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7F88" w:rsidRPr="000F2AFD" w:rsidRDefault="00C87F88" w:rsidP="005A043E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8,33</w:t>
            </w:r>
          </w:p>
        </w:tc>
      </w:tr>
    </w:tbl>
    <w:p w:rsidR="00BD322F" w:rsidRPr="00BD322F" w:rsidRDefault="00BD322F" w:rsidP="00BD322F">
      <w:pPr>
        <w:spacing w:line="137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368F8" w:rsidRPr="00113597" w:rsidRDefault="00A56C89" w:rsidP="00113597">
      <w:pPr>
        <w:widowControl w:val="0"/>
        <w:tabs>
          <w:tab w:val="left" w:pos="5184"/>
          <w:tab w:val="center" w:pos="617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page140"/>
      <w:bookmarkEnd w:id="1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Следует отметить, что, результаты ВПР и иных мониторингов качества образования могут использоваться для формирования программ развития образования на уровне муниципалитета; для совершенствования методики преподавания предмета в конкретных школах (с низкими образовательными результатами или с признаками необъективности результатов), для индивидуальной работы с учащимися по устранению пробелов в знаниях.</w:t>
      </w:r>
    </w:p>
    <w:p w:rsidR="00BD322F" w:rsidRPr="00E368F8" w:rsidRDefault="00BD322F" w:rsidP="00E368F8">
      <w:pPr>
        <w:spacing w:line="360" w:lineRule="auto"/>
        <w:ind w:right="20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E368F8">
        <w:rPr>
          <w:rFonts w:ascii="Times New Roman" w:eastAsia="Times New Roman" w:hAnsi="Times New Roman"/>
          <w:b/>
          <w:color w:val="7030A0"/>
          <w:sz w:val="28"/>
          <w:szCs w:val="28"/>
        </w:rPr>
        <w:t>Количество участников по кластерам, связь результатов мониторингового исследования с расположением образовательной организации</w:t>
      </w:r>
    </w:p>
    <w:p w:rsidR="00BD322F" w:rsidRPr="00BD322F" w:rsidRDefault="00BD322F" w:rsidP="00E368F8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BD322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E368F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была 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F2A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0F2A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д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2A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F2A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F2AF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</w:p>
    <w:p w:rsidR="00BD322F" w:rsidRPr="000F2AFD" w:rsidRDefault="00BD322F" w:rsidP="00E368F8">
      <w:pPr>
        <w:pStyle w:val="a5"/>
        <w:widowControl w:val="0"/>
        <w:numPr>
          <w:ilvl w:val="0"/>
          <w:numId w:val="27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Сельские малокомплектные школы</w:t>
      </w:r>
    </w:p>
    <w:p w:rsidR="00BD322F" w:rsidRPr="00E368F8" w:rsidRDefault="00BD322F" w:rsidP="00E368F8">
      <w:pPr>
        <w:widowControl w:val="0"/>
        <w:spacing w:line="360" w:lineRule="auto"/>
        <w:ind w:left="283" w:firstLine="425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Сельские и г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статусные 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ые</w:t>
      </w:r>
      <w:r w:rsidRPr="00BD32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BD322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ч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BD322F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D322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Pr="00BD322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D322F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ым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че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ед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. </w:t>
      </w:r>
    </w:p>
    <w:p w:rsidR="00BD322F" w:rsidRPr="00BD322F" w:rsidRDefault="00BD322F" w:rsidP="00E368F8">
      <w:pPr>
        <w:spacing w:line="360" w:lineRule="auto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Количество образовательных организаций по кластерам</w:t>
      </w:r>
    </w:p>
    <w:tbl>
      <w:tblPr>
        <w:tblW w:w="7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1582"/>
        <w:gridCol w:w="1583"/>
        <w:gridCol w:w="1390"/>
        <w:gridCol w:w="1553"/>
      </w:tblGrid>
      <w:tr w:rsidR="00BD322F" w:rsidRPr="00BD322F" w:rsidTr="00BD322F">
        <w:trPr>
          <w:trHeight w:val="52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Сельские школы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Городские школы</w:t>
            </w:r>
          </w:p>
        </w:tc>
      </w:tr>
      <w:tr w:rsidR="00BD322F" w:rsidRPr="00BD322F" w:rsidTr="00BD322F">
        <w:trPr>
          <w:trHeight w:val="46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Статусные </w:t>
            </w:r>
            <w:r w:rsidR="000F2AFD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0F2AFD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Сельские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Малокомплектные школы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 xml:space="preserve">Статусные </w:t>
            </w:r>
            <w:r w:rsidR="000F2AFD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0F2AFD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Городские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ОШ</w:t>
            </w:r>
          </w:p>
        </w:tc>
      </w:tr>
      <w:tr w:rsidR="00BD322F" w:rsidRPr="00BD322F" w:rsidTr="00BD322F">
        <w:trPr>
          <w:trHeight w:val="6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(20 учащихся)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(230 учащихся)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BD322F" w:rsidRPr="000F2AFD" w:rsidRDefault="00BD322F" w:rsidP="00E368F8">
            <w:pPr>
              <w:spacing w:line="360" w:lineRule="auto"/>
              <w:ind w:firstLine="83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(24 учащихся)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BD322F" w:rsidRPr="000F2AFD" w:rsidRDefault="00BD322F" w:rsidP="00E368F8">
            <w:pPr>
              <w:spacing w:line="36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(79 учащихся)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22F" w:rsidRPr="000F2AFD" w:rsidRDefault="00BD322F" w:rsidP="00E368F8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BD322F" w:rsidRPr="000F2AFD" w:rsidRDefault="00BD322F" w:rsidP="00E368F8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AFD">
              <w:rPr>
                <w:rFonts w:ascii="Times New Roman" w:hAnsi="Times New Roman"/>
                <w:sz w:val="20"/>
                <w:szCs w:val="20"/>
              </w:rPr>
              <w:t>(37  учащихся)</w:t>
            </w:r>
          </w:p>
        </w:tc>
      </w:tr>
    </w:tbl>
    <w:p w:rsidR="00BD322F" w:rsidRPr="00BD322F" w:rsidRDefault="00BD322F" w:rsidP="00E368F8">
      <w:pPr>
        <w:spacing w:line="360" w:lineRule="auto"/>
        <w:jc w:val="center"/>
        <w:rPr>
          <w:rFonts w:ascii="Times New Roman" w:eastAsia="Times New Roman" w:hAnsi="Times New Roman" w:cs="Arial"/>
          <w:b/>
          <w:i/>
          <w:color w:val="7030A0"/>
          <w:sz w:val="28"/>
          <w:szCs w:val="28"/>
          <w:highlight w:val="yellow"/>
        </w:rPr>
      </w:pPr>
    </w:p>
    <w:p w:rsidR="00BD322F" w:rsidRPr="00BD322F" w:rsidRDefault="00BD322F" w:rsidP="00BD322F">
      <w:pPr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505450" cy="3743325"/>
            <wp:effectExtent l="19050" t="0" r="19050" b="0"/>
            <wp:docPr id="5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BD322F" w:rsidRPr="00BD322F" w:rsidRDefault="00BD322F" w:rsidP="00BD322F">
      <w:pPr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936BCB" w:rsidRDefault="00BD322F" w:rsidP="00936BCB">
      <w:pPr>
        <w:widowControl w:val="0"/>
        <w:spacing w:line="36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100% 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абсолютную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0F2AF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показали учащиеся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их школ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, ниже процент у учащихся сельских общеобразовательных (84%) и малокомплектных школ (79%), </w:t>
      </w:r>
      <w:r w:rsidR="000F2AF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у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дск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статусных ш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ол 90%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сельских статусных школ -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="000F2AFD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" w:name="page141"/>
      <w:bookmarkEnd w:id="2"/>
    </w:p>
    <w:p w:rsidR="00BD322F" w:rsidRPr="00BD322F" w:rsidRDefault="00BD322F" w:rsidP="00936BCB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Основные результаты выполнения ВПР</w:t>
      </w:r>
      <w:r w:rsidR="00E368F8">
        <w:rPr>
          <w:rFonts w:ascii="Times New Roman" w:eastAsia="Times New Roman" w:hAnsi="Times New Roman"/>
          <w:b/>
          <w:color w:val="7030A0"/>
          <w:sz w:val="28"/>
          <w:szCs w:val="28"/>
        </w:rPr>
        <w:t xml:space="preserve"> по иностранному языку</w:t>
      </w:r>
    </w:p>
    <w:p w:rsidR="00936BCB" w:rsidRPr="00BD322F" w:rsidRDefault="00936BCB" w:rsidP="00936BCB">
      <w:pPr>
        <w:spacing w:line="360" w:lineRule="auto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Распределение первичных баллов</w:t>
      </w:r>
      <w:r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и общая гистограмма отметок</w:t>
      </w:r>
    </w:p>
    <w:p w:rsidR="00936BCB" w:rsidRPr="00BD322F" w:rsidRDefault="00936BCB" w:rsidP="00936BCB">
      <w:pPr>
        <w:spacing w:line="360" w:lineRule="auto"/>
        <w:ind w:firstLine="38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Максимально за работу по иностранному языку можно было набрать </w:t>
      </w:r>
      <w:r w:rsidRPr="00BD322F">
        <w:rPr>
          <w:rFonts w:ascii="Times New Roman" w:eastAsia="Times New Roman" w:hAnsi="Times New Roman"/>
          <w:sz w:val="28"/>
          <w:szCs w:val="28"/>
        </w:rPr>
        <w:t>32</w:t>
      </w:r>
      <w:r>
        <w:rPr>
          <w:rFonts w:ascii="Times New Roman" w:eastAsia="Times New Roman" w:hAnsi="Times New Roman"/>
          <w:sz w:val="28"/>
          <w:szCs w:val="28"/>
        </w:rPr>
        <w:t xml:space="preserve"> балла. 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Рекомендации по переводу первичных баллов в отметки по </w:t>
      </w:r>
      <w:proofErr w:type="spellStart"/>
      <w:proofErr w:type="gramStart"/>
      <w:r w:rsidRPr="00BD322F">
        <w:rPr>
          <w:rFonts w:ascii="Times New Roman" w:eastAsia="Times New Roman" w:hAnsi="Times New Roman"/>
          <w:sz w:val="28"/>
          <w:szCs w:val="28"/>
        </w:rPr>
        <w:t>пя-тибалльной</w:t>
      </w:r>
      <w:proofErr w:type="spellEnd"/>
      <w:proofErr w:type="gramEnd"/>
      <w:r w:rsidRPr="00BD322F">
        <w:rPr>
          <w:rFonts w:ascii="Times New Roman" w:eastAsia="Times New Roman" w:hAnsi="Times New Roman"/>
          <w:sz w:val="28"/>
          <w:szCs w:val="28"/>
        </w:rPr>
        <w:t xml:space="preserve"> шкале</w:t>
      </w:r>
      <w:r>
        <w:rPr>
          <w:rFonts w:ascii="Times New Roman" w:eastAsia="Times New Roman" w:hAnsi="Times New Roman"/>
          <w:sz w:val="28"/>
          <w:szCs w:val="28"/>
        </w:rPr>
        <w:t xml:space="preserve"> представлены в таблице ниже:</w:t>
      </w:r>
    </w:p>
    <w:p w:rsidR="00936BCB" w:rsidRPr="00BD322F" w:rsidRDefault="00173D0B" w:rsidP="00936BCB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  <w:r w:rsidRPr="00173D0B">
        <w:rPr>
          <w:sz w:val="28"/>
          <w:szCs w:val="28"/>
        </w:rPr>
        <w:pict>
          <v:rect id="_x0000_s1031" style="position:absolute;margin-left:333.4pt;margin-top:12.8pt;width:.95pt;height:.95pt;z-index:-251658240" o:userdrawn="t" fillcolor="black" strokecolor="none"/>
        </w:pict>
      </w:r>
    </w:p>
    <w:p w:rsidR="00936BCB" w:rsidRPr="00BD322F" w:rsidRDefault="00936BCB" w:rsidP="00936BCB">
      <w:pPr>
        <w:spacing w:line="221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W w:w="6705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3"/>
        <w:gridCol w:w="3022"/>
      </w:tblGrid>
      <w:tr w:rsidR="00936BCB" w:rsidRPr="00BD322F" w:rsidTr="00A622E0">
        <w:trPr>
          <w:trHeight w:val="251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0" w:lineRule="atLeast"/>
              <w:jc w:val="center"/>
              <w:rPr>
                <w:rFonts w:ascii="Times New Roman" w:hAnsi="Times New Roman" w:cs="Times New Roman"/>
                <w:w w:val="99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9"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0" w:lineRule="atLeast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Первичные баллы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«2»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0-10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«3»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«4»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18-24</w:t>
            </w:r>
          </w:p>
        </w:tc>
      </w:tr>
      <w:tr w:rsidR="00936BCB" w:rsidRPr="00BD322F" w:rsidTr="00A622E0">
        <w:trPr>
          <w:trHeight w:val="234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jc w:val="center"/>
              <w:rPr>
                <w:rFonts w:ascii="Times New Roman" w:hAnsi="Times New Roman" w:cs="Times New Roman"/>
                <w:w w:val="97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w w:val="97"/>
                <w:sz w:val="20"/>
                <w:szCs w:val="20"/>
              </w:rPr>
              <w:t>«5»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36BCB" w:rsidRPr="000F2AFD" w:rsidRDefault="00936BCB" w:rsidP="00A622E0">
            <w:pPr>
              <w:spacing w:line="23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0F2AFD">
              <w:rPr>
                <w:rFonts w:ascii="Times New Roman" w:hAnsi="Times New Roman" w:cs="Times New Roman"/>
                <w:sz w:val="20"/>
                <w:szCs w:val="20"/>
              </w:rPr>
              <w:t>25-32</w:t>
            </w:r>
          </w:p>
        </w:tc>
      </w:tr>
    </w:tbl>
    <w:p w:rsidR="00936BCB" w:rsidRPr="00BD322F" w:rsidRDefault="00936BCB" w:rsidP="00936BCB">
      <w:pPr>
        <w:spacing w:line="20" w:lineRule="exact"/>
        <w:rPr>
          <w:rFonts w:ascii="Times New Roman" w:eastAsia="Times New Roman" w:hAnsi="Times New Roman" w:cs="Arial"/>
          <w:sz w:val="28"/>
          <w:szCs w:val="28"/>
          <w:highlight w:val="yellow"/>
        </w:rPr>
      </w:pPr>
    </w:p>
    <w:p w:rsidR="00936BCB" w:rsidRPr="00BD322F" w:rsidRDefault="00936BCB" w:rsidP="00936BCB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936BCB" w:rsidRPr="00BD322F" w:rsidRDefault="00936BCB" w:rsidP="00936BCB">
      <w:pPr>
        <w:spacing w:line="232" w:lineRule="auto"/>
        <w:ind w:left="100" w:right="100" w:hanging="100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257675" cy="1895475"/>
            <wp:effectExtent l="0" t="0" r="0" b="0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936BCB" w:rsidRPr="00BD322F" w:rsidRDefault="00936BCB" w:rsidP="00936BCB">
      <w:pPr>
        <w:spacing w:line="232" w:lineRule="auto"/>
        <w:ind w:left="100" w:right="100" w:firstLine="283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Default="00936BCB" w:rsidP="0018544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Анализ диаграммы о распределении первичных баллов по региону показывает, что имеются «пики»</w:t>
      </w:r>
      <w:r>
        <w:rPr>
          <w:rFonts w:ascii="Times New Roman" w:eastAsia="Times New Roman" w:hAnsi="Times New Roman"/>
          <w:sz w:val="28"/>
          <w:szCs w:val="28"/>
        </w:rPr>
        <w:t xml:space="preserve"> между отметками «2» и «3» и между отметками «3» и «4»</w:t>
      </w:r>
      <w:r w:rsidRPr="00BD322F">
        <w:rPr>
          <w:rFonts w:ascii="Times New Roman" w:eastAsia="Times New Roman" w:hAnsi="Times New Roman"/>
          <w:sz w:val="28"/>
          <w:szCs w:val="28"/>
        </w:rPr>
        <w:t>, что может свидетельствовать о возможном завышении отметок или оказании помощи учащимся со стороны учителя.</w:t>
      </w:r>
      <w:r w:rsidR="00185446" w:rsidRPr="001854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85446" w:rsidRPr="00936BCB" w:rsidRDefault="00185446" w:rsidP="0018544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распределения первичных баллов в работах учащихся 11-х классов РБ по иностранному языку в 2020 г. показывает, что процент участников, набравших от 0 до 10 баллов (неудовлетворительно) составил 11,79%, что выше российских показателей на 1,27%; от 11 до 17 баллов (удовлетворительно) – 36,15 (28,74% по России); от 18 до 24 баллов (хорошо) – 38,97% (37,53 по РФ) и от 25 до 32 баллов (отлично) – 13,08%, что ниже российских показателей на 10,13%. Для наглядности ниже представлена статистика по отметкам:</w:t>
      </w:r>
    </w:p>
    <w:p w:rsidR="00936BCB" w:rsidRDefault="00936BCB" w:rsidP="00936BCB">
      <w:pPr>
        <w:spacing w:line="360" w:lineRule="auto"/>
        <w:ind w:left="100" w:right="-117" w:firstLine="283"/>
        <w:jc w:val="both"/>
        <w:rPr>
          <w:rFonts w:ascii="Times New Roman" w:eastAsia="Times New Roman" w:hAnsi="Times New Roman"/>
          <w:sz w:val="28"/>
          <w:szCs w:val="28"/>
        </w:rPr>
      </w:pPr>
    </w:p>
    <w:p w:rsidR="00936BCB" w:rsidRDefault="00936BCB" w:rsidP="00936BCB">
      <w:pPr>
        <w:spacing w:line="235" w:lineRule="auto"/>
        <w:ind w:firstLine="283"/>
        <w:jc w:val="center"/>
        <w:rPr>
          <w:rFonts w:ascii="Times New Roman" w:eastAsia="Times New Roman" w:hAnsi="Times New Roman" w:cs="Arial"/>
          <w:sz w:val="28"/>
          <w:szCs w:val="28"/>
          <w:highlight w:val="yellow"/>
          <w:lang w:val="en-US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838575" cy="1857375"/>
            <wp:effectExtent l="0" t="0" r="0" b="0"/>
            <wp:docPr id="3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85446" w:rsidRDefault="00185446" w:rsidP="00936BCB">
      <w:pPr>
        <w:spacing w:line="235" w:lineRule="auto"/>
        <w:ind w:firstLine="283"/>
        <w:jc w:val="center"/>
        <w:rPr>
          <w:rFonts w:ascii="Times New Roman" w:eastAsia="Times New Roman" w:hAnsi="Times New Roman" w:cs="Arial"/>
          <w:sz w:val="28"/>
          <w:szCs w:val="28"/>
          <w:highlight w:val="yellow"/>
          <w:lang w:val="en-US"/>
        </w:rPr>
      </w:pPr>
    </w:p>
    <w:p w:rsidR="00185446" w:rsidRPr="00185446" w:rsidRDefault="00185446" w:rsidP="00936BCB">
      <w:pPr>
        <w:spacing w:line="235" w:lineRule="auto"/>
        <w:ind w:firstLine="283"/>
        <w:jc w:val="center"/>
        <w:rPr>
          <w:rFonts w:ascii="Times New Roman" w:eastAsia="Times New Roman" w:hAnsi="Times New Roman" w:cs="Arial"/>
          <w:sz w:val="28"/>
          <w:szCs w:val="28"/>
          <w:highlight w:val="yellow"/>
          <w:lang w:val="en-US"/>
        </w:rPr>
      </w:pPr>
    </w:p>
    <w:p w:rsidR="00185446" w:rsidRPr="00BD322F" w:rsidRDefault="00185446" w:rsidP="0018544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F2F9F"/>
          <w:w w:val="101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 w:cs="Times New Roman"/>
          <w:b/>
          <w:bCs/>
          <w:i/>
          <w:iCs/>
          <w:color w:val="6F2F9F"/>
          <w:sz w:val="28"/>
          <w:szCs w:val="28"/>
        </w:rPr>
        <w:t>Показатели успеваемости по региону</w:t>
      </w:r>
    </w:p>
    <w:p w:rsidR="00185446" w:rsidRPr="00BD322F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 w:cs="Arial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lastRenderedPageBreak/>
        <w:t>Из диаграммы следует, что а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олют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качес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D322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89,48%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60,74%,</w:t>
      </w:r>
      <w:r w:rsidRPr="00BD322F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ке</w:t>
      </w:r>
      <w:r w:rsidRPr="00BD322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Бур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88,21%</w:t>
      </w:r>
      <w:r w:rsidRPr="00BD322F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52,05%</w:t>
      </w:r>
      <w:r w:rsidRPr="00BD322F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D322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аем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D322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кач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BD322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D322F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гиону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же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D322F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д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D322F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ск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spellEnd"/>
      <w:r w:rsidRPr="00BD322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D32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ка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322F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BD322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1,27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D322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D322F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10,69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BD322F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BD322F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</w:p>
    <w:p w:rsidR="00185446" w:rsidRPr="00394CA9" w:rsidRDefault="00185446" w:rsidP="00394CA9">
      <w:pPr>
        <w:spacing w:line="360" w:lineRule="auto"/>
        <w:ind w:right="20" w:firstLine="283"/>
        <w:jc w:val="both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Задания ВПР составлены так</w:t>
      </w:r>
      <w:r>
        <w:rPr>
          <w:rFonts w:ascii="Times New Roman" w:eastAsia="Times New Roman" w:hAnsi="Times New Roman"/>
          <w:sz w:val="28"/>
          <w:szCs w:val="28"/>
        </w:rPr>
        <w:t>им образом, что позволяют прове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сти </w:t>
      </w: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дифференциацию учащихся по уровню подготовки.</w:t>
      </w:r>
      <w:r w:rsidR="00394CA9" w:rsidRPr="00394CA9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</w:t>
      </w:r>
      <w:r w:rsidRPr="00BD322F">
        <w:rPr>
          <w:rFonts w:ascii="Times New Roman" w:eastAsia="Times New Roman" w:hAnsi="Times New Roman"/>
          <w:sz w:val="28"/>
          <w:szCs w:val="28"/>
        </w:rPr>
        <w:t>Ниже представлены диаграммы о выполнении заданий группами учащихся</w:t>
      </w:r>
      <w:r w:rsidR="00394CA9" w:rsidRPr="00394CA9">
        <w:rPr>
          <w:rFonts w:ascii="Times New Roman" w:eastAsia="Times New Roman" w:hAnsi="Times New Roman"/>
          <w:sz w:val="28"/>
          <w:szCs w:val="28"/>
        </w:rPr>
        <w:t xml:space="preserve"> </w:t>
      </w:r>
      <w:r w:rsidR="00394CA9">
        <w:rPr>
          <w:rFonts w:ascii="Times New Roman" w:eastAsia="Times New Roman" w:hAnsi="Times New Roman"/>
          <w:sz w:val="28"/>
          <w:szCs w:val="28"/>
        </w:rPr>
        <w:t>в 2020 г</w:t>
      </w:r>
      <w:r w:rsidRPr="00BD322F">
        <w:rPr>
          <w:rFonts w:ascii="Times New Roman" w:eastAsia="Times New Roman" w:hAnsi="Times New Roman"/>
          <w:sz w:val="28"/>
          <w:szCs w:val="28"/>
        </w:rPr>
        <w:t>.</w:t>
      </w:r>
    </w:p>
    <w:p w:rsidR="00185446" w:rsidRPr="00BD322F" w:rsidRDefault="00185446" w:rsidP="00185446">
      <w:pPr>
        <w:spacing w:line="0" w:lineRule="atLeast"/>
        <w:ind w:left="280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Выполнение заданий группами учащихся, %: 2020 г</w:t>
      </w: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.</w:t>
      </w:r>
    </w:p>
    <w:p w:rsidR="00185446" w:rsidRPr="00BD322F" w:rsidRDefault="00185446" w:rsidP="00185446">
      <w:pPr>
        <w:spacing w:line="0" w:lineRule="atLeast"/>
        <w:ind w:left="280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185446" w:rsidRPr="00BD322F" w:rsidRDefault="00185446" w:rsidP="00185446">
      <w:pPr>
        <w:spacing w:line="0" w:lineRule="atLeast"/>
        <w:ind w:left="280"/>
        <w:rPr>
          <w:rFonts w:ascii="Times New Roman" w:eastAsia="Times New Roman" w:hAnsi="Times New Roman"/>
          <w:b/>
          <w:color w:val="7030A0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4257675" cy="1752600"/>
            <wp:effectExtent l="0" t="0" r="0" b="0"/>
            <wp:docPr id="4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85446" w:rsidRPr="00BD322F" w:rsidRDefault="00185446" w:rsidP="00185446">
      <w:pPr>
        <w:spacing w:line="310" w:lineRule="exact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3" w:name="page150"/>
      <w:bookmarkEnd w:id="3"/>
    </w:p>
    <w:p w:rsidR="00185446" w:rsidRPr="00BD322F" w:rsidRDefault="00185446" w:rsidP="00185446">
      <w:pPr>
        <w:spacing w:line="360" w:lineRule="auto"/>
        <w:ind w:left="100" w:right="100"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t>Участники из группы с низким уровнем подготовки (</w:t>
      </w:r>
      <w:r w:rsidR="00394CA9">
        <w:rPr>
          <w:rFonts w:ascii="Times New Roman" w:eastAsia="Times New Roman" w:hAnsi="Times New Roman"/>
          <w:sz w:val="28"/>
          <w:szCs w:val="28"/>
        </w:rPr>
        <w:t>отметка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2) показали низкий процент выполнения во всех заданиях.</w:t>
      </w:r>
    </w:p>
    <w:p w:rsidR="00185446" w:rsidRPr="00BD322F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4" w:name="page151"/>
      <w:bookmarkEnd w:id="4"/>
      <w:r w:rsidRPr="00BD322F">
        <w:rPr>
          <w:rFonts w:ascii="Times New Roman" w:eastAsia="Times New Roman" w:hAnsi="Times New Roman"/>
          <w:sz w:val="28"/>
          <w:szCs w:val="28"/>
        </w:rPr>
        <w:t>Следующая группа участников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 — это группа с удовлетворитель</w:t>
      </w:r>
      <w:r w:rsidRPr="00BD322F">
        <w:rPr>
          <w:rFonts w:ascii="Times New Roman" w:eastAsia="Times New Roman" w:hAnsi="Times New Roman"/>
          <w:sz w:val="28"/>
          <w:szCs w:val="28"/>
        </w:rPr>
        <w:t>ным уровнем подготовки (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отметка 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3). Учащиеся этой группы не смогли справиться с заданиями 5–6 по устной речи: 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осмысленное чтение текста вслух;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ематическое монологическое высказывание (описание выбранной фотографии)</w:t>
      </w:r>
      <w:r w:rsidRPr="00BD322F">
        <w:rPr>
          <w:rFonts w:ascii="Times New Roman" w:eastAsia="Times New Roman" w:hAnsi="Times New Roman"/>
          <w:sz w:val="28"/>
          <w:szCs w:val="28"/>
        </w:rPr>
        <w:t>.</w:t>
      </w:r>
    </w:p>
    <w:p w:rsidR="00185446" w:rsidRPr="00BD322F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Участники ВПР по английскому языку с хорошим уровнем подготовки 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(отметка </w:t>
      </w:r>
      <w:r w:rsidRPr="00BD322F">
        <w:rPr>
          <w:rFonts w:ascii="Times New Roman" w:eastAsia="Times New Roman" w:hAnsi="Times New Roman"/>
          <w:sz w:val="28"/>
          <w:szCs w:val="28"/>
        </w:rPr>
        <w:t>4) продемонстрировали средний процент выполнения более 50% по всем заданиям, кроме заданий № 6К1,6К3 на т</w:t>
      </w:r>
      <w:r w:rsidRPr="00BD322F">
        <w:rPr>
          <w:rFonts w:ascii="Times New Roman" w:eastAsia="Times New Roman" w:hAnsi="Times New Roman" w:cs="Times New Roman"/>
          <w:color w:val="000000"/>
          <w:sz w:val="28"/>
          <w:szCs w:val="28"/>
        </w:rPr>
        <w:t>ематическое монологическое высказывание (описание выбранной фотографии)</w:t>
      </w:r>
      <w:r w:rsidR="00394C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5446" w:rsidRDefault="00185446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Учащиеся с высоким уровнем подготовки (</w:t>
      </w:r>
      <w:r w:rsidR="00394CA9">
        <w:rPr>
          <w:rFonts w:ascii="Times New Roman" w:eastAsia="Times New Roman" w:hAnsi="Times New Roman"/>
          <w:sz w:val="28"/>
          <w:szCs w:val="28"/>
        </w:rPr>
        <w:t xml:space="preserve">отметка 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5) показали по всем заданиям </w:t>
      </w:r>
      <w:r w:rsidR="00394CA9">
        <w:rPr>
          <w:rFonts w:ascii="Times New Roman" w:eastAsia="Times New Roman" w:hAnsi="Times New Roman"/>
          <w:sz w:val="28"/>
          <w:szCs w:val="28"/>
        </w:rPr>
        <w:t>процент выполнения в интервале от 70% до 95</w:t>
      </w:r>
      <w:r w:rsidRPr="00BD322F">
        <w:rPr>
          <w:rFonts w:ascii="Times New Roman" w:eastAsia="Times New Roman" w:hAnsi="Times New Roman"/>
          <w:sz w:val="28"/>
          <w:szCs w:val="28"/>
        </w:rPr>
        <w:t>%.</w:t>
      </w:r>
    </w:p>
    <w:p w:rsidR="008416ED" w:rsidRPr="00BD322F" w:rsidRDefault="008416ED" w:rsidP="008416ED">
      <w:pPr>
        <w:spacing w:line="23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Выполнение заданий ВПР 2020, </w:t>
      </w:r>
      <w:proofErr w:type="gramStart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в</w:t>
      </w:r>
      <w:proofErr w:type="gramEnd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% </w:t>
      </w:r>
      <w:proofErr w:type="gramStart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от</w:t>
      </w:r>
      <w:proofErr w:type="gramEnd"/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числа участников</w:t>
      </w:r>
    </w:p>
    <w:p w:rsidR="008416ED" w:rsidRPr="00BD322F" w:rsidRDefault="008416ED" w:rsidP="008416ED">
      <w:pPr>
        <w:spacing w:line="237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416ED" w:rsidRPr="00BD322F" w:rsidRDefault="008416ED" w:rsidP="008416ED">
      <w:pPr>
        <w:spacing w:line="237" w:lineRule="auto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133850" cy="2286000"/>
            <wp:effectExtent l="0" t="0" r="0" b="0"/>
            <wp:docPr id="7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8416ED" w:rsidRDefault="008416ED" w:rsidP="00185446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E52BC9" w:rsidRPr="00BD322F" w:rsidRDefault="00E52BC9" w:rsidP="00E52BC9">
      <w:pPr>
        <w:spacing w:line="0" w:lineRule="atLeast"/>
        <w:ind w:left="380"/>
        <w:rPr>
          <w:rFonts w:ascii="Times New Roman" w:eastAsia="Times New Roman" w:hAnsi="Times New Roman"/>
          <w:b/>
          <w:i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Распределение групп баллов по АТЕ, %</w:t>
      </w:r>
    </w:p>
    <w:tbl>
      <w:tblPr>
        <w:tblW w:w="5200" w:type="dxa"/>
        <w:tblInd w:w="95" w:type="dxa"/>
        <w:tblLook w:val="04A0"/>
      </w:tblPr>
      <w:tblGrid>
        <w:gridCol w:w="2740"/>
        <w:gridCol w:w="566"/>
        <w:gridCol w:w="666"/>
        <w:gridCol w:w="666"/>
        <w:gridCol w:w="666"/>
      </w:tblGrid>
      <w:tr w:rsidR="00E52BC9" w:rsidRPr="00BD322F" w:rsidTr="00E52BC9">
        <w:trPr>
          <w:trHeight w:val="30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Группы участников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23,21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13,08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Еравнинский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81,82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Улан-Удэ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16,67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Иволгинский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Кижингинский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Региональное подчинение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13,33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Баргузинский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36,84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7,89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Джидинский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Муйский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Мухоршибирский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17,65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Селенгинский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Кяхтинский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Кабанский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14,29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Закаменский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30,77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Северо-Байкальский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33,33</w:t>
            </w:r>
          </w:p>
        </w:tc>
      </w:tr>
      <w:tr w:rsidR="00E52BC9" w:rsidRPr="00E368F8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Тункинский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37,74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2BC9" w:rsidRPr="00E368F8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68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15,09</w:t>
            </w:r>
          </w:p>
        </w:tc>
      </w:tr>
      <w:tr w:rsidR="00E52BC9" w:rsidRPr="00BD322F" w:rsidTr="00E52BC9">
        <w:trPr>
          <w:trHeight w:val="3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Тарбагатайский</w:t>
            </w:r>
            <w:proofErr w:type="spellEnd"/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район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47,06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2BC9" w:rsidRPr="000F2AFD" w:rsidRDefault="00E52BC9" w:rsidP="00E52BC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F2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5,88</w:t>
            </w:r>
          </w:p>
        </w:tc>
      </w:tr>
    </w:tbl>
    <w:p w:rsidR="00E52BC9" w:rsidRPr="00BD322F" w:rsidRDefault="00E52BC9" w:rsidP="00E52BC9">
      <w:pPr>
        <w:spacing w:line="0" w:lineRule="atLeast"/>
        <w:ind w:left="380"/>
        <w:rPr>
          <w:rFonts w:ascii="Times New Roman" w:eastAsia="Times New Roman" w:hAnsi="Times New Roman" w:cs="Arial"/>
          <w:b/>
          <w:i/>
          <w:color w:val="7030A0"/>
          <w:sz w:val="28"/>
          <w:szCs w:val="28"/>
        </w:rPr>
      </w:pPr>
    </w:p>
    <w:p w:rsidR="00E52BC9" w:rsidRPr="00E52BC9" w:rsidRDefault="00E52BC9" w:rsidP="00E52BC9">
      <w:pPr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BD322F">
        <w:rPr>
          <w:rFonts w:ascii="Times New Roman" w:eastAsia="Times New Roman" w:hAnsi="Times New Roman"/>
          <w:sz w:val="28"/>
          <w:szCs w:val="28"/>
        </w:rPr>
        <w:t>Из таблицы следует, что дол</w:t>
      </w:r>
      <w:r>
        <w:rPr>
          <w:rFonts w:ascii="Times New Roman" w:eastAsia="Times New Roman" w:hAnsi="Times New Roman"/>
          <w:sz w:val="28"/>
          <w:szCs w:val="28"/>
        </w:rPr>
        <w:t>я неудовлетворительных оценок у</w:t>
      </w:r>
      <w:r w:rsidRPr="00BD322F">
        <w:rPr>
          <w:rFonts w:ascii="Times New Roman" w:eastAsia="Times New Roman" w:hAnsi="Times New Roman"/>
          <w:sz w:val="28"/>
          <w:szCs w:val="28"/>
        </w:rPr>
        <w:t xml:space="preserve"> учащихся </w:t>
      </w:r>
      <w:proofErr w:type="spellStart"/>
      <w:r w:rsidRPr="00BD322F">
        <w:rPr>
          <w:rFonts w:ascii="Times New Roman" w:eastAsia="Times New Roman" w:hAnsi="Times New Roman"/>
          <w:sz w:val="28"/>
          <w:szCs w:val="28"/>
        </w:rPr>
        <w:t>Иволгинского</w:t>
      </w:r>
      <w:proofErr w:type="spellEnd"/>
      <w:r w:rsidRPr="00BD322F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/>
          <w:sz w:val="28"/>
          <w:szCs w:val="28"/>
        </w:rPr>
        <w:t>Джидинского</w:t>
      </w:r>
      <w:proofErr w:type="spellEnd"/>
      <w:r w:rsidRPr="00BD322F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/>
          <w:sz w:val="28"/>
          <w:szCs w:val="28"/>
        </w:rPr>
        <w:t>Мухоршибирского</w:t>
      </w:r>
      <w:proofErr w:type="spellEnd"/>
      <w:r w:rsidRPr="00BD322F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/>
          <w:sz w:val="28"/>
          <w:szCs w:val="28"/>
        </w:rPr>
        <w:t>Селенгинского</w:t>
      </w:r>
      <w:proofErr w:type="spellEnd"/>
      <w:r w:rsidRPr="00BD322F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BD322F">
        <w:rPr>
          <w:rFonts w:ascii="Times New Roman" w:eastAsia="Times New Roman" w:hAnsi="Times New Roman"/>
          <w:sz w:val="28"/>
          <w:szCs w:val="28"/>
        </w:rPr>
        <w:t>Тункинского</w:t>
      </w:r>
      <w:proofErr w:type="spellEnd"/>
      <w:r w:rsidRPr="00BD322F">
        <w:rPr>
          <w:rFonts w:ascii="Times New Roman" w:eastAsia="Times New Roman" w:hAnsi="Times New Roman"/>
          <w:sz w:val="28"/>
          <w:szCs w:val="28"/>
        </w:rPr>
        <w:t xml:space="preserve"> районов и ОО регионального подчинения выше, чем по региону. </w:t>
      </w:r>
    </w:p>
    <w:p w:rsidR="00185446" w:rsidRPr="00BD322F" w:rsidRDefault="00185446" w:rsidP="00185446">
      <w:pPr>
        <w:spacing w:line="15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Pr="00BD322F" w:rsidRDefault="00394CA9" w:rsidP="00394CA9">
      <w:pPr>
        <w:spacing w:line="232" w:lineRule="auto"/>
        <w:ind w:right="20"/>
        <w:rPr>
          <w:rFonts w:ascii="Times New Roman" w:eastAsia="Times New Roman" w:hAnsi="Times New Roman"/>
          <w:b/>
          <w:i/>
          <w:color w:val="7030A0"/>
          <w:sz w:val="28"/>
          <w:szCs w:val="28"/>
          <w:highlight w:val="yellow"/>
        </w:rPr>
      </w:pPr>
      <w:r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>Соответствие</w:t>
      </w:r>
      <w:r w:rsidR="00185446" w:rsidRPr="00BD322F">
        <w:rPr>
          <w:rFonts w:ascii="Times New Roman" w:eastAsia="Times New Roman" w:hAnsi="Times New Roman"/>
          <w:b/>
          <w:i/>
          <w:color w:val="7030A0"/>
          <w:sz w:val="28"/>
          <w:szCs w:val="28"/>
        </w:rPr>
        <w:t xml:space="preserve"> отметок за выполненную работу и отметок по журналу</w:t>
      </w:r>
    </w:p>
    <w:p w:rsidR="00185446" w:rsidRPr="00BD322F" w:rsidRDefault="00185446" w:rsidP="00185446">
      <w:pPr>
        <w:spacing w:line="232" w:lineRule="auto"/>
        <w:ind w:right="20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highlight w:val="yellow"/>
        </w:rPr>
      </w:pPr>
    </w:p>
    <w:p w:rsidR="00185446" w:rsidRPr="00BD322F" w:rsidRDefault="00185446" w:rsidP="00185446">
      <w:pPr>
        <w:spacing w:line="232" w:lineRule="auto"/>
        <w:ind w:right="20"/>
        <w:jc w:val="center"/>
        <w:rPr>
          <w:rFonts w:ascii="Times New Roman" w:eastAsia="Times New Roman" w:hAnsi="Times New Roman"/>
          <w:b/>
          <w:i/>
          <w:color w:val="7030A0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b/>
          <w:i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3924300" cy="1666875"/>
            <wp:effectExtent l="0" t="0" r="0" b="0"/>
            <wp:docPr id="69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85446" w:rsidRPr="00BD322F" w:rsidRDefault="00185446" w:rsidP="00185446">
      <w:pPr>
        <w:spacing w:line="2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Pr="00BD322F" w:rsidRDefault="00185446" w:rsidP="00185446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185446" w:rsidRPr="00394CA9" w:rsidRDefault="00185446" w:rsidP="00394CA9">
      <w:pPr>
        <w:spacing w:line="360" w:lineRule="auto"/>
        <w:ind w:right="20" w:firstLine="283"/>
        <w:jc w:val="both"/>
        <w:rPr>
          <w:rFonts w:ascii="Times New Roman" w:eastAsia="Times New Roman" w:hAnsi="Times New Roman"/>
          <w:sz w:val="28"/>
          <w:szCs w:val="28"/>
        </w:rPr>
      </w:pPr>
      <w:r w:rsidRPr="00394CA9">
        <w:rPr>
          <w:rFonts w:ascii="Times New Roman" w:eastAsia="Times New Roman" w:hAnsi="Times New Roman"/>
          <w:sz w:val="28"/>
          <w:szCs w:val="28"/>
        </w:rPr>
        <w:t>Из гистограммы соответствия отметок за ВПР и отметок по журналу следует, что у 54</w:t>
      </w:r>
      <w:r w:rsidR="00394CA9">
        <w:rPr>
          <w:rFonts w:ascii="Times New Roman" w:eastAsia="Times New Roman" w:hAnsi="Times New Roman"/>
          <w:sz w:val="28"/>
          <w:szCs w:val="28"/>
        </w:rPr>
        <w:t>,36% участников подтверждены отметки, однако более трети участников не подтвердили свои отметки (39,74%).</w:t>
      </w:r>
    </w:p>
    <w:p w:rsidR="00394CA9" w:rsidRPr="00394CA9" w:rsidRDefault="00394CA9" w:rsidP="00394CA9">
      <w:pPr>
        <w:spacing w:line="36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94CA9">
        <w:rPr>
          <w:rFonts w:ascii="Times New Roman" w:eastAsia="Times New Roman" w:hAnsi="Times New Roman"/>
          <w:b/>
          <w:sz w:val="28"/>
          <w:szCs w:val="28"/>
        </w:rPr>
        <w:t>Достижение требований ФК ГОС</w:t>
      </w:r>
      <w:r>
        <w:rPr>
          <w:rStyle w:val="af3"/>
          <w:rFonts w:ascii="Times New Roman" w:eastAsia="Times New Roman" w:hAnsi="Times New Roman"/>
          <w:b/>
          <w:sz w:val="28"/>
          <w:szCs w:val="28"/>
        </w:rPr>
        <w:footnoteReference w:id="8"/>
      </w:r>
    </w:p>
    <w:p w:rsidR="00BD322F" w:rsidRPr="00BD322F" w:rsidRDefault="00BD322F" w:rsidP="00BD322F">
      <w:pPr>
        <w:spacing w:line="261" w:lineRule="exact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5" w:name="page143"/>
      <w:bookmarkEnd w:id="5"/>
    </w:p>
    <w:tbl>
      <w:tblPr>
        <w:tblW w:w="6801" w:type="dxa"/>
        <w:tblInd w:w="95" w:type="dxa"/>
        <w:tblLook w:val="04A0"/>
      </w:tblPr>
      <w:tblGrid>
        <w:gridCol w:w="698"/>
        <w:gridCol w:w="3170"/>
        <w:gridCol w:w="1306"/>
        <w:gridCol w:w="1627"/>
      </w:tblGrid>
      <w:tr w:rsidR="00BD322F" w:rsidRPr="00BD322F" w:rsidTr="00BD322F">
        <w:trPr>
          <w:trHeight w:val="315"/>
        </w:trPr>
        <w:tc>
          <w:tcPr>
            <w:tcW w:w="6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№</w:t>
            </w:r>
          </w:p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Блоки ПООП обучающийся </w:t>
            </w:r>
            <w:proofErr w:type="gramStart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научится</w:t>
            </w:r>
            <w:proofErr w:type="gramEnd"/>
            <w:r w:rsidRPr="00936BC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Бурятия (390 уч.)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:rsidR="00BD322F" w:rsidRPr="00936BCB" w:rsidRDefault="00BD322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РФ(133404 уч.)</w:t>
            </w:r>
          </w:p>
        </w:tc>
      </w:tr>
      <w:tr w:rsidR="00BD322F" w:rsidRPr="00BD322F" w:rsidTr="00BD322F">
        <w:trPr>
          <w:trHeight w:val="16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</w:t>
            </w:r>
            <w:proofErr w:type="gramEnd"/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 выполнения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Аудирование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понимание в прослушанном тексте запрашиваемой информации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56,31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61,59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Чтение: понимание основного содержания текста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73,38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78,61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Грамматические навыки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57,82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59,18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Лексико-грамматические навыки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55,26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62,38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5К1.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Осмысленное чтение текста вслух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65,38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74,87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5К2.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Осмысленное чтение текста вслух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47,82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52,66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6К1.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Тематическое монологическое высказывание (описание выбранной фотографии)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40,37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6К2.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Тематическое монологическое высказывание (описание выбранной фотографии)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39,87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42,88</w:t>
            </w:r>
          </w:p>
        </w:tc>
      </w:tr>
      <w:tr w:rsidR="00BD322F" w:rsidRPr="00BD322F" w:rsidTr="00BD322F">
        <w:trPr>
          <w:trHeight w:val="300"/>
        </w:trPr>
        <w:tc>
          <w:tcPr>
            <w:tcW w:w="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6К3.</w:t>
            </w:r>
          </w:p>
        </w:tc>
        <w:tc>
          <w:tcPr>
            <w:tcW w:w="3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Тематическое монологическое высказывание (описание выбранной фотографии)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31,52</w:t>
            </w:r>
          </w:p>
        </w:tc>
      </w:tr>
    </w:tbl>
    <w:p w:rsidR="00394CA9" w:rsidRDefault="00394CA9" w:rsidP="00BD322F">
      <w:pPr>
        <w:spacing w:line="360" w:lineRule="auto"/>
        <w:ind w:left="100" w:right="120" w:firstLine="283"/>
        <w:jc w:val="both"/>
        <w:rPr>
          <w:rFonts w:ascii="Times New Roman" w:eastAsia="Times New Roman" w:hAnsi="Times New Roman"/>
          <w:b/>
          <w:i/>
          <w:sz w:val="28"/>
          <w:szCs w:val="28"/>
          <w:lang w:val="en-US"/>
        </w:rPr>
      </w:pPr>
    </w:p>
    <w:p w:rsidR="00BD322F" w:rsidRPr="00BD322F" w:rsidRDefault="00BD322F" w:rsidP="008416ED">
      <w:pPr>
        <w:spacing w:line="360" w:lineRule="auto"/>
        <w:ind w:left="100" w:right="100" w:firstLine="283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  <w:r w:rsidRPr="00BD322F">
        <w:rPr>
          <w:rFonts w:ascii="Times New Roman" w:eastAsia="Times New Roman" w:hAnsi="Times New Roman"/>
          <w:sz w:val="28"/>
          <w:szCs w:val="28"/>
        </w:rPr>
        <w:t xml:space="preserve">Как </w:t>
      </w:r>
      <w:proofErr w:type="gramStart"/>
      <w:r w:rsidRPr="00BD322F">
        <w:rPr>
          <w:rFonts w:ascii="Times New Roman" w:eastAsia="Times New Roman" w:hAnsi="Times New Roman"/>
          <w:sz w:val="28"/>
          <w:szCs w:val="28"/>
        </w:rPr>
        <w:t xml:space="preserve">следует из диаграммы о выполнении заданий результаты у учащихся 11-х классов республики </w:t>
      </w:r>
      <w:r w:rsidR="008416ED">
        <w:rPr>
          <w:rFonts w:ascii="Times New Roman" w:eastAsia="Times New Roman" w:hAnsi="Times New Roman"/>
          <w:sz w:val="28"/>
          <w:szCs w:val="28"/>
        </w:rPr>
        <w:t xml:space="preserve">по иностранному языку </w:t>
      </w:r>
      <w:r w:rsidRPr="00BD322F">
        <w:rPr>
          <w:rFonts w:ascii="Times New Roman" w:eastAsia="Times New Roman" w:hAnsi="Times New Roman"/>
          <w:sz w:val="28"/>
          <w:szCs w:val="28"/>
        </w:rPr>
        <w:t>оказались</w:t>
      </w:r>
      <w:proofErr w:type="gramEnd"/>
      <w:r w:rsidRPr="00BD322F">
        <w:rPr>
          <w:rFonts w:ascii="Times New Roman" w:eastAsia="Times New Roman" w:hAnsi="Times New Roman"/>
          <w:sz w:val="28"/>
          <w:szCs w:val="28"/>
        </w:rPr>
        <w:t xml:space="preserve"> ниже, чем по России по всем заданиям. </w:t>
      </w:r>
      <w:bookmarkStart w:id="6" w:name="page147"/>
      <w:bookmarkEnd w:id="6"/>
    </w:p>
    <w:p w:rsidR="00BD322F" w:rsidRPr="00BD322F" w:rsidRDefault="00BD322F" w:rsidP="00BD322F">
      <w:pPr>
        <w:spacing w:line="11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BD322F">
      <w:pPr>
        <w:spacing w:line="360" w:lineRule="auto"/>
        <w:ind w:firstLine="28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D322F">
        <w:rPr>
          <w:rFonts w:ascii="Times New Roman" w:eastAsia="Times New Roman" w:hAnsi="Times New Roman"/>
          <w:sz w:val="28"/>
          <w:szCs w:val="28"/>
        </w:rPr>
        <w:lastRenderedPageBreak/>
        <w:t xml:space="preserve">Требования к проверяемому элементу содержания считаются </w:t>
      </w:r>
      <w:proofErr w:type="spellStart"/>
      <w:r w:rsidRPr="00BD322F">
        <w:rPr>
          <w:rFonts w:ascii="Times New Roman" w:eastAsia="Times New Roman" w:hAnsi="Times New Roman"/>
          <w:sz w:val="28"/>
          <w:szCs w:val="28"/>
        </w:rPr>
        <w:t>до-стигнутыми</w:t>
      </w:r>
      <w:proofErr w:type="spellEnd"/>
      <w:r w:rsidRPr="00BD322F">
        <w:rPr>
          <w:rFonts w:ascii="Times New Roman" w:eastAsia="Times New Roman" w:hAnsi="Times New Roman"/>
          <w:sz w:val="28"/>
          <w:szCs w:val="28"/>
        </w:rPr>
        <w:t xml:space="preserve">, если средний процент выполнения составляет 50%. Из таблицы следует, что большинство заданий выполнены более чем на 50%. Ниже 50% задания выполнены в устной части, где учащиеся справились </w:t>
      </w:r>
      <w:r w:rsidR="008416ED">
        <w:rPr>
          <w:rFonts w:ascii="Times New Roman" w:eastAsia="Times New Roman" w:hAnsi="Times New Roman"/>
          <w:sz w:val="28"/>
          <w:szCs w:val="28"/>
        </w:rPr>
        <w:t>в интервале от 29 % до 48</w:t>
      </w:r>
      <w:r w:rsidRPr="00BD322F">
        <w:rPr>
          <w:rFonts w:ascii="Times New Roman" w:eastAsia="Times New Roman" w:hAnsi="Times New Roman"/>
          <w:sz w:val="28"/>
          <w:szCs w:val="28"/>
        </w:rPr>
        <w:t>%. Это говорит о достижении требований ФГОС в неполном объеме в формировании требуемых умений.</w:t>
      </w:r>
      <w:proofErr w:type="gramEnd"/>
    </w:p>
    <w:p w:rsidR="00BD322F" w:rsidRPr="00BD322F" w:rsidRDefault="00BD322F" w:rsidP="00BD322F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tbl>
      <w:tblPr>
        <w:tblW w:w="7295" w:type="dxa"/>
        <w:tblInd w:w="95" w:type="dxa"/>
        <w:tblLook w:val="04A0"/>
      </w:tblPr>
      <w:tblGrid>
        <w:gridCol w:w="1609"/>
        <w:gridCol w:w="71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BD322F" w:rsidRPr="00BD322F" w:rsidTr="00BD322F">
        <w:trPr>
          <w:trHeight w:val="315"/>
        </w:trPr>
        <w:tc>
          <w:tcPr>
            <w:tcW w:w="14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bookmarkStart w:id="7" w:name="page149"/>
            <w:bookmarkStart w:id="8" w:name="page148"/>
            <w:bookmarkEnd w:id="7"/>
            <w:bookmarkEnd w:id="8"/>
            <w:r w:rsidRPr="00936B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Группы участников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Кол-во </w:t>
            </w:r>
            <w:proofErr w:type="spellStart"/>
            <w:r w:rsidRPr="00936B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участ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5K1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5K2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6K1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6K2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6K3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Вся выборка</w:t>
            </w: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61,59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78,61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59,18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62,38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74,87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52,66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40,37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42,88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31,52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Республика Бурятия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29,62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Еравнинский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72,73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78,79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36,36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9,09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город Улан-Удэ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75,45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39,39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30,3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Иволгинский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62,86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29,37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27,78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Кижингинский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Региональное подчинение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38,33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Баргузинский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62,63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74,74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54,82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55,26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40,35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36,84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23,68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Джидинский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54,07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26,54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31,48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37,04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31,48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Муйский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Мухоршибирский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82,35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44,12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38,24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Селенгинский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44,44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Кяхтинский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Кабанский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72,86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32,14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26,79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Закаменский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Окинский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82,31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46,15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78,85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63,46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Северо-Байкальский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63,89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80,56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45,83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Тункинский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68,3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67,92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65,09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73,58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45,28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30,19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16,04</w:t>
            </w:r>
          </w:p>
        </w:tc>
      </w:tr>
      <w:tr w:rsidR="00BD322F" w:rsidRPr="00BD322F" w:rsidTr="00BD322F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Тарбагатайский</w:t>
            </w:r>
            <w:proofErr w:type="spellEnd"/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47,65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64,71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62,25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71,57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41,18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38,24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20,59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27,94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D322F" w:rsidRPr="00936BCB" w:rsidRDefault="00BD32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36B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22,06</w:t>
            </w:r>
          </w:p>
        </w:tc>
      </w:tr>
    </w:tbl>
    <w:p w:rsidR="00BD322F" w:rsidRPr="00BD322F" w:rsidRDefault="00BD322F" w:rsidP="008416ED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BD322F">
      <w:pPr>
        <w:spacing w:line="0" w:lineRule="atLeast"/>
        <w:ind w:right="-279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highlight w:val="yellow"/>
        </w:rPr>
      </w:pPr>
      <w:bookmarkStart w:id="9" w:name="page159"/>
      <w:bookmarkEnd w:id="9"/>
    </w:p>
    <w:p w:rsidR="00BD322F" w:rsidRPr="00E52BC9" w:rsidRDefault="00BD322F" w:rsidP="00E52BC9">
      <w:pPr>
        <w:spacing w:line="36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  <w:r w:rsidRPr="00BD322F">
        <w:rPr>
          <w:rFonts w:ascii="Times New Roman" w:eastAsia="Times New Roman" w:hAnsi="Times New Roman"/>
          <w:b/>
          <w:color w:val="7030A0"/>
          <w:sz w:val="28"/>
          <w:szCs w:val="28"/>
        </w:rPr>
        <w:t>Выводы и рекомендации по результатам</w:t>
      </w:r>
      <w:r w:rsidR="008416ED">
        <w:rPr>
          <w:rFonts w:ascii="Times New Roman" w:eastAsia="Times New Roman" w:hAnsi="Times New Roman"/>
          <w:b/>
          <w:color w:val="7030A0"/>
          <w:sz w:val="28"/>
          <w:szCs w:val="28"/>
        </w:rPr>
        <w:t xml:space="preserve"> ВПР по иностранному языку</w:t>
      </w:r>
    </w:p>
    <w:p w:rsidR="008416ED" w:rsidRPr="008416ED" w:rsidRDefault="008416ED" w:rsidP="00A622E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6ED">
        <w:rPr>
          <w:rFonts w:ascii="Times New Roman" w:hAnsi="Times New Roman" w:cs="Times New Roman"/>
          <w:sz w:val="28"/>
          <w:szCs w:val="28"/>
        </w:rPr>
        <w:t xml:space="preserve">Методическим объединениям и руководителям городских (районных) методических объединений учителей английского языка необходимо </w:t>
      </w:r>
      <w:r w:rsidRPr="008416ED">
        <w:rPr>
          <w:rFonts w:ascii="Times New Roman" w:hAnsi="Times New Roman" w:cs="Times New Roman"/>
          <w:sz w:val="28"/>
          <w:szCs w:val="28"/>
        </w:rPr>
        <w:lastRenderedPageBreak/>
        <w:t>организовать анализ результатов ВПР-2020 с целью выявления и изучения причин анализа сложившейся ситуации с качеством знаний учащихся, корректировки рабочих программ с учетом необходимости внести коррективы в процесс обучения на заседаниях МО города, района и каждого ОО.</w:t>
      </w:r>
    </w:p>
    <w:p w:rsidR="008416ED" w:rsidRPr="008416ED" w:rsidRDefault="008416ED" w:rsidP="008416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16ED">
        <w:rPr>
          <w:rFonts w:ascii="Times New Roman" w:hAnsi="Times New Roman" w:cs="Times New Roman"/>
          <w:sz w:val="28"/>
          <w:szCs w:val="28"/>
        </w:rPr>
        <w:t>Руководителям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6ED">
        <w:rPr>
          <w:rFonts w:ascii="Times New Roman" w:hAnsi="Times New Roman" w:cs="Times New Roman"/>
          <w:sz w:val="28"/>
          <w:szCs w:val="28"/>
        </w:rPr>
        <w:t xml:space="preserve">обеспечить повышение квалификации учителей английского языка посредством прохождения КПК, участия в обучающих </w:t>
      </w:r>
      <w:proofErr w:type="spellStart"/>
      <w:r w:rsidRPr="008416ED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8416ED">
        <w:rPr>
          <w:rFonts w:ascii="Times New Roman" w:hAnsi="Times New Roman" w:cs="Times New Roman"/>
          <w:sz w:val="28"/>
          <w:szCs w:val="28"/>
        </w:rPr>
        <w:t>, се</w:t>
      </w:r>
      <w:r>
        <w:rPr>
          <w:rFonts w:ascii="Times New Roman" w:hAnsi="Times New Roman" w:cs="Times New Roman"/>
          <w:sz w:val="28"/>
          <w:szCs w:val="28"/>
        </w:rPr>
        <w:t xml:space="preserve">минарах, мастер-классах с целью </w:t>
      </w:r>
      <w:r w:rsidRPr="008416ED">
        <w:rPr>
          <w:rFonts w:ascii="Times New Roman" w:hAnsi="Times New Roman" w:cs="Times New Roman"/>
          <w:sz w:val="28"/>
          <w:szCs w:val="28"/>
        </w:rPr>
        <w:t>усовершенствования профессиональных навыков.</w:t>
      </w:r>
    </w:p>
    <w:p w:rsidR="00BD322F" w:rsidRPr="008416ED" w:rsidRDefault="00BD322F" w:rsidP="008416ED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8416ED">
        <w:rPr>
          <w:rFonts w:ascii="Times New Roman" w:hAnsi="Times New Roman" w:cs="Times New Roman"/>
          <w:sz w:val="28"/>
          <w:szCs w:val="28"/>
        </w:rPr>
        <w:t xml:space="preserve">Учителям </w:t>
      </w:r>
      <w:r w:rsidRPr="008416ED">
        <w:rPr>
          <w:rFonts w:ascii="Times New Roman" w:eastAsia="Times New Roman" w:hAnsi="Times New Roman"/>
          <w:sz w:val="28"/>
          <w:szCs w:val="28"/>
        </w:rPr>
        <w:t>английского языка:</w:t>
      </w:r>
      <w:r w:rsidR="008416E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22F">
        <w:rPr>
          <w:rFonts w:ascii="Times New Roman" w:hAnsi="Times New Roman" w:cs="Times New Roman"/>
          <w:sz w:val="28"/>
          <w:szCs w:val="28"/>
        </w:rPr>
        <w:t xml:space="preserve">необходимо развивать умение извлекать необходимую/запрашиваемую информацию из различных </w:t>
      </w:r>
      <w:proofErr w:type="spellStart"/>
      <w:r w:rsidRPr="00BD322F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BD322F">
        <w:rPr>
          <w:rFonts w:ascii="Times New Roman" w:hAnsi="Times New Roman" w:cs="Times New Roman"/>
          <w:sz w:val="28"/>
          <w:szCs w:val="28"/>
        </w:rPr>
        <w:t xml:space="preserve"> соответствующей тематики; тренировать владение языковыми навыками (грамматическая сторона речи); спланировать коррекционную работу по устранению выявленных пробелов; организовать сопутствующее повторение на уроках по темам, проблемным для класса в целом, организовать индивидуальные тренировочные упражнения для учащихся по разделам учебного курса, вызвавшим наибольшее затруднение;</w:t>
      </w:r>
      <w:proofErr w:type="gramEnd"/>
      <w:r w:rsidRPr="00BD322F">
        <w:rPr>
          <w:rFonts w:ascii="Times New Roman" w:hAnsi="Times New Roman" w:cs="Times New Roman"/>
          <w:sz w:val="28"/>
          <w:szCs w:val="28"/>
        </w:rPr>
        <w:t xml:space="preserve"> на уроках организовать работу с текстовой информацией: «погружаясь в текст», школьник должен грамотно его интерпретировать, выделять разные виды информации и использовать её в своей работе; на уроках проводить умение устанавливать причинно-следственные связи, поисковые работ</w:t>
      </w:r>
      <w:proofErr w:type="gramStart"/>
      <w:r w:rsidRPr="00BD322F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BD322F">
        <w:rPr>
          <w:rFonts w:ascii="Times New Roman" w:hAnsi="Times New Roman" w:cs="Times New Roman"/>
          <w:sz w:val="28"/>
          <w:szCs w:val="28"/>
        </w:rPr>
        <w:t>с ориентацией на отбор нужной информации), исследовательские и другие; совершенствовать навыки работы обучающихся со справочной литературой; обратить внимание на работу с иллюстративным материалом, анализировать информацию, представленную в разных знаковых системах (текст, карта, таблица, схема, аудиовизуальный ряд).</w:t>
      </w:r>
    </w:p>
    <w:p w:rsidR="00BD322F" w:rsidRPr="00BD322F" w:rsidRDefault="00BD322F" w:rsidP="008416ED">
      <w:pPr>
        <w:spacing w:line="360" w:lineRule="auto"/>
        <w:jc w:val="both"/>
        <w:rPr>
          <w:rFonts w:ascii="Times New Roman" w:eastAsia="Times New Roman" w:hAnsi="Times New Roman" w:cs="Arial"/>
          <w:sz w:val="28"/>
          <w:szCs w:val="28"/>
          <w:highlight w:val="yellow"/>
        </w:rPr>
      </w:pPr>
    </w:p>
    <w:p w:rsidR="00BD322F" w:rsidRPr="00BD322F" w:rsidRDefault="00BD322F" w:rsidP="008416ED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Pr="00BD322F" w:rsidRDefault="00BD322F" w:rsidP="00BD322F">
      <w:pPr>
        <w:spacing w:line="200" w:lineRule="exact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BD322F" w:rsidRDefault="00BD322F" w:rsidP="00BD322F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  <w:bookmarkStart w:id="10" w:name="page161"/>
      <w:bookmarkEnd w:id="10"/>
    </w:p>
    <w:p w:rsidR="008416ED" w:rsidRPr="00BD322F" w:rsidRDefault="008416ED" w:rsidP="00BD322F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  <w:highlight w:val="yellow"/>
        </w:rPr>
      </w:pPr>
    </w:p>
    <w:p w:rsidR="00AD254C" w:rsidRPr="00BD322F" w:rsidRDefault="00AD254C" w:rsidP="002668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22F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A043E" w:rsidRPr="00954FE3" w:rsidRDefault="005A043E" w:rsidP="005A04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>Для получения регулярной информации о состоянии образования, о деятельности образовательных организаций государством введены различные оценочные процедуры</w:t>
      </w:r>
      <w:r>
        <w:rPr>
          <w:rFonts w:ascii="Times New Roman" w:hAnsi="Times New Roman" w:cs="Times New Roman"/>
          <w:sz w:val="28"/>
          <w:szCs w:val="28"/>
        </w:rPr>
        <w:t xml:space="preserve"> (в т.ч. ВПР)</w:t>
      </w:r>
      <w:r w:rsidRPr="00954FE3">
        <w:rPr>
          <w:rFonts w:ascii="Times New Roman" w:hAnsi="Times New Roman" w:cs="Times New Roman"/>
          <w:sz w:val="28"/>
          <w:szCs w:val="28"/>
        </w:rPr>
        <w:t>, которые реализуются через органы управления образованием. Это внешняя оценка деятельности образовательной организации и качества образования, предоставляемого ею учащимся. Предметом оценивания является выполнение школой условий и содержания образовательного стандарта, а также образовательных результатов, достигаемых обучающимися. Данная информация представляет интерес не только для органов управления, но и для самих организаций, так как позволяет своевременно корректировать образовательную деятельность.</w:t>
      </w:r>
    </w:p>
    <w:p w:rsidR="005A043E" w:rsidRDefault="005A043E" w:rsidP="005A04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322F">
        <w:rPr>
          <w:rFonts w:ascii="Times New Roman" w:hAnsi="Times New Roman" w:cs="Times New Roman"/>
          <w:sz w:val="28"/>
          <w:szCs w:val="28"/>
        </w:rPr>
        <w:t>Результаты Всероссийских проверочных работ могут использоваться для формирования развития образования на уровне муниципалитетов, регионов и в целом по РФ, также для совершенствования методики преподавания предметов в конкретных школах (например</w:t>
      </w:r>
      <w:r w:rsidR="00263C00">
        <w:rPr>
          <w:rFonts w:ascii="Times New Roman" w:hAnsi="Times New Roman" w:cs="Times New Roman"/>
          <w:sz w:val="28"/>
          <w:szCs w:val="28"/>
        </w:rPr>
        <w:t>,</w:t>
      </w:r>
      <w:r w:rsidRPr="00BD322F">
        <w:rPr>
          <w:rFonts w:ascii="Times New Roman" w:hAnsi="Times New Roman" w:cs="Times New Roman"/>
          <w:sz w:val="28"/>
          <w:szCs w:val="28"/>
        </w:rPr>
        <w:t xml:space="preserve"> с низкими образовательными результатами или с признаками необъективности результатов), для индивидуальной работы с обучающимися по устранению имеющихся предметных дефицитов.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Результаты ВПР в 11</w:t>
      </w:r>
      <w:r w:rsidR="00263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классе не используются для выставления годовых отметок выпускников и не влияют на получение аттестата.</w:t>
      </w:r>
    </w:p>
    <w:p w:rsidR="00E52BC9" w:rsidRDefault="005A043E" w:rsidP="002668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2020 г. в связи со</w:t>
      </w:r>
      <w:r w:rsidR="00E52BC9">
        <w:rPr>
          <w:rFonts w:ascii="Times New Roman" w:hAnsi="Times New Roman" w:cs="Times New Roman"/>
          <w:sz w:val="28"/>
          <w:szCs w:val="28"/>
        </w:rPr>
        <w:t xml:space="preserve"> сложной эпидемиологической ситуацией в ВПР смогли принять участие только 10-11 классы. Учащиеся написали всероссийские проверочные работы по биологии, географии (10 и 11 классы), физике, химии, истории и иностранному языку. </w:t>
      </w:r>
    </w:p>
    <w:p w:rsidR="00C65679" w:rsidRDefault="00C65679" w:rsidP="00C656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Проблемными зонами ВПР по-прежнему остаются задания, связанные с практикой, решением задач, моделированием ситуаций.</w:t>
      </w:r>
    </w:p>
    <w:p w:rsidR="00C65679" w:rsidRDefault="00C65679" w:rsidP="00C656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результаты оценки к</w:t>
      </w:r>
      <w:r w:rsidR="0075376E">
        <w:rPr>
          <w:rFonts w:ascii="Times New Roman" w:hAnsi="Times New Roman"/>
          <w:sz w:val="28"/>
          <w:szCs w:val="28"/>
        </w:rPr>
        <w:t>ачества знаний выпускников могло повлиять разл</w:t>
      </w:r>
      <w:r>
        <w:rPr>
          <w:rFonts w:ascii="Times New Roman" w:hAnsi="Times New Roman"/>
          <w:sz w:val="28"/>
          <w:szCs w:val="28"/>
        </w:rPr>
        <w:t>и</w:t>
      </w:r>
      <w:r w:rsidR="0075376E">
        <w:rPr>
          <w:rFonts w:ascii="Times New Roman" w:hAnsi="Times New Roman"/>
          <w:sz w:val="28"/>
          <w:szCs w:val="28"/>
        </w:rPr>
        <w:t>чие</w:t>
      </w:r>
      <w:r>
        <w:rPr>
          <w:rFonts w:ascii="Times New Roman" w:hAnsi="Times New Roman"/>
          <w:sz w:val="28"/>
          <w:szCs w:val="28"/>
        </w:rPr>
        <w:t xml:space="preserve"> в рабочих программах ОО, используемых учебниках, календарно-тематическом планировании.</w:t>
      </w:r>
    </w:p>
    <w:p w:rsidR="00A622E0" w:rsidRDefault="00A622E0" w:rsidP="0026687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 ВПР </w:t>
      </w:r>
      <w:r w:rsidR="008D463A">
        <w:rPr>
          <w:rFonts w:ascii="Times New Roman" w:hAnsi="Times New Roman" w:cs="Times New Roman"/>
          <w:sz w:val="28"/>
          <w:szCs w:val="28"/>
        </w:rPr>
        <w:t xml:space="preserve">2020 г. </w:t>
      </w:r>
      <w:r w:rsidR="00C65679">
        <w:rPr>
          <w:rFonts w:ascii="Times New Roman" w:hAnsi="Times New Roman" w:cs="Times New Roman"/>
          <w:sz w:val="28"/>
          <w:szCs w:val="28"/>
        </w:rPr>
        <w:t xml:space="preserve">10-11 классов </w:t>
      </w:r>
      <w:r>
        <w:rPr>
          <w:rFonts w:ascii="Times New Roman" w:hAnsi="Times New Roman" w:cs="Times New Roman"/>
          <w:sz w:val="28"/>
          <w:szCs w:val="28"/>
        </w:rPr>
        <w:t>позволяет сделать следующие выводы:</w:t>
      </w:r>
    </w:p>
    <w:p w:rsidR="00C65679" w:rsidRDefault="00C65679" w:rsidP="00C656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процент выпускников, подтвердивших свои знания по предметам и </w:t>
      </w:r>
      <w:r w:rsidR="003C333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показавших идентичные отметки по ВПР и по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3C333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журналу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варьируется в интервале от 39-54%. </w:t>
      </w:r>
      <w:r w:rsidR="003C3336">
        <w:rPr>
          <w:rFonts w:ascii="Times New Roman" w:hAnsi="Times New Roman"/>
          <w:sz w:val="28"/>
          <w:szCs w:val="28"/>
        </w:rPr>
        <w:t>Наиболее высокий процент подтверждения оценок по журналу и по результатам ВПР по иностранному языку – 54,36%.</w:t>
      </w:r>
    </w:p>
    <w:p w:rsidR="00263C00" w:rsidRPr="00263C00" w:rsidRDefault="00263C00" w:rsidP="00263C0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процент учащихся, </w:t>
      </w:r>
      <w:r w:rsidR="00C65679">
        <w:rPr>
          <w:rFonts w:ascii="Times New Roman" w:hAnsi="Times New Roman"/>
          <w:sz w:val="28"/>
          <w:szCs w:val="28"/>
        </w:rPr>
        <w:t>показавших по ВПР отметки выше, чем по журналу,</w:t>
      </w:r>
      <w:r>
        <w:rPr>
          <w:rFonts w:ascii="Times New Roman" w:hAnsi="Times New Roman"/>
          <w:sz w:val="28"/>
          <w:szCs w:val="28"/>
        </w:rPr>
        <w:t xml:space="preserve"> варьируется в промежутке от 4 до 13%</w:t>
      </w:r>
      <w:r w:rsidR="003C3336">
        <w:rPr>
          <w:rFonts w:ascii="Times New Roman" w:hAnsi="Times New Roman"/>
          <w:sz w:val="28"/>
          <w:szCs w:val="28"/>
        </w:rPr>
        <w:t>.</w:t>
      </w:r>
      <w:r w:rsidR="003C3336" w:rsidRPr="003C3336">
        <w:rPr>
          <w:rFonts w:ascii="Times New Roman" w:hAnsi="Times New Roman"/>
          <w:sz w:val="28"/>
          <w:szCs w:val="28"/>
        </w:rPr>
        <w:t xml:space="preserve"> </w:t>
      </w:r>
      <w:r w:rsidR="003C3336">
        <w:rPr>
          <w:rFonts w:ascii="Times New Roman" w:hAnsi="Times New Roman"/>
          <w:sz w:val="28"/>
          <w:szCs w:val="28"/>
        </w:rPr>
        <w:t xml:space="preserve">Больше всего </w:t>
      </w:r>
      <w:r w:rsidR="00760D64">
        <w:rPr>
          <w:rFonts w:ascii="Times New Roman" w:hAnsi="Times New Roman"/>
          <w:sz w:val="28"/>
          <w:szCs w:val="28"/>
        </w:rPr>
        <w:t xml:space="preserve">процент несовпадения оценок </w:t>
      </w:r>
      <w:r w:rsidR="003C3336">
        <w:rPr>
          <w:rFonts w:ascii="Times New Roman" w:hAnsi="Times New Roman"/>
          <w:sz w:val="28"/>
          <w:szCs w:val="28"/>
        </w:rPr>
        <w:t>по физике – 10,43% учащихся.</w:t>
      </w:r>
    </w:p>
    <w:p w:rsidR="003C3336" w:rsidRDefault="00263C00" w:rsidP="003C33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8D463A">
        <w:rPr>
          <w:rFonts w:ascii="Times New Roman" w:hAnsi="Times New Roman"/>
          <w:sz w:val="28"/>
          <w:szCs w:val="28"/>
        </w:rPr>
        <w:t xml:space="preserve">роцент выпускников, </w:t>
      </w:r>
      <w:r w:rsidR="00C65679">
        <w:rPr>
          <w:rFonts w:ascii="Times New Roman" w:hAnsi="Times New Roman"/>
          <w:sz w:val="28"/>
          <w:szCs w:val="28"/>
        </w:rPr>
        <w:t>показавших по ВПР оценки ниже, чем по журналу,</w:t>
      </w:r>
      <w:r w:rsidR="00A622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составил </w:t>
      </w:r>
      <w:r w:rsidR="008D463A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37-57%.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3C3336">
        <w:rPr>
          <w:rFonts w:ascii="Times New Roman" w:hAnsi="Times New Roman"/>
          <w:sz w:val="28"/>
          <w:szCs w:val="28"/>
        </w:rPr>
        <w:t xml:space="preserve">Наиболее высокий процент </w:t>
      </w:r>
      <w:proofErr w:type="spellStart"/>
      <w:r w:rsidR="003C3336">
        <w:rPr>
          <w:rFonts w:ascii="Times New Roman" w:hAnsi="Times New Roman"/>
          <w:sz w:val="28"/>
          <w:szCs w:val="28"/>
        </w:rPr>
        <w:t>неподтверждения</w:t>
      </w:r>
      <w:proofErr w:type="spellEnd"/>
      <w:r w:rsidR="003C3336">
        <w:rPr>
          <w:rFonts w:ascii="Times New Roman" w:hAnsi="Times New Roman"/>
          <w:sz w:val="28"/>
          <w:szCs w:val="28"/>
        </w:rPr>
        <w:t xml:space="preserve"> оценок по журналу и по результата</w:t>
      </w:r>
      <w:r w:rsidR="00760D64">
        <w:rPr>
          <w:rFonts w:ascii="Times New Roman" w:hAnsi="Times New Roman"/>
          <w:sz w:val="28"/>
          <w:szCs w:val="28"/>
        </w:rPr>
        <w:t>м ВПР по географии в 11 классе - 56,53%</w:t>
      </w:r>
      <w:r w:rsidR="003C3336">
        <w:rPr>
          <w:rFonts w:ascii="Times New Roman" w:hAnsi="Times New Roman"/>
          <w:sz w:val="28"/>
          <w:szCs w:val="28"/>
        </w:rPr>
        <w:t>,</w:t>
      </w:r>
      <w:r w:rsidR="003C3336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60D64">
        <w:rPr>
          <w:rFonts w:ascii="Times New Roman" w:hAnsi="Times New Roman"/>
          <w:sz w:val="28"/>
          <w:szCs w:val="28"/>
        </w:rPr>
        <w:t>наименее – по биологии - 37,02%</w:t>
      </w:r>
      <w:r w:rsidR="008D463A">
        <w:rPr>
          <w:rFonts w:ascii="Times New Roman" w:hAnsi="Times New Roman"/>
          <w:sz w:val="28"/>
          <w:szCs w:val="28"/>
        </w:rPr>
        <w:t>.</w:t>
      </w:r>
      <w:r w:rsidR="0075376E">
        <w:rPr>
          <w:rFonts w:ascii="Times New Roman" w:hAnsi="Times New Roman"/>
          <w:sz w:val="28"/>
          <w:szCs w:val="28"/>
        </w:rPr>
        <w:t xml:space="preserve"> </w:t>
      </w:r>
    </w:p>
    <w:p w:rsidR="005A043E" w:rsidRPr="00760D64" w:rsidRDefault="003C3336" w:rsidP="00760D6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Таким образом,</w:t>
      </w:r>
      <w:r w:rsid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при 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оценивании </w:t>
      </w:r>
      <w:r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учащихся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в школе</w:t>
      </w:r>
      <w:r w:rsidR="00760D64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ет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proofErr w:type="gramStart"/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место</w:t>
      </w:r>
      <w:proofErr w:type="gramEnd"/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60D64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как завышение, так и </w:t>
      </w:r>
      <w:r w:rsidR="0075376E" w:rsidRPr="0075376E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>занижение отметок.</w:t>
      </w:r>
      <w:r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75376E" w:rsidRPr="003C3336">
        <w:rPr>
          <w:rFonts w:ascii="Times New Roman" w:hAnsi="Times New Roman" w:cs="Times New Roman"/>
          <w:sz w:val="28"/>
          <w:szCs w:val="28"/>
        </w:rPr>
        <w:t>Отсутствие объективного оценивания результатов учебной деятельности - это одна из проблем в современной школе. В настоящий момент в масштабах страны предпринята попытка решить эту проблему.</w:t>
      </w:r>
      <w:r w:rsidR="00760D64">
        <w:rPr>
          <w:rFonts w:ascii="Times New Roman" w:eastAsia="Times New Roman" w:hAnsi="Times New Roman" w:cs="Times New Roman"/>
          <w:bCs/>
          <w:w w:val="101"/>
          <w:sz w:val="28"/>
          <w:szCs w:val="28"/>
        </w:rPr>
        <w:t xml:space="preserve"> </w:t>
      </w:r>
      <w:r w:rsidR="005A043E" w:rsidRPr="0075376E">
        <w:rPr>
          <w:rFonts w:ascii="Times New Roman" w:hAnsi="Times New Roman" w:cs="Times New Roman"/>
          <w:sz w:val="28"/>
          <w:szCs w:val="28"/>
        </w:rPr>
        <w:t xml:space="preserve">Важным механизмом обеспечения объективности оценивания является </w:t>
      </w:r>
      <w:proofErr w:type="spellStart"/>
      <w:r w:rsidR="005A043E" w:rsidRPr="0075376E">
        <w:rPr>
          <w:rFonts w:ascii="Times New Roman" w:hAnsi="Times New Roman" w:cs="Times New Roman"/>
          <w:sz w:val="28"/>
          <w:szCs w:val="28"/>
        </w:rPr>
        <w:t>внутришкольная</w:t>
      </w:r>
      <w:proofErr w:type="spellEnd"/>
      <w:r w:rsidR="005A043E" w:rsidRPr="0075376E">
        <w:rPr>
          <w:rFonts w:ascii="Times New Roman" w:hAnsi="Times New Roman" w:cs="Times New Roman"/>
          <w:sz w:val="28"/>
          <w:szCs w:val="28"/>
        </w:rPr>
        <w:t xml:space="preserve"> система оценки образовательных результатов</w:t>
      </w:r>
      <w:r w:rsidR="005A043E" w:rsidRPr="00954FE3">
        <w:rPr>
          <w:rFonts w:ascii="Times New Roman" w:hAnsi="Times New Roman" w:cs="Times New Roman"/>
          <w:sz w:val="28"/>
          <w:szCs w:val="28"/>
        </w:rPr>
        <w:t>, способствующая эффективному выполнению педагогами трудовой функции «по объективной оценке знаний обучающихся на основе тестирования и других методов контроля в соответствии с реальными учебными возможностями детей»</w:t>
      </w:r>
      <w:r w:rsidR="005A043E" w:rsidRPr="00954FE3">
        <w:rPr>
          <w:rStyle w:val="af3"/>
          <w:rFonts w:ascii="Times New Roman" w:hAnsi="Times New Roman" w:cs="Times New Roman"/>
          <w:sz w:val="28"/>
          <w:szCs w:val="28"/>
        </w:rPr>
        <w:footnoteReference w:id="9"/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. Элементами такой системы в образовательной организации являются, в том числе: </w:t>
      </w:r>
    </w:p>
    <w:p w:rsidR="005A043E" w:rsidRPr="00954FE3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 xml:space="preserve">положение о внутренней системе оценки качества подготовки </w:t>
      </w:r>
      <w:proofErr w:type="gramStart"/>
      <w:r w:rsidRPr="00954FE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4FE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043E" w:rsidRPr="00954FE3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lastRenderedPageBreak/>
        <w:t>система регулярных независимых оценочных процедур</w:t>
      </w:r>
      <w:r>
        <w:rPr>
          <w:rFonts w:ascii="Times New Roman" w:hAnsi="Times New Roman" w:cs="Times New Roman"/>
          <w:sz w:val="28"/>
          <w:szCs w:val="28"/>
        </w:rPr>
        <w:t xml:space="preserve"> (в т.ч. ВПР)</w:t>
      </w:r>
      <w:r w:rsidRPr="00954FE3">
        <w:rPr>
          <w:rFonts w:ascii="Times New Roman" w:hAnsi="Times New Roman" w:cs="Times New Roman"/>
          <w:sz w:val="28"/>
          <w:szCs w:val="28"/>
        </w:rPr>
        <w:t xml:space="preserve">, объективность результатов которых обеспечивает администрация ОО и МОУО; </w:t>
      </w:r>
    </w:p>
    <w:p w:rsidR="005A043E" w:rsidRPr="00954FE3" w:rsidRDefault="00760D64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ОО прозрачных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критери</w:t>
      </w:r>
      <w:r>
        <w:rPr>
          <w:rFonts w:ascii="Times New Roman" w:hAnsi="Times New Roman" w:cs="Times New Roman"/>
          <w:sz w:val="28"/>
          <w:szCs w:val="28"/>
        </w:rPr>
        <w:t>ев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043E" w:rsidRPr="00954FE3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5A043E" w:rsidRPr="00954FE3">
        <w:rPr>
          <w:rFonts w:ascii="Times New Roman" w:hAnsi="Times New Roman" w:cs="Times New Roman"/>
          <w:sz w:val="28"/>
          <w:szCs w:val="28"/>
        </w:rPr>
        <w:t xml:space="preserve"> текущего итогового оценивания, обеспечивающи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справедливую непротиворечивую оце</w:t>
      </w:r>
      <w:r>
        <w:rPr>
          <w:rFonts w:ascii="Times New Roman" w:hAnsi="Times New Roman" w:cs="Times New Roman"/>
          <w:sz w:val="28"/>
          <w:szCs w:val="28"/>
        </w:rPr>
        <w:t>нку образовательных результатов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5A043E" w:rsidRPr="00954FE3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 xml:space="preserve">непрерывный процесс повышения квалификации учителей в области оценки результатов образования, включающий не только обучение на курсах повышения квалификации, но и </w:t>
      </w:r>
      <w:proofErr w:type="spellStart"/>
      <w:r w:rsidRPr="00954FE3">
        <w:rPr>
          <w:rFonts w:ascii="Times New Roman" w:hAnsi="Times New Roman" w:cs="Times New Roman"/>
          <w:sz w:val="28"/>
          <w:szCs w:val="28"/>
        </w:rPr>
        <w:t>внутришкольное</w:t>
      </w:r>
      <w:proofErr w:type="spellEnd"/>
      <w:r w:rsidRPr="00954FE3">
        <w:rPr>
          <w:rFonts w:ascii="Times New Roman" w:hAnsi="Times New Roman" w:cs="Times New Roman"/>
          <w:sz w:val="28"/>
          <w:szCs w:val="28"/>
        </w:rPr>
        <w:t xml:space="preserve"> обучение и самообразование; </w:t>
      </w:r>
    </w:p>
    <w:p w:rsidR="005A043E" w:rsidRPr="005A043E" w:rsidRDefault="005A043E" w:rsidP="005A043E">
      <w:pPr>
        <w:pStyle w:val="a5"/>
        <w:numPr>
          <w:ilvl w:val="1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4FE3">
        <w:rPr>
          <w:rFonts w:ascii="Times New Roman" w:hAnsi="Times New Roman" w:cs="Times New Roman"/>
          <w:sz w:val="28"/>
          <w:szCs w:val="28"/>
        </w:rPr>
        <w:t>проведение учителями и методическими объединениями аналитической экспертной работы с результатами оценочных процедур</w:t>
      </w:r>
      <w:r w:rsidR="00760D64">
        <w:rPr>
          <w:rFonts w:ascii="Times New Roman" w:hAnsi="Times New Roman" w:cs="Times New Roman"/>
          <w:sz w:val="28"/>
          <w:szCs w:val="28"/>
        </w:rPr>
        <w:t xml:space="preserve"> (в т.ч. ВПР)</w:t>
      </w:r>
      <w:r w:rsidRPr="00954FE3">
        <w:rPr>
          <w:rFonts w:ascii="Times New Roman" w:hAnsi="Times New Roman" w:cs="Times New Roman"/>
          <w:sz w:val="28"/>
          <w:szCs w:val="28"/>
        </w:rPr>
        <w:t>.</w:t>
      </w:r>
    </w:p>
    <w:p w:rsidR="00E52BC9" w:rsidRPr="00760D64" w:rsidRDefault="0075376E" w:rsidP="00760D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5A043E" w:rsidRPr="00954FE3">
        <w:rPr>
          <w:rFonts w:ascii="Times New Roman" w:hAnsi="Times New Roman" w:cs="Times New Roman"/>
          <w:sz w:val="28"/>
          <w:szCs w:val="28"/>
        </w:rPr>
        <w:t xml:space="preserve">остижение объективности оценки образовательных результатов как условие повышения качества образования может быть достигнуто только в результате согласованных действий на всех уровнях управления образованием: региональном, муниципальном, а также на уровне образовательных организаций. </w:t>
      </w:r>
      <w:r w:rsidR="005A043E">
        <w:rPr>
          <w:rFonts w:ascii="Times New Roman" w:hAnsi="Times New Roman" w:cs="Times New Roman"/>
          <w:sz w:val="28"/>
          <w:szCs w:val="28"/>
        </w:rPr>
        <w:t xml:space="preserve">Важно осознание того, что </w:t>
      </w:r>
      <w:r w:rsidR="00E52BC9">
        <w:rPr>
          <w:rFonts w:ascii="Times New Roman" w:hAnsi="Times New Roman"/>
          <w:sz w:val="28"/>
          <w:szCs w:val="28"/>
        </w:rPr>
        <w:t xml:space="preserve">объективно полученные результаты важны для формирования программ развития </w:t>
      </w:r>
      <w:r w:rsidR="00E52BC9" w:rsidRPr="00760D64">
        <w:rPr>
          <w:rFonts w:ascii="Times New Roman" w:hAnsi="Times New Roman" w:cs="Times New Roman"/>
          <w:sz w:val="28"/>
          <w:szCs w:val="28"/>
        </w:rPr>
        <w:t xml:space="preserve">образования на уровне муниципалитетов, для совершенствования методики преподавания </w:t>
      </w:r>
      <w:r w:rsidR="00263C00" w:rsidRPr="00760D64">
        <w:rPr>
          <w:rFonts w:ascii="Times New Roman" w:hAnsi="Times New Roman" w:cs="Times New Roman"/>
          <w:sz w:val="28"/>
          <w:szCs w:val="28"/>
        </w:rPr>
        <w:t>и</w:t>
      </w:r>
      <w:r w:rsidR="00E52BC9" w:rsidRPr="00760D64">
        <w:rPr>
          <w:rFonts w:ascii="Times New Roman" w:hAnsi="Times New Roman" w:cs="Times New Roman"/>
          <w:sz w:val="28"/>
          <w:szCs w:val="28"/>
        </w:rPr>
        <w:t xml:space="preserve"> для индивидуальной работы с учащимися.</w:t>
      </w:r>
    </w:p>
    <w:p w:rsidR="00A622E0" w:rsidRPr="006F3EB5" w:rsidRDefault="006F3EB5" w:rsidP="006F3EB5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объективное п</w:t>
      </w:r>
      <w:r w:rsidR="00760D64" w:rsidRPr="00760D64">
        <w:rPr>
          <w:color w:val="000000"/>
          <w:sz w:val="28"/>
          <w:szCs w:val="28"/>
        </w:rPr>
        <w:t xml:space="preserve">роведение ВПР в 11 классе позволяет оценить качество подготовки выпускников по тем учебным предметам, которые не </w:t>
      </w:r>
      <w:r>
        <w:rPr>
          <w:color w:val="000000"/>
          <w:sz w:val="28"/>
          <w:szCs w:val="28"/>
        </w:rPr>
        <w:t xml:space="preserve">были </w:t>
      </w:r>
      <w:r w:rsidR="00760D64" w:rsidRPr="00760D64">
        <w:rPr>
          <w:color w:val="000000"/>
          <w:sz w:val="28"/>
          <w:szCs w:val="28"/>
        </w:rPr>
        <w:t>выбраны ими для сдачи ед</w:t>
      </w:r>
      <w:r>
        <w:rPr>
          <w:color w:val="000000"/>
          <w:sz w:val="28"/>
          <w:szCs w:val="28"/>
        </w:rPr>
        <w:t xml:space="preserve">иного государственного экзамена, </w:t>
      </w:r>
      <w:r w:rsidR="00760D64" w:rsidRPr="00760D64">
        <w:rPr>
          <w:color w:val="000000"/>
          <w:sz w:val="28"/>
          <w:szCs w:val="28"/>
        </w:rPr>
        <w:t>в соответствии с ФГОС и другими документами, определяющими важнейшие принципы обучения по учебным предметам (например, историко-культурный стандарт).</w:t>
      </w:r>
      <w:r>
        <w:rPr>
          <w:color w:val="000000"/>
          <w:sz w:val="28"/>
          <w:szCs w:val="28"/>
        </w:rPr>
        <w:t xml:space="preserve"> </w:t>
      </w:r>
      <w:r w:rsidR="00760D64" w:rsidRPr="00760D64">
        <w:rPr>
          <w:color w:val="000000"/>
          <w:sz w:val="28"/>
          <w:szCs w:val="28"/>
        </w:rPr>
        <w:t>Задания ВПР для 11 класса ориентированы на проверку наиболее важных аспектов в каждом учебном предмете с точки зрения общего развития выпускника и использования результатов обучения в дальнейшей жизни.</w:t>
      </w:r>
    </w:p>
    <w:sectPr w:rsidR="00A622E0" w:rsidRPr="006F3EB5" w:rsidSect="00CD01BC">
      <w:footerReference w:type="defaul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628" w:rsidRDefault="00FF2628" w:rsidP="00AE06B9">
      <w:pPr>
        <w:spacing w:line="240" w:lineRule="auto"/>
      </w:pPr>
      <w:r>
        <w:separator/>
      </w:r>
    </w:p>
  </w:endnote>
  <w:endnote w:type="continuationSeparator" w:id="0">
    <w:p w:rsidR="00FF2628" w:rsidRDefault="00FF2628" w:rsidP="00AE06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466813"/>
      <w:docPartObj>
        <w:docPartGallery w:val="Page Numbers (Bottom of Page)"/>
        <w:docPartUnique/>
      </w:docPartObj>
    </w:sdtPr>
    <w:sdtContent>
      <w:p w:rsidR="00760D64" w:rsidRDefault="00173D0B">
        <w:pPr>
          <w:pStyle w:val="ad"/>
          <w:jc w:val="right"/>
        </w:pPr>
        <w:fldSimple w:instr=" PAGE   \* MERGEFORMAT ">
          <w:r w:rsidR="0082165E">
            <w:rPr>
              <w:noProof/>
            </w:rPr>
            <w:t>2</w:t>
          </w:r>
        </w:fldSimple>
      </w:p>
    </w:sdtContent>
  </w:sdt>
  <w:p w:rsidR="00760D64" w:rsidRDefault="00760D6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628" w:rsidRDefault="00FF2628" w:rsidP="00AE06B9">
      <w:pPr>
        <w:spacing w:line="240" w:lineRule="auto"/>
      </w:pPr>
      <w:r>
        <w:separator/>
      </w:r>
    </w:p>
  </w:footnote>
  <w:footnote w:type="continuationSeparator" w:id="0">
    <w:p w:rsidR="00FF2628" w:rsidRDefault="00FF2628" w:rsidP="00AE06B9">
      <w:pPr>
        <w:spacing w:line="240" w:lineRule="auto"/>
      </w:pPr>
      <w:r>
        <w:continuationSeparator/>
      </w:r>
    </w:p>
  </w:footnote>
  <w:footnote w:id="1">
    <w:p w:rsidR="00760D64" w:rsidRPr="00C550D0" w:rsidRDefault="00760D64">
      <w:pPr>
        <w:pStyle w:val="af1"/>
        <w:rPr>
          <w:i/>
        </w:rPr>
      </w:pPr>
      <w:r>
        <w:rPr>
          <w:rStyle w:val="af3"/>
        </w:rPr>
        <w:footnoteRef/>
      </w:r>
      <w:r>
        <w:t xml:space="preserve"> </w:t>
      </w:r>
      <w:r w:rsidRPr="00C550D0">
        <w:rPr>
          <w:i/>
        </w:rPr>
        <w:t>Письмо РОН № 14-12 от 22.05.2020 г. «О проведении ВПР в 5-9 классах осенью 2020 г.»</w:t>
      </w:r>
    </w:p>
  </w:footnote>
  <w:footnote w:id="2">
    <w:p w:rsidR="00760D64" w:rsidRPr="00AE06B9" w:rsidRDefault="00760D64" w:rsidP="00AE06B9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</w:pPr>
      <w:r w:rsidRPr="00C550D0">
        <w:rPr>
          <w:rStyle w:val="af3"/>
          <w:i/>
          <w:sz w:val="20"/>
          <w:szCs w:val="20"/>
        </w:rPr>
        <w:footnoteRef/>
      </w:r>
      <w:r w:rsidRPr="00C550D0">
        <w:rPr>
          <w:i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р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дний</w:t>
      </w:r>
      <w:r w:rsidRPr="00C550D0">
        <w:rPr>
          <w:rFonts w:ascii="Times New Roman" w:eastAsia="Times New Roman" w:hAnsi="Times New Roman" w:cs="Times New Roman"/>
          <w:i/>
          <w:color w:val="000000"/>
          <w:spacing w:val="56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проц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т</w:t>
      </w:r>
      <w:r w:rsidRPr="00C550D0">
        <w:rPr>
          <w:rFonts w:ascii="Times New Roman" w:eastAsia="Times New Roman" w:hAnsi="Times New Roman" w:cs="Times New Roman"/>
          <w:i/>
          <w:color w:val="000000"/>
          <w:spacing w:val="59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п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о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лн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ния</w:t>
      </w:r>
      <w:r w:rsidRPr="00C550D0">
        <w:rPr>
          <w:rFonts w:ascii="Times New Roman" w:eastAsia="Times New Roman" w:hAnsi="Times New Roman" w:cs="Times New Roman"/>
          <w:i/>
          <w:color w:val="000000"/>
          <w:spacing w:val="57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выч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и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л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я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т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я</w:t>
      </w:r>
      <w:r w:rsidRPr="00C550D0">
        <w:rPr>
          <w:rFonts w:ascii="Times New Roman" w:eastAsia="Times New Roman" w:hAnsi="Times New Roman" w:cs="Times New Roman"/>
          <w:i/>
          <w:color w:val="000000"/>
          <w:spacing w:val="55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w w:val="101"/>
          <w:sz w:val="20"/>
          <w:szCs w:val="20"/>
        </w:rPr>
        <w:t>к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а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C550D0">
        <w:rPr>
          <w:rFonts w:ascii="Times New Roman" w:eastAsia="Times New Roman" w:hAnsi="Times New Roman" w:cs="Times New Roman"/>
          <w:i/>
          <w:color w:val="000000"/>
          <w:spacing w:val="57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о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2"/>
          <w:sz w:val="20"/>
          <w:szCs w:val="20"/>
        </w:rPr>
        <w:t>т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нош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и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C550D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(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i/>
          <w:color w:val="000000"/>
          <w:spacing w:val="-2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2"/>
          <w:sz w:val="20"/>
          <w:szCs w:val="20"/>
        </w:rPr>
        <w:t>%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)</w:t>
      </w:r>
      <w:r w:rsidRPr="00C550D0">
        <w:rPr>
          <w:rFonts w:ascii="Times New Roman" w:eastAsia="Times New Roman" w:hAnsi="Times New Roman" w:cs="Times New Roman"/>
          <w:i/>
          <w:color w:val="000000"/>
          <w:spacing w:val="13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w w:val="101"/>
          <w:sz w:val="20"/>
          <w:szCs w:val="20"/>
        </w:rPr>
        <w:t>у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мм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C550D0">
        <w:rPr>
          <w:rFonts w:ascii="Times New Roman" w:eastAsia="Times New Roman" w:hAnsi="Times New Roman" w:cs="Times New Roman"/>
          <w:i/>
          <w:color w:val="000000"/>
          <w:spacing w:val="14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се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х</w:t>
      </w:r>
      <w:r w:rsidRPr="00C550D0">
        <w:rPr>
          <w:rFonts w:ascii="Times New Roman" w:eastAsia="Times New Roman" w:hAnsi="Times New Roman" w:cs="Times New Roman"/>
          <w:i/>
          <w:color w:val="000000"/>
          <w:spacing w:val="14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набра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х</w:t>
      </w:r>
      <w:r w:rsidRPr="00C550D0">
        <w:rPr>
          <w:rFonts w:ascii="Times New Roman" w:eastAsia="Times New Roman" w:hAnsi="Times New Roman" w:cs="Times New Roman"/>
          <w:i/>
          <w:color w:val="000000"/>
          <w:spacing w:val="14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балло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</w:t>
      </w:r>
      <w:r w:rsidRPr="00C550D0">
        <w:rPr>
          <w:rFonts w:ascii="Times New Roman" w:eastAsia="Times New Roman" w:hAnsi="Times New Roman" w:cs="Times New Roman"/>
          <w:i/>
          <w:color w:val="000000"/>
          <w:spacing w:val="11"/>
          <w:sz w:val="20"/>
          <w:szCs w:val="20"/>
        </w:rPr>
        <w:t xml:space="preserve"> </w:t>
      </w:r>
      <w:r w:rsidRPr="00C550D0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за</w:t>
      </w:r>
      <w:r w:rsidRPr="00AE06B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д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sz w:val="20"/>
          <w:szCs w:val="20"/>
        </w:rPr>
        <w:t>ани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w w:val="101"/>
          <w:sz w:val="20"/>
          <w:szCs w:val="20"/>
        </w:rPr>
        <w:t>в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ми</w:t>
      </w:r>
      <w:r w:rsidRPr="00AE06B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уч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3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3"/>
          <w:sz w:val="20"/>
          <w:szCs w:val="20"/>
        </w:rPr>
        <w:t>т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ми</w:t>
      </w:r>
      <w:r w:rsidRPr="00AE06B9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произ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д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ю</w:t>
      </w:r>
      <w:r w:rsidRPr="00AE06B9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о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л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ч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sz w:val="20"/>
          <w:szCs w:val="20"/>
        </w:rPr>
        <w:t>т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уч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тни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о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в</w:t>
      </w:r>
      <w:r w:rsidRPr="00AE06B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0"/>
          <w:szCs w:val="20"/>
        </w:rPr>
        <w:t>н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а</w:t>
      </w:r>
      <w:r w:rsidRPr="00AE06B9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ма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1"/>
          <w:w w:val="101"/>
          <w:sz w:val="20"/>
          <w:szCs w:val="20"/>
        </w:rPr>
        <w:t>к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с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имал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pacing w:val="-1"/>
          <w:sz w:val="20"/>
          <w:szCs w:val="20"/>
        </w:rPr>
        <w:t>ь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н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ы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й</w:t>
      </w:r>
      <w:r w:rsidRPr="00AE06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балл</w:t>
      </w:r>
      <w:r w:rsidRPr="00AE06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за</w:t>
      </w:r>
      <w:r w:rsidRPr="00AE06B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задани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w w:val="101"/>
          <w:sz w:val="20"/>
          <w:szCs w:val="20"/>
        </w:rPr>
        <w:t>е</w:t>
      </w:r>
      <w:r w:rsidRPr="00AE06B9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</w:rPr>
        <w:t>.</w:t>
      </w:r>
    </w:p>
    <w:p w:rsidR="00760D64" w:rsidRDefault="00760D64">
      <w:pPr>
        <w:pStyle w:val="af1"/>
      </w:pPr>
    </w:p>
  </w:footnote>
  <w:footnote w:id="3">
    <w:p w:rsidR="00760D64" w:rsidRPr="00B73356" w:rsidRDefault="00760D64" w:rsidP="00B73356">
      <w:pPr>
        <w:spacing w:line="360" w:lineRule="auto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B73356">
        <w:rPr>
          <w:rFonts w:ascii="Times New Roman" w:hAnsi="Times New Roman"/>
          <w:i/>
          <w:iCs/>
          <w:color w:val="000000"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 </w:t>
      </w:r>
    </w:p>
    <w:p w:rsidR="00760D64" w:rsidRPr="00B73356" w:rsidRDefault="00760D64" w:rsidP="00B73356">
      <w:pPr>
        <w:pStyle w:val="af1"/>
        <w:jc w:val="both"/>
      </w:pPr>
    </w:p>
  </w:footnote>
  <w:footnote w:id="4">
    <w:p w:rsidR="00760D64" w:rsidRPr="00694008" w:rsidRDefault="00760D64" w:rsidP="00694008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694008">
        <w:rPr>
          <w:rFonts w:ascii="Times New Roman" w:hAnsi="Times New Roman"/>
          <w:i/>
          <w:iCs/>
          <w:color w:val="000000"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 </w:t>
      </w:r>
    </w:p>
    <w:p w:rsidR="00760D64" w:rsidRDefault="00760D64">
      <w:pPr>
        <w:pStyle w:val="af1"/>
      </w:pPr>
    </w:p>
  </w:footnote>
  <w:footnote w:id="5">
    <w:p w:rsidR="00760D64" w:rsidRPr="00AE0F3B" w:rsidRDefault="00760D64" w:rsidP="00E035D5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AE0F3B">
        <w:rPr>
          <w:rFonts w:ascii="Times New Roman" w:hAnsi="Times New Roman"/>
          <w:i/>
          <w:iCs/>
          <w:color w:val="000000"/>
          <w:sz w:val="20"/>
          <w:szCs w:val="20"/>
        </w:rPr>
        <w:t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</w:t>
      </w:r>
    </w:p>
    <w:p w:rsidR="00760D64" w:rsidRDefault="00760D64" w:rsidP="00E035D5">
      <w:pPr>
        <w:pStyle w:val="af1"/>
      </w:pPr>
    </w:p>
  </w:footnote>
  <w:footnote w:id="6">
    <w:p w:rsidR="00760D64" w:rsidRPr="00F842AF" w:rsidRDefault="00760D64" w:rsidP="00F842AF">
      <w:pPr>
        <w:spacing w:line="360" w:lineRule="auto"/>
        <w:ind w:firstLine="709"/>
        <w:jc w:val="both"/>
        <w:rPr>
          <w:rFonts w:ascii="Times New Roman" w:hAnsi="Times New Roman"/>
          <w:i/>
          <w:iCs/>
          <w:color w:val="000000"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F842AF">
        <w:rPr>
          <w:rFonts w:ascii="Times New Roman" w:hAnsi="Times New Roman"/>
          <w:i/>
          <w:iCs/>
          <w:color w:val="000000"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 </w:t>
      </w:r>
    </w:p>
    <w:p w:rsidR="00760D64" w:rsidRDefault="00760D64">
      <w:pPr>
        <w:pStyle w:val="af1"/>
      </w:pPr>
    </w:p>
  </w:footnote>
  <w:footnote w:id="7">
    <w:p w:rsidR="00760D64" w:rsidRDefault="00760D64" w:rsidP="00B337D5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B337D5">
        <w:rPr>
          <w:rFonts w:ascii="Times New Roman" w:hAnsi="Times New Roman"/>
          <w:i/>
          <w:iCs/>
          <w:color w:val="000000"/>
        </w:rPr>
        <w:t>Средний процент выполнения вычисляется как отношение (в %) суммы всех набранных баллов за задание всеми участниками к произведению количества участников на максимальный балл за задание.</w:t>
      </w:r>
    </w:p>
  </w:footnote>
  <w:footnote w:id="8">
    <w:p w:rsidR="00760D64" w:rsidRPr="008416ED" w:rsidRDefault="00760D64" w:rsidP="008416ED">
      <w:pPr>
        <w:spacing w:line="360" w:lineRule="auto"/>
        <w:ind w:right="120"/>
        <w:jc w:val="both"/>
        <w:rPr>
          <w:rFonts w:ascii="Times New Roman" w:eastAsia="Times New Roman" w:hAnsi="Times New Roman" w:cs="Arial"/>
          <w:i/>
          <w:sz w:val="20"/>
          <w:szCs w:val="20"/>
        </w:rPr>
      </w:pPr>
      <w:r>
        <w:rPr>
          <w:rStyle w:val="af3"/>
        </w:rPr>
        <w:footnoteRef/>
      </w:r>
      <w:r>
        <w:t xml:space="preserve"> </w:t>
      </w:r>
      <w:r w:rsidRPr="008416ED">
        <w:rPr>
          <w:rFonts w:ascii="Times New Roman" w:eastAsia="Times New Roman" w:hAnsi="Times New Roman"/>
          <w:i/>
          <w:sz w:val="20"/>
          <w:szCs w:val="20"/>
        </w:rPr>
        <w:t xml:space="preserve">Средний процент выполнения вычисляется как отношение (в %) суммы всех набранных баллов за задание всеми </w:t>
      </w:r>
      <w:proofErr w:type="spellStart"/>
      <w:proofErr w:type="gramStart"/>
      <w:r w:rsidRPr="008416ED">
        <w:rPr>
          <w:rFonts w:ascii="Times New Roman" w:eastAsia="Times New Roman" w:hAnsi="Times New Roman"/>
          <w:i/>
          <w:sz w:val="20"/>
          <w:szCs w:val="20"/>
        </w:rPr>
        <w:t>участника-ми</w:t>
      </w:r>
      <w:proofErr w:type="spellEnd"/>
      <w:proofErr w:type="gramEnd"/>
      <w:r w:rsidRPr="008416ED">
        <w:rPr>
          <w:rFonts w:ascii="Times New Roman" w:eastAsia="Times New Roman" w:hAnsi="Times New Roman"/>
          <w:i/>
          <w:sz w:val="20"/>
          <w:szCs w:val="20"/>
        </w:rPr>
        <w:t xml:space="preserve"> к произведению количества участников на максимальный балл за задание.</w:t>
      </w:r>
    </w:p>
  </w:footnote>
  <w:footnote w:id="9">
    <w:p w:rsidR="00760D64" w:rsidRPr="00A87437" w:rsidRDefault="00760D64" w:rsidP="005A043E">
      <w:pPr>
        <w:pStyle w:val="af1"/>
        <w:jc w:val="both"/>
        <w:rPr>
          <w:rFonts w:ascii="Times New Roman" w:hAnsi="Times New Roman" w:cs="Times New Roman"/>
        </w:rPr>
      </w:pPr>
      <w:r w:rsidRPr="00A87437">
        <w:rPr>
          <w:rStyle w:val="af3"/>
          <w:rFonts w:ascii="Times New Roman" w:hAnsi="Times New Roman" w:cs="Times New Roman"/>
        </w:rPr>
        <w:footnoteRef/>
      </w:r>
      <w:r w:rsidRPr="00A87437">
        <w:rPr>
          <w:rFonts w:ascii="Times New Roman" w:hAnsi="Times New Roman" w:cs="Times New Roman"/>
        </w:rPr>
        <w:t>Приказ Минтруда №544н от 18.10.2015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>
        <w:rPr>
          <w:rFonts w:ascii="Times New Roman" w:hAnsi="Times New Roman" w:cs="Times New Roman"/>
        </w:rPr>
        <w:t>.</w:t>
      </w:r>
      <w:r w:rsidRPr="00A87437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45E"/>
      </v:shape>
    </w:pict>
  </w:numPicBullet>
  <w:abstractNum w:abstractNumId="0">
    <w:nsid w:val="02D37633"/>
    <w:multiLevelType w:val="hybridMultilevel"/>
    <w:tmpl w:val="9A7AD4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B619A"/>
    <w:multiLevelType w:val="hybridMultilevel"/>
    <w:tmpl w:val="3732D2F6"/>
    <w:lvl w:ilvl="0" w:tplc="1ECE3C10">
      <w:start w:val="1"/>
      <w:numFmt w:val="decimal"/>
      <w:lvlText w:val="4.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02F2F"/>
    <w:multiLevelType w:val="hybridMultilevel"/>
    <w:tmpl w:val="B4940796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">
    <w:nsid w:val="10554036"/>
    <w:multiLevelType w:val="multilevel"/>
    <w:tmpl w:val="53C6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F62ED"/>
    <w:multiLevelType w:val="hybridMultilevel"/>
    <w:tmpl w:val="E06C4706"/>
    <w:lvl w:ilvl="0" w:tplc="A2A05132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D196C"/>
    <w:multiLevelType w:val="hybridMultilevel"/>
    <w:tmpl w:val="08F02718"/>
    <w:lvl w:ilvl="0" w:tplc="3758859C">
      <w:start w:val="1"/>
      <w:numFmt w:val="decimal"/>
      <w:lvlText w:val="6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3620A6"/>
    <w:multiLevelType w:val="hybridMultilevel"/>
    <w:tmpl w:val="7FF204E6"/>
    <w:lvl w:ilvl="0" w:tplc="4F84D84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153A3"/>
    <w:multiLevelType w:val="hybridMultilevel"/>
    <w:tmpl w:val="92B84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43317"/>
    <w:multiLevelType w:val="hybridMultilevel"/>
    <w:tmpl w:val="92FEC1D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1E5843F3"/>
    <w:multiLevelType w:val="hybridMultilevel"/>
    <w:tmpl w:val="163C85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5135D"/>
    <w:multiLevelType w:val="hybridMultilevel"/>
    <w:tmpl w:val="1B5C0FB2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27E95201"/>
    <w:multiLevelType w:val="hybridMultilevel"/>
    <w:tmpl w:val="51F0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B6D09"/>
    <w:multiLevelType w:val="hybridMultilevel"/>
    <w:tmpl w:val="6562E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EE4BF4"/>
    <w:multiLevelType w:val="hybridMultilevel"/>
    <w:tmpl w:val="1FAEC3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D440F78"/>
    <w:multiLevelType w:val="hybridMultilevel"/>
    <w:tmpl w:val="87C27F00"/>
    <w:lvl w:ilvl="0" w:tplc="041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5">
    <w:nsid w:val="40360A40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48885F3E"/>
    <w:multiLevelType w:val="hybridMultilevel"/>
    <w:tmpl w:val="1222DF4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B205375"/>
    <w:multiLevelType w:val="hybridMultilevel"/>
    <w:tmpl w:val="96EEC1EA"/>
    <w:lvl w:ilvl="0" w:tplc="FFFC292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197E1C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56008B9"/>
    <w:multiLevelType w:val="multilevel"/>
    <w:tmpl w:val="98CC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4B4968"/>
    <w:multiLevelType w:val="hybridMultilevel"/>
    <w:tmpl w:val="C4B4C0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EB7499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64391A66"/>
    <w:multiLevelType w:val="hybridMultilevel"/>
    <w:tmpl w:val="BD96B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467081"/>
    <w:multiLevelType w:val="hybridMultilevel"/>
    <w:tmpl w:val="C20248DC"/>
    <w:lvl w:ilvl="0" w:tplc="2A8A7F3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84B8A"/>
    <w:multiLevelType w:val="hybridMultilevel"/>
    <w:tmpl w:val="509866A6"/>
    <w:lvl w:ilvl="0" w:tplc="4A203750">
      <w:start w:val="1"/>
      <w:numFmt w:val="decimal"/>
      <w:lvlText w:val="%1."/>
      <w:lvlJc w:val="left"/>
      <w:pPr>
        <w:ind w:left="1063" w:hanging="78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>
    <w:nsid w:val="7B9E3DC5"/>
    <w:multiLevelType w:val="hybridMultilevel"/>
    <w:tmpl w:val="D9D08F7A"/>
    <w:lvl w:ilvl="0" w:tplc="041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7"/>
  </w:num>
  <w:num w:numId="6">
    <w:abstractNumId w:val="11"/>
  </w:num>
  <w:num w:numId="7">
    <w:abstractNumId w:val="12"/>
  </w:num>
  <w:num w:numId="8">
    <w:abstractNumId w:val="18"/>
  </w:num>
  <w:num w:numId="9">
    <w:abstractNumId w:val="2"/>
  </w:num>
  <w:num w:numId="10">
    <w:abstractNumId w:val="17"/>
  </w:num>
  <w:num w:numId="11">
    <w:abstractNumId w:val="4"/>
  </w:num>
  <w:num w:numId="12">
    <w:abstractNumId w:val="23"/>
  </w:num>
  <w:num w:numId="13">
    <w:abstractNumId w:val="1"/>
  </w:num>
  <w:num w:numId="14">
    <w:abstractNumId w:val="6"/>
  </w:num>
  <w:num w:numId="15">
    <w:abstractNumId w:val="5"/>
  </w:num>
  <w:num w:numId="16">
    <w:abstractNumId w:val="19"/>
  </w:num>
  <w:num w:numId="17">
    <w:abstractNumId w:val="3"/>
  </w:num>
  <w:num w:numId="18">
    <w:abstractNumId w:val="24"/>
  </w:num>
  <w:num w:numId="19">
    <w:abstractNumId w:val="15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0"/>
  </w:num>
  <w:num w:numId="25">
    <w:abstractNumId w:val="16"/>
  </w:num>
  <w:num w:numId="26">
    <w:abstractNumId w:val="21"/>
  </w:num>
  <w:num w:numId="27">
    <w:abstractNumId w:val="1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96E"/>
    <w:rsid w:val="00001492"/>
    <w:rsid w:val="000074A2"/>
    <w:rsid w:val="0002482B"/>
    <w:rsid w:val="00025DAD"/>
    <w:rsid w:val="00050247"/>
    <w:rsid w:val="00053892"/>
    <w:rsid w:val="00053B42"/>
    <w:rsid w:val="000617BA"/>
    <w:rsid w:val="000720EA"/>
    <w:rsid w:val="00085C0D"/>
    <w:rsid w:val="000B46ED"/>
    <w:rsid w:val="000D656D"/>
    <w:rsid w:val="000F2AFD"/>
    <w:rsid w:val="00113597"/>
    <w:rsid w:val="001273C0"/>
    <w:rsid w:val="00173D0B"/>
    <w:rsid w:val="00185446"/>
    <w:rsid w:val="001A0E2D"/>
    <w:rsid w:val="001B1C33"/>
    <w:rsid w:val="001D5234"/>
    <w:rsid w:val="001D796E"/>
    <w:rsid w:val="001F4B1E"/>
    <w:rsid w:val="00200ACC"/>
    <w:rsid w:val="002553C2"/>
    <w:rsid w:val="00263C00"/>
    <w:rsid w:val="002667C3"/>
    <w:rsid w:val="00266873"/>
    <w:rsid w:val="00276F50"/>
    <w:rsid w:val="002F2B2A"/>
    <w:rsid w:val="003249CC"/>
    <w:rsid w:val="00341227"/>
    <w:rsid w:val="003435F8"/>
    <w:rsid w:val="00344E3F"/>
    <w:rsid w:val="00370A02"/>
    <w:rsid w:val="00374D6A"/>
    <w:rsid w:val="003863E2"/>
    <w:rsid w:val="00394CA9"/>
    <w:rsid w:val="003A21F1"/>
    <w:rsid w:val="003C3336"/>
    <w:rsid w:val="004343F0"/>
    <w:rsid w:val="00454BF6"/>
    <w:rsid w:val="00461E65"/>
    <w:rsid w:val="00463DA0"/>
    <w:rsid w:val="005331D2"/>
    <w:rsid w:val="00562B93"/>
    <w:rsid w:val="005716C5"/>
    <w:rsid w:val="00575C55"/>
    <w:rsid w:val="005860EF"/>
    <w:rsid w:val="00592474"/>
    <w:rsid w:val="005A043E"/>
    <w:rsid w:val="005B3BE2"/>
    <w:rsid w:val="005B562B"/>
    <w:rsid w:val="005C54ED"/>
    <w:rsid w:val="005E4F92"/>
    <w:rsid w:val="005E7024"/>
    <w:rsid w:val="005F0962"/>
    <w:rsid w:val="00604F71"/>
    <w:rsid w:val="0062525B"/>
    <w:rsid w:val="00641787"/>
    <w:rsid w:val="00665617"/>
    <w:rsid w:val="006752B7"/>
    <w:rsid w:val="00694008"/>
    <w:rsid w:val="006A0892"/>
    <w:rsid w:val="006A38D2"/>
    <w:rsid w:val="006A7DF7"/>
    <w:rsid w:val="006B3D28"/>
    <w:rsid w:val="006B6ED5"/>
    <w:rsid w:val="006F3EB5"/>
    <w:rsid w:val="007030FF"/>
    <w:rsid w:val="0071678F"/>
    <w:rsid w:val="00716E4C"/>
    <w:rsid w:val="0073571D"/>
    <w:rsid w:val="00744A89"/>
    <w:rsid w:val="00746F91"/>
    <w:rsid w:val="0075376E"/>
    <w:rsid w:val="00760D64"/>
    <w:rsid w:val="0076260A"/>
    <w:rsid w:val="0077507E"/>
    <w:rsid w:val="00797F3B"/>
    <w:rsid w:val="007A47A2"/>
    <w:rsid w:val="007A6C19"/>
    <w:rsid w:val="007C034E"/>
    <w:rsid w:val="007C3B3A"/>
    <w:rsid w:val="007C4BBA"/>
    <w:rsid w:val="007D764B"/>
    <w:rsid w:val="00802B9C"/>
    <w:rsid w:val="00805FD1"/>
    <w:rsid w:val="0082165E"/>
    <w:rsid w:val="008416ED"/>
    <w:rsid w:val="00873C48"/>
    <w:rsid w:val="00873E00"/>
    <w:rsid w:val="0088262E"/>
    <w:rsid w:val="008A660A"/>
    <w:rsid w:val="008B22F9"/>
    <w:rsid w:val="008B653C"/>
    <w:rsid w:val="008C23ED"/>
    <w:rsid w:val="008D463A"/>
    <w:rsid w:val="008D47FD"/>
    <w:rsid w:val="008E0D29"/>
    <w:rsid w:val="008E0F36"/>
    <w:rsid w:val="008E1BDF"/>
    <w:rsid w:val="008F1F30"/>
    <w:rsid w:val="00920010"/>
    <w:rsid w:val="00920C2C"/>
    <w:rsid w:val="00926C6D"/>
    <w:rsid w:val="00936BCB"/>
    <w:rsid w:val="00977C31"/>
    <w:rsid w:val="0098358C"/>
    <w:rsid w:val="009B267C"/>
    <w:rsid w:val="009B4E33"/>
    <w:rsid w:val="009B66D9"/>
    <w:rsid w:val="009C29DA"/>
    <w:rsid w:val="009D6E7B"/>
    <w:rsid w:val="009E5B38"/>
    <w:rsid w:val="00A07F6D"/>
    <w:rsid w:val="00A13A86"/>
    <w:rsid w:val="00A21FA4"/>
    <w:rsid w:val="00A24A98"/>
    <w:rsid w:val="00A402AB"/>
    <w:rsid w:val="00A56C89"/>
    <w:rsid w:val="00A622E0"/>
    <w:rsid w:val="00A73BDD"/>
    <w:rsid w:val="00AB4334"/>
    <w:rsid w:val="00AD254C"/>
    <w:rsid w:val="00AD44E6"/>
    <w:rsid w:val="00AE06B9"/>
    <w:rsid w:val="00AE0F3B"/>
    <w:rsid w:val="00AF56B8"/>
    <w:rsid w:val="00B04005"/>
    <w:rsid w:val="00B06F8F"/>
    <w:rsid w:val="00B31FD4"/>
    <w:rsid w:val="00B337D5"/>
    <w:rsid w:val="00B36853"/>
    <w:rsid w:val="00B4710C"/>
    <w:rsid w:val="00B73356"/>
    <w:rsid w:val="00B76637"/>
    <w:rsid w:val="00B96249"/>
    <w:rsid w:val="00BC209B"/>
    <w:rsid w:val="00BC5C6B"/>
    <w:rsid w:val="00BD322F"/>
    <w:rsid w:val="00BF1262"/>
    <w:rsid w:val="00C21B08"/>
    <w:rsid w:val="00C33601"/>
    <w:rsid w:val="00C502D7"/>
    <w:rsid w:val="00C550D0"/>
    <w:rsid w:val="00C6400B"/>
    <w:rsid w:val="00C65679"/>
    <w:rsid w:val="00C74B24"/>
    <w:rsid w:val="00C83573"/>
    <w:rsid w:val="00C836F8"/>
    <w:rsid w:val="00C83F61"/>
    <w:rsid w:val="00C87F88"/>
    <w:rsid w:val="00C974D4"/>
    <w:rsid w:val="00CD01BC"/>
    <w:rsid w:val="00CE3618"/>
    <w:rsid w:val="00CF72A0"/>
    <w:rsid w:val="00D0738D"/>
    <w:rsid w:val="00D13785"/>
    <w:rsid w:val="00D32260"/>
    <w:rsid w:val="00D338C7"/>
    <w:rsid w:val="00D64B5B"/>
    <w:rsid w:val="00D82A0D"/>
    <w:rsid w:val="00DC4B30"/>
    <w:rsid w:val="00DD494A"/>
    <w:rsid w:val="00DE0711"/>
    <w:rsid w:val="00DE44BB"/>
    <w:rsid w:val="00DF1A7F"/>
    <w:rsid w:val="00E035D5"/>
    <w:rsid w:val="00E30172"/>
    <w:rsid w:val="00E3256B"/>
    <w:rsid w:val="00E368F8"/>
    <w:rsid w:val="00E472F7"/>
    <w:rsid w:val="00E50332"/>
    <w:rsid w:val="00E52BC9"/>
    <w:rsid w:val="00E6096B"/>
    <w:rsid w:val="00E60DDE"/>
    <w:rsid w:val="00EA5760"/>
    <w:rsid w:val="00EB393B"/>
    <w:rsid w:val="00EB6873"/>
    <w:rsid w:val="00EC395C"/>
    <w:rsid w:val="00ED1AA4"/>
    <w:rsid w:val="00ED3311"/>
    <w:rsid w:val="00ED3FC1"/>
    <w:rsid w:val="00EE698B"/>
    <w:rsid w:val="00F02215"/>
    <w:rsid w:val="00F07CE4"/>
    <w:rsid w:val="00F10E6F"/>
    <w:rsid w:val="00F1614D"/>
    <w:rsid w:val="00F21D14"/>
    <w:rsid w:val="00F40678"/>
    <w:rsid w:val="00F537AB"/>
    <w:rsid w:val="00F6492C"/>
    <w:rsid w:val="00F842AF"/>
    <w:rsid w:val="00F976F1"/>
    <w:rsid w:val="00FB7DF0"/>
    <w:rsid w:val="00FC76CD"/>
    <w:rsid w:val="00FD23EB"/>
    <w:rsid w:val="00FF2628"/>
    <w:rsid w:val="00FF6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96E"/>
    <w:pPr>
      <w:spacing w:after="0" w:line="259" w:lineRule="auto"/>
    </w:pPr>
    <w:rPr>
      <w:rFonts w:ascii="Calibri" w:eastAsia="Calibri" w:hAnsi="Calibri" w:cs="Calibri"/>
      <w:lang w:eastAsia="ru-RU"/>
    </w:rPr>
  </w:style>
  <w:style w:type="paragraph" w:styleId="4">
    <w:name w:val="heading 4"/>
    <w:basedOn w:val="a"/>
    <w:link w:val="40"/>
    <w:uiPriority w:val="9"/>
    <w:qFormat/>
    <w:rsid w:val="00F21D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6E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796E"/>
    <w:pPr>
      <w:ind w:left="720"/>
      <w:contextualSpacing/>
    </w:pPr>
  </w:style>
  <w:style w:type="table" w:styleId="a6">
    <w:name w:val="Table Grid"/>
    <w:basedOn w:val="a1"/>
    <w:uiPriority w:val="59"/>
    <w:rsid w:val="001D796E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Intense Emphasis"/>
    <w:uiPriority w:val="21"/>
    <w:qFormat/>
    <w:rsid w:val="001D796E"/>
    <w:rPr>
      <w:b/>
      <w:bCs/>
      <w:i/>
      <w:iCs/>
      <w:color w:val="5B9BD5"/>
    </w:rPr>
  </w:style>
  <w:style w:type="character" w:customStyle="1" w:styleId="40">
    <w:name w:val="Заголовок 4 Знак"/>
    <w:basedOn w:val="a0"/>
    <w:link w:val="4"/>
    <w:uiPriority w:val="9"/>
    <w:rsid w:val="00F21D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21D14"/>
    <w:rPr>
      <w:color w:val="0000FF" w:themeColor="hyperlink"/>
      <w:u w:val="single"/>
    </w:rPr>
  </w:style>
  <w:style w:type="character" w:customStyle="1" w:styleId="a9">
    <w:name w:val="Основной текст_"/>
    <w:basedOn w:val="a0"/>
    <w:link w:val="1"/>
    <w:rsid w:val="00F21D1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9"/>
    <w:rsid w:val="00F21D14"/>
    <w:pPr>
      <w:shd w:val="clear" w:color="auto" w:fill="FFFFFF"/>
      <w:spacing w:after="1740" w:line="0" w:lineRule="atLeast"/>
    </w:pPr>
    <w:rPr>
      <w:rFonts w:ascii="Times New Roman" w:eastAsia="Times New Roman" w:hAnsi="Times New Roman" w:cstheme="minorBidi"/>
      <w:sz w:val="27"/>
      <w:szCs w:val="27"/>
      <w:lang w:eastAsia="en-US"/>
    </w:rPr>
  </w:style>
  <w:style w:type="character" w:customStyle="1" w:styleId="aa">
    <w:name w:val="Верхний колонтитул Знак"/>
    <w:basedOn w:val="a0"/>
    <w:link w:val="ab"/>
    <w:uiPriority w:val="99"/>
    <w:rsid w:val="00F21D14"/>
    <w:rPr>
      <w:rFonts w:ascii="Calibri" w:hAnsi="Calibri" w:cs="Times New Roman"/>
    </w:rPr>
  </w:style>
  <w:style w:type="paragraph" w:styleId="ab">
    <w:name w:val="header"/>
    <w:basedOn w:val="a"/>
    <w:link w:val="aa"/>
    <w:uiPriority w:val="99"/>
    <w:unhideWhenUsed/>
    <w:rsid w:val="00F21D14"/>
    <w:pPr>
      <w:tabs>
        <w:tab w:val="center" w:pos="4677"/>
        <w:tab w:val="right" w:pos="9355"/>
      </w:tabs>
      <w:spacing w:line="240" w:lineRule="auto"/>
    </w:pPr>
    <w:rPr>
      <w:rFonts w:eastAsiaTheme="minorHAnsi" w:cs="Times New Roman"/>
      <w:lang w:eastAsia="en-US"/>
    </w:rPr>
  </w:style>
  <w:style w:type="character" w:customStyle="1" w:styleId="10">
    <w:name w:val="Верхний колонтитул Знак1"/>
    <w:basedOn w:val="a0"/>
    <w:link w:val="ab"/>
    <w:uiPriority w:val="99"/>
    <w:semiHidden/>
    <w:rsid w:val="00F21D14"/>
    <w:rPr>
      <w:rFonts w:ascii="Calibri" w:eastAsia="Calibri" w:hAnsi="Calibri" w:cs="Calibri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F21D14"/>
    <w:rPr>
      <w:rFonts w:ascii="Calibri" w:hAnsi="Calibri" w:cs="Times New Roman"/>
    </w:rPr>
  </w:style>
  <w:style w:type="paragraph" w:styleId="ad">
    <w:name w:val="footer"/>
    <w:basedOn w:val="a"/>
    <w:link w:val="ac"/>
    <w:uiPriority w:val="99"/>
    <w:unhideWhenUsed/>
    <w:rsid w:val="00F21D14"/>
    <w:pPr>
      <w:tabs>
        <w:tab w:val="center" w:pos="4677"/>
        <w:tab w:val="right" w:pos="9355"/>
      </w:tabs>
      <w:spacing w:line="240" w:lineRule="auto"/>
    </w:pPr>
    <w:rPr>
      <w:rFonts w:eastAsiaTheme="minorHAnsi" w:cs="Times New Roman"/>
      <w:lang w:eastAsia="en-US"/>
    </w:rPr>
  </w:style>
  <w:style w:type="character" w:customStyle="1" w:styleId="11">
    <w:name w:val="Нижний колонтитул Знак1"/>
    <w:basedOn w:val="a0"/>
    <w:link w:val="ad"/>
    <w:uiPriority w:val="99"/>
    <w:semiHidden/>
    <w:rsid w:val="00F21D14"/>
    <w:rPr>
      <w:rFonts w:ascii="Calibri" w:eastAsia="Calibri" w:hAnsi="Calibri" w:cs="Calibri"/>
      <w:lang w:eastAsia="ru-RU"/>
    </w:rPr>
  </w:style>
  <w:style w:type="paragraph" w:styleId="ae">
    <w:name w:val="Normal (Web)"/>
    <w:basedOn w:val="a"/>
    <w:uiPriority w:val="99"/>
    <w:unhideWhenUsed/>
    <w:rsid w:val="00F2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21D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Book Title"/>
    <w:uiPriority w:val="33"/>
    <w:qFormat/>
    <w:rsid w:val="00F21D14"/>
    <w:rPr>
      <w:i/>
      <w:iCs/>
      <w:smallCaps/>
      <w:spacing w:val="5"/>
    </w:rPr>
  </w:style>
  <w:style w:type="character" w:styleId="af0">
    <w:name w:val="FollowedHyperlink"/>
    <w:basedOn w:val="a0"/>
    <w:uiPriority w:val="99"/>
    <w:semiHidden/>
    <w:unhideWhenUsed/>
    <w:rsid w:val="005860EF"/>
    <w:rPr>
      <w:color w:val="800080" w:themeColor="followed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AE06B9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E06B9"/>
    <w:rPr>
      <w:rFonts w:ascii="Calibri" w:eastAsia="Calibri" w:hAnsi="Calibri" w:cs="Calibri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AE06B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3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29.xml"/><Relationship Id="rId21" Type="http://schemas.openxmlformats.org/officeDocument/2006/relationships/chart" Target="charts/chart13.xml"/><Relationship Id="rId34" Type="http://schemas.openxmlformats.org/officeDocument/2006/relationships/image" Target="media/image9.png"/><Relationship Id="rId42" Type="http://schemas.openxmlformats.org/officeDocument/2006/relationships/chart" Target="charts/chart32.xml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chart" Target="charts/chart43.xml"/><Relationship Id="rId63" Type="http://schemas.openxmlformats.org/officeDocument/2006/relationships/chart" Target="charts/chart51.xml"/><Relationship Id="rId68" Type="http://schemas.openxmlformats.org/officeDocument/2006/relationships/chart" Target="charts/chart55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hart" Target="charts/chart58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0.xml"/><Relationship Id="rId11" Type="http://schemas.openxmlformats.org/officeDocument/2006/relationships/chart" Target="charts/chart4.xml"/><Relationship Id="rId24" Type="http://schemas.openxmlformats.org/officeDocument/2006/relationships/image" Target="media/image8.png"/><Relationship Id="rId32" Type="http://schemas.openxmlformats.org/officeDocument/2006/relationships/chart" Target="charts/chart23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4.xml"/><Relationship Id="rId53" Type="http://schemas.openxmlformats.org/officeDocument/2006/relationships/chart" Target="charts/chart42.xml"/><Relationship Id="rId58" Type="http://schemas.openxmlformats.org/officeDocument/2006/relationships/chart" Target="charts/chart46.xml"/><Relationship Id="rId66" Type="http://schemas.openxmlformats.org/officeDocument/2006/relationships/chart" Target="charts/chart53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9.xml"/><Relationship Id="rId36" Type="http://schemas.openxmlformats.org/officeDocument/2006/relationships/chart" Target="charts/chart26.xml"/><Relationship Id="rId49" Type="http://schemas.openxmlformats.org/officeDocument/2006/relationships/chart" Target="charts/chart38.xml"/><Relationship Id="rId57" Type="http://schemas.openxmlformats.org/officeDocument/2006/relationships/chart" Target="charts/chart45.xml"/><Relationship Id="rId61" Type="http://schemas.openxmlformats.org/officeDocument/2006/relationships/chart" Target="charts/chart49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chart" Target="charts/chart22.xml"/><Relationship Id="rId44" Type="http://schemas.openxmlformats.org/officeDocument/2006/relationships/image" Target="media/image12.png"/><Relationship Id="rId52" Type="http://schemas.openxmlformats.org/officeDocument/2006/relationships/chart" Target="charts/chart41.xml"/><Relationship Id="rId60" Type="http://schemas.openxmlformats.org/officeDocument/2006/relationships/chart" Target="charts/chart48.xml"/><Relationship Id="rId65" Type="http://schemas.openxmlformats.org/officeDocument/2006/relationships/chart" Target="charts/chart52.xml"/><Relationship Id="rId73" Type="http://schemas.openxmlformats.org/officeDocument/2006/relationships/chart" Target="charts/chart6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7.jpeg"/><Relationship Id="rId22" Type="http://schemas.openxmlformats.org/officeDocument/2006/relationships/chart" Target="charts/chart14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7.xml"/><Relationship Id="rId56" Type="http://schemas.openxmlformats.org/officeDocument/2006/relationships/chart" Target="charts/chart44.xml"/><Relationship Id="rId64" Type="http://schemas.openxmlformats.org/officeDocument/2006/relationships/image" Target="media/image14.png"/><Relationship Id="rId69" Type="http://schemas.openxmlformats.org/officeDocument/2006/relationships/chart" Target="charts/chart56.xml"/><Relationship Id="rId8" Type="http://schemas.openxmlformats.org/officeDocument/2006/relationships/chart" Target="charts/chart1.xml"/><Relationship Id="rId51" Type="http://schemas.openxmlformats.org/officeDocument/2006/relationships/chart" Target="charts/chart40.xml"/><Relationship Id="rId72" Type="http://schemas.openxmlformats.org/officeDocument/2006/relationships/chart" Target="charts/chart59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8.xml"/><Relationship Id="rId46" Type="http://schemas.openxmlformats.org/officeDocument/2006/relationships/chart" Target="charts/chart35.xml"/><Relationship Id="rId59" Type="http://schemas.openxmlformats.org/officeDocument/2006/relationships/chart" Target="charts/chart47.xml"/><Relationship Id="rId67" Type="http://schemas.openxmlformats.org/officeDocument/2006/relationships/chart" Target="charts/chart54.xml"/><Relationship Id="rId20" Type="http://schemas.openxmlformats.org/officeDocument/2006/relationships/chart" Target="charts/chart12.xml"/><Relationship Id="rId41" Type="http://schemas.openxmlformats.org/officeDocument/2006/relationships/chart" Target="charts/chart31.xml"/><Relationship Id="rId54" Type="http://schemas.openxmlformats.org/officeDocument/2006/relationships/image" Target="media/image13.png"/><Relationship Id="rId62" Type="http://schemas.openxmlformats.org/officeDocument/2006/relationships/chart" Target="charts/chart50.xml"/><Relationship Id="rId70" Type="http://schemas.openxmlformats.org/officeDocument/2006/relationships/chart" Target="charts/chart57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0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0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0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02-07-2020_18-25-17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50;&#1085;&#1080;&#1075;&#1072;1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2_&#1042;&#1099;&#1087;&#1086;&#1083;&#1085;&#1077;&#1085;&#1080;&#1077;%20&#1079;&#1072;&#1076;&#1072;&#1085;&#1080;&#1081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8;&#1072;&#1073;&#1086;&#1090;&#1072;\&#1045;&#1043;&#1069;%20&#1080;%20&#1042;&#1055;&#1056;\&#1053;&#1086;&#1074;&#1099;&#1081;%20&#1086;&#1090;&#1095;&#1077;&#1090;%20&#1042;&#1055;&#1056;\11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%20(1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.xlsx" TargetMode="External"/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3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3_&#1057;&#1090;&#1072;&#1090;&#1080;&#1089;&#1090;&#1080;&#1082;&#1072;%20&#1087;&#1086;%20&#1086;&#1090;&#1084;&#1077;&#1090;&#1082;&#1072;&#1084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2_&#1042;&#1099;&#1087;&#1086;&#1083;&#1085;&#1077;&#1085;&#1080;&#1077;%20&#1079;&#1072;&#1076;&#1072;&#1085;&#1080;&#1081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2;&#1080;&#1079;&#1080;&#1082;&#1072;%2011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3_&#1057;&#1090;&#1072;&#1090;&#1080;&#1089;&#1090;&#1080;&#1082;&#1072;%20&#1087;&#1086;%20&#1086;&#1090;&#1084;&#1077;&#1090;&#1082;&#1072;&#1084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3_&#1057;&#1090;&#1072;&#1090;&#1080;&#1089;&#1090;&#1080;&#1082;&#1072;%20&#1087;&#1086;%20&#1086;&#1090;&#1084;&#1077;&#1090;&#1082;&#1072;&#1084;%20(2)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4_&#1056;&#1072;&#1089;&#1087;&#1088;&#1077;&#1076;&#1077;&#1083;&#1077;&#1085;&#1080;&#1077;%20&#1087;&#1077;&#1088;&#1074;&#1080;&#1095;&#1085;&#1099;&#1093;%20&#1073;&#1072;&#1083;&#1083;&#1086;&#1074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3_&#1057;&#1090;&#1072;&#1090;&#1080;&#1089;&#1090;&#1080;&#1082;&#1072;%20&#1087;&#1086;%20&#1086;&#1090;&#1084;&#1077;&#1090;&#1082;&#1072;&#1084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2_&#1042;&#1099;&#1087;&#1086;&#1083;&#1085;&#1077;&#1085;&#1080;&#1077;%20&#1079;&#1072;&#1076;&#1072;&#1085;&#1080;&#1081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42;&#1055;&#1056;%20&#1088;&#1077;&#1079;&#1091;&#1083;&#1100;&#1090;&#1072;&#1090;&#1099;%202020\&#1093;&#1080;&#1084;&#1080;&#1103;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42;&#1055;&#1056;%2011%20&#1082;&#1083;&#1072;&#1089;&#1089;%202019\&#1042;&#1055;&#1056;%20&#1058;&#1040;&#1041;&#1051;&#1048;&#1062;&#1067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42;&#1055;&#1056;%2011%20&#1082;&#1083;&#1072;&#1089;&#1089;%202019\&#1042;&#1055;&#1056;%20&#1058;&#1040;&#1041;&#1051;&#1048;&#1062;&#1067;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4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3%20&#1075;&#1086;&#1076;&#1072;l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60;4_&#1042;&#1099;&#1087;&#1086;&#1083;&#1085;&#1077;&#1085;&#1080;&#1077;%20&#1079;&#1072;&#1076;&#1072;&#1085;&#1080;&#1081;%20&#1075;&#1088;&#1091;&#1087;&#1087;&#1072;&#1084;&#1080;%20&#1091;&#1095;&#1072;&#1089;&#1090;&#1085;&#1080;&#1082;&#1086;&#1074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42;&#1055;&#1056;%2011%20&#1082;&#1083;&#1072;&#1089;&#1089;%202019\&#1042;&#1055;&#1056;%20&#1058;&#1040;&#1041;&#1051;&#1048;&#1062;&#1067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90;&#1095;&#1077;&#1090;%20&#1042;&#1055;&#1056;%202020\&#1060;9_&#1057;&#1088;&#1072;&#1074;&#1085;&#1077;&#1085;&#1080;&#1077;%20&#1086;&#1090;&#1084;&#1077;&#1090;&#1086;&#1082;%20&#1089;%20&#1086;&#1090;&#1084;&#1077;&#1090;&#1082;&#1072;&#1084;&#1080;%20&#1087;&#1086;%20&#1078;&#1091;&#1088;&#1085;&#1072;&#1083;&#1091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0;&#1085;&#1075;&#108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.MICROSOF-242A19\&#1056;&#1072;&#1073;&#1086;&#1095;&#1080;&#1081;%20&#1089;&#1090;&#1086;&#1083;\&#1042;&#1055;&#1056;%20&#1073;&#1080;&#1086;&#1083;&#1086;&#1075;&#1080;&#1103;%2011%20&#1082;&#1083;&#1072;&#1089;&#1089;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rgbClr val="7030A0"/>
                </a:solidFill>
              </a:rPr>
              <a:t>Количество участников по годам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spPr>
            <a:solidFill>
              <a:srgbClr val="7030A0"/>
            </a:solidFill>
          </c:spPr>
          <c:dPt>
            <c:idx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1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3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-2.7777882860560233E-3"/>
                  <c:y val="3.53834658488800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1305 </a:t>
                    </a:r>
                  </a:p>
                </c:rich>
              </c:tx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317034273259415E-3"/>
                  <c:y val="1.1243385657866705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4317034273259892E-3"/>
                  <c:y val="3.0753758345115283E-2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Лист1!$E$3:$G$3</c:f>
              <c:strCache>
                <c:ptCount val="3"/>
                <c:pt idx="0">
                  <c:v>2018 г.</c:v>
                </c:pt>
                <c:pt idx="1">
                  <c:v>2019 г. </c:v>
                </c:pt>
                <c:pt idx="2">
                  <c:v>2020 г.</c:v>
                </c:pt>
              </c:strCache>
            </c:strRef>
          </c:cat>
          <c:val>
            <c:numRef>
              <c:f>Лист1!$E$4:$G$4</c:f>
              <c:numCache>
                <c:formatCode>General</c:formatCode>
                <c:ptCount val="3"/>
                <c:pt idx="0">
                  <c:v>1305</c:v>
                </c:pt>
                <c:pt idx="1">
                  <c:v>837</c:v>
                </c:pt>
                <c:pt idx="2">
                  <c:v>678</c:v>
                </c:pt>
              </c:numCache>
            </c:numRef>
          </c:val>
        </c:ser>
        <c:dLbls>
          <c:showVal val="1"/>
        </c:dLbls>
        <c:axId val="137951488"/>
        <c:axId val="138113792"/>
      </c:barChart>
      <c:catAx>
        <c:axId val="1379514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>
                <a:solidFill>
                  <a:srgbClr val="7030A0"/>
                </a:solidFill>
              </a:defRPr>
            </a:pPr>
            <a:endParaRPr lang="ru-RU"/>
          </a:p>
        </c:txPr>
        <c:crossAx val="138113792"/>
        <c:crosses val="autoZero"/>
        <c:auto val="1"/>
        <c:lblAlgn val="ctr"/>
        <c:lblOffset val="100"/>
      </c:catAx>
      <c:valAx>
        <c:axId val="138113792"/>
        <c:scaling>
          <c:orientation val="minMax"/>
        </c:scaling>
        <c:axPos val="l"/>
        <c:majorGridlines/>
        <c:numFmt formatCode="General" sourceLinked="1"/>
        <c:tickLblPos val="nextTo"/>
        <c:crossAx val="137951488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/>
              <a:t>Количество участников по годам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участников по годам</c:v>
                </c:pt>
              </c:strCache>
            </c:strRef>
          </c:tx>
          <c:dPt>
            <c:idx val="0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dPt>
          <c:dPt>
            <c:idx val="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2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1.1947431302270165E-2"/>
                  <c:y val="-4.9382716049383553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7.1684587813620722E-3"/>
                  <c:y val="-3.8408779149519894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6726403823177929E-2"/>
                  <c:y val="-2.7434842249657383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tx2"/>
                      </a:solidFill>
                    </a:defRPr>
                  </a:pPr>
                  <a:endParaRPr lang="ru-RU"/>
                </a:p>
              </c:txPr>
              <c:showVal val="1"/>
            </c:dLbl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2096</c:v>
                </c:pt>
                <c:pt idx="1">
                  <c:v>1288</c:v>
                </c:pt>
                <c:pt idx="2">
                  <c:v>730</c:v>
                </c:pt>
              </c:numCache>
            </c:numRef>
          </c:val>
        </c:ser>
        <c:dLbls>
          <c:showVal val="1"/>
        </c:dLbls>
        <c:shape val="box"/>
        <c:axId val="142429184"/>
        <c:axId val="142430976"/>
        <c:axId val="0"/>
      </c:bar3DChart>
      <c:catAx>
        <c:axId val="1424291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142430976"/>
        <c:crosses val="autoZero"/>
        <c:auto val="1"/>
        <c:lblAlgn val="ctr"/>
        <c:lblOffset val="100"/>
      </c:catAx>
      <c:valAx>
        <c:axId val="142430976"/>
        <c:scaling>
          <c:orientation val="minMax"/>
        </c:scaling>
        <c:axPos val="l"/>
        <c:majorGridlines/>
        <c:numFmt formatCode="General" sourceLinked="1"/>
        <c:tickLblPos val="nextTo"/>
        <c:crossAx val="142429184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</a:rPr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Успеваемость, %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88.8</c:v>
                </c:pt>
                <c:pt idx="1">
                  <c:v>100</c:v>
                </c:pt>
                <c:pt idx="2">
                  <c:v>98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Качество знаний, %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7045454545454544E-2"/>
                  <c:y val="-4.6296296296296918E-3"/>
                </c:manualLayout>
              </c:layout>
              <c:showVal val="1"/>
            </c:dLbl>
            <c:dLbl>
              <c:idx val="1"/>
              <c:layout>
                <c:manualLayout>
                  <c:x val="1.5151515151515181E-2"/>
                  <c:y val="-4.6296296296296918E-3"/>
                </c:manualLayout>
              </c:layout>
              <c:showVal val="1"/>
            </c:dLbl>
            <c:dLbl>
              <c:idx val="2"/>
              <c:layout>
                <c:manualLayout>
                  <c:x val="1.1363636363636367E-2"/>
                  <c:y val="-9.2592592592594235E-3"/>
                </c:manualLayout>
              </c:layout>
              <c:showVal val="1"/>
            </c:dLbl>
            <c:dLbl>
              <c:idx val="3"/>
              <c:layout>
                <c:manualLayout>
                  <c:x val="1.5151515151515181E-2"/>
                  <c:y val="-1.3888888888889074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84.7</c:v>
                </c:pt>
                <c:pt idx="1">
                  <c:v>15.15</c:v>
                </c:pt>
                <c:pt idx="2">
                  <c:v>74.2</c:v>
                </c:pt>
                <c:pt idx="3">
                  <c:v>55.9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Доля неуд. отметок, %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136363636363636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11.2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142457856"/>
        <c:axId val="142467840"/>
        <c:axId val="0"/>
      </c:bar3DChart>
      <c:catAx>
        <c:axId val="142457856"/>
        <c:scaling>
          <c:orientation val="minMax"/>
        </c:scaling>
        <c:axPos val="b"/>
        <c:tickLblPos val="nextTo"/>
        <c:crossAx val="142467840"/>
        <c:crosses val="autoZero"/>
        <c:auto val="1"/>
        <c:lblAlgn val="ctr"/>
        <c:lblOffset val="100"/>
      </c:catAx>
      <c:valAx>
        <c:axId val="142467840"/>
        <c:scaling>
          <c:orientation val="minMax"/>
        </c:scaling>
        <c:axPos val="l"/>
        <c:majorGridlines/>
        <c:numFmt formatCode="General" sourceLinked="1"/>
        <c:tickLblPos val="nextTo"/>
        <c:crossAx val="142457856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10 класс'!$C$13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cat>
            <c:numRef>
              <c:f>'ВПР 2020. 10 класс'!$D$12:$Y$12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10 класс'!$D$13:$Y$13</c:f>
              <c:numCache>
                <c:formatCode>General</c:formatCode>
                <c:ptCount val="22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0.5</c:v>
                </c:pt>
                <c:pt idx="4">
                  <c:v>0.8</c:v>
                </c:pt>
                <c:pt idx="5">
                  <c:v>1.1000000000000001</c:v>
                </c:pt>
                <c:pt idx="6">
                  <c:v>1.3</c:v>
                </c:pt>
                <c:pt idx="7">
                  <c:v>4.4000000000000004</c:v>
                </c:pt>
                <c:pt idx="8">
                  <c:v>5</c:v>
                </c:pt>
                <c:pt idx="9">
                  <c:v>5.6</c:v>
                </c:pt>
                <c:pt idx="10">
                  <c:v>6.3</c:v>
                </c:pt>
                <c:pt idx="11">
                  <c:v>6.5</c:v>
                </c:pt>
                <c:pt idx="12">
                  <c:v>6.8</c:v>
                </c:pt>
                <c:pt idx="13">
                  <c:v>12.6</c:v>
                </c:pt>
                <c:pt idx="14">
                  <c:v>11.3</c:v>
                </c:pt>
                <c:pt idx="15">
                  <c:v>10</c:v>
                </c:pt>
                <c:pt idx="16">
                  <c:v>7.8</c:v>
                </c:pt>
                <c:pt idx="17">
                  <c:v>5.7</c:v>
                </c:pt>
                <c:pt idx="18">
                  <c:v>7.1</c:v>
                </c:pt>
                <c:pt idx="19">
                  <c:v>4</c:v>
                </c:pt>
                <c:pt idx="20">
                  <c:v>2.1</c:v>
                </c:pt>
                <c:pt idx="2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'ВПР 2020. 10 класс'!$C$14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cat>
            <c:numRef>
              <c:f>'ВПР 2020. 10 класс'!$D$12:$Y$12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10 класс'!$D$14:$Y$14</c:f>
              <c:numCache>
                <c:formatCode>General</c:formatCode>
                <c:ptCount val="22"/>
                <c:pt idx="0">
                  <c:v>0</c:v>
                </c:pt>
                <c:pt idx="1">
                  <c:v>0.30000000000000032</c:v>
                </c:pt>
                <c:pt idx="2">
                  <c:v>1</c:v>
                </c:pt>
                <c:pt idx="3">
                  <c:v>1</c:v>
                </c:pt>
                <c:pt idx="4">
                  <c:v>0.8</c:v>
                </c:pt>
                <c:pt idx="5">
                  <c:v>0.5</c:v>
                </c:pt>
                <c:pt idx="6">
                  <c:v>1.6</c:v>
                </c:pt>
                <c:pt idx="7">
                  <c:v>6.6</c:v>
                </c:pt>
                <c:pt idx="8">
                  <c:v>5.6</c:v>
                </c:pt>
                <c:pt idx="9">
                  <c:v>6.3</c:v>
                </c:pt>
                <c:pt idx="10">
                  <c:v>4.2</c:v>
                </c:pt>
                <c:pt idx="11">
                  <c:v>7.5</c:v>
                </c:pt>
                <c:pt idx="12">
                  <c:v>6.4</c:v>
                </c:pt>
                <c:pt idx="13">
                  <c:v>8.9</c:v>
                </c:pt>
                <c:pt idx="14">
                  <c:v>9.5</c:v>
                </c:pt>
                <c:pt idx="15">
                  <c:v>10.7</c:v>
                </c:pt>
                <c:pt idx="16">
                  <c:v>7.9</c:v>
                </c:pt>
                <c:pt idx="17">
                  <c:v>5.8</c:v>
                </c:pt>
                <c:pt idx="18">
                  <c:v>6</c:v>
                </c:pt>
                <c:pt idx="19">
                  <c:v>4.8</c:v>
                </c:pt>
                <c:pt idx="20">
                  <c:v>2.9</c:v>
                </c:pt>
                <c:pt idx="21">
                  <c:v>1.6</c:v>
                </c:pt>
              </c:numCache>
            </c:numRef>
          </c:val>
        </c:ser>
        <c:shape val="box"/>
        <c:axId val="142412800"/>
        <c:axId val="145425152"/>
        <c:axId val="0"/>
      </c:bar3DChart>
      <c:catAx>
        <c:axId val="142412800"/>
        <c:scaling>
          <c:orientation val="minMax"/>
        </c:scaling>
        <c:axPos val="b"/>
        <c:numFmt formatCode="General" sourceLinked="1"/>
        <c:tickLblPos val="nextTo"/>
        <c:crossAx val="145425152"/>
        <c:crosses val="autoZero"/>
        <c:auto val="1"/>
        <c:lblAlgn val="ctr"/>
        <c:lblOffset val="100"/>
      </c:catAx>
      <c:valAx>
        <c:axId val="145425152"/>
        <c:scaling>
          <c:orientation val="minMax"/>
        </c:scaling>
        <c:axPos val="l"/>
        <c:majorGridlines/>
        <c:numFmt formatCode="General" sourceLinked="1"/>
        <c:tickLblPos val="nextTo"/>
        <c:crossAx val="142412800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Лист1!$A$40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Лист1!$B$39:$E$39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Лист1!$B$40:$E$40</c:f>
              <c:numCache>
                <c:formatCode>General</c:formatCode>
                <c:ptCount val="4"/>
                <c:pt idx="0">
                  <c:v>4.1899999999999995</c:v>
                </c:pt>
                <c:pt idx="1">
                  <c:v>34.260000000000012</c:v>
                </c:pt>
                <c:pt idx="2">
                  <c:v>47.47</c:v>
                </c:pt>
                <c:pt idx="3">
                  <c:v>14.09</c:v>
                </c:pt>
              </c:numCache>
            </c:numRef>
          </c:val>
        </c:ser>
        <c:ser>
          <c:idx val="1"/>
          <c:order val="1"/>
          <c:tx>
            <c:strRef>
              <c:f>Лист1!$A$41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2222222222222251E-2"/>
                  <c:y val="-4.6296296296296641E-3"/>
                </c:manualLayout>
              </c:layout>
              <c:showVal val="1"/>
            </c:dLbl>
            <c:dLbl>
              <c:idx val="1"/>
              <c:layout>
                <c:manualLayout>
                  <c:x val="3.0555555555555582E-2"/>
                  <c:y val="-1.3888888888889006E-2"/>
                </c:manualLayout>
              </c:layout>
              <c:showVal val="1"/>
            </c:dLbl>
            <c:dLbl>
              <c:idx val="2"/>
              <c:layout>
                <c:manualLayout>
                  <c:x val="3.6111111111111212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333333333333334E-2"/>
                  <c:y val="-2.314814814814814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Лист1!$B$39:$E$39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Лист1!$B$41:$E$41</c:f>
              <c:numCache>
                <c:formatCode>General</c:formatCode>
                <c:ptCount val="4"/>
                <c:pt idx="0">
                  <c:v>5.21</c:v>
                </c:pt>
                <c:pt idx="1">
                  <c:v>36.71</c:v>
                </c:pt>
                <c:pt idx="2">
                  <c:v>42.74</c:v>
                </c:pt>
                <c:pt idx="3">
                  <c:v>15.34</c:v>
                </c:pt>
              </c:numCache>
            </c:numRef>
          </c:val>
        </c:ser>
        <c:dLbls>
          <c:showVal val="1"/>
        </c:dLbls>
        <c:shape val="box"/>
        <c:axId val="145457536"/>
        <c:axId val="145459072"/>
        <c:axId val="0"/>
      </c:bar3DChart>
      <c:catAx>
        <c:axId val="145457536"/>
        <c:scaling>
          <c:orientation val="minMax"/>
        </c:scaling>
        <c:axPos val="b"/>
        <c:numFmt formatCode="General" sourceLinked="1"/>
        <c:tickLblPos val="nextTo"/>
        <c:crossAx val="145459072"/>
        <c:crosses val="autoZero"/>
        <c:auto val="1"/>
        <c:lblAlgn val="ctr"/>
        <c:lblOffset val="100"/>
      </c:catAx>
      <c:valAx>
        <c:axId val="145459072"/>
        <c:scaling>
          <c:orientation val="minMax"/>
        </c:scaling>
        <c:axPos val="l"/>
        <c:majorGridlines/>
        <c:numFmt formatCode="General" sourceLinked="1"/>
        <c:tickLblPos val="nextTo"/>
        <c:crossAx val="145457536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Лист3!$B$2:$E$2</c:f>
              <c:numCache>
                <c:formatCode>General</c:formatCode>
                <c:ptCount val="4"/>
                <c:pt idx="0">
                  <c:v>5.5</c:v>
                </c:pt>
                <c:pt idx="1">
                  <c:v>48.2</c:v>
                </c:pt>
                <c:pt idx="2">
                  <c:v>39</c:v>
                </c:pt>
                <c:pt idx="3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2738853503184714E-2"/>
                  <c:y val="-1.388888888888910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Лист3!$B$3:$E$3</c:f>
              <c:numCache>
                <c:formatCode>General</c:formatCode>
                <c:ptCount val="4"/>
                <c:pt idx="0">
                  <c:v>3.2</c:v>
                </c:pt>
                <c:pt idx="1">
                  <c:v>27.3</c:v>
                </c:pt>
                <c:pt idx="2">
                  <c:v>50.5</c:v>
                </c:pt>
                <c:pt idx="3">
                  <c:v>18.899999999999999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2738853503184714E-2"/>
                  <c:y val="-9.2592592592594617E-3"/>
                </c:manualLayout>
              </c:layout>
              <c:showVal val="1"/>
            </c:dLbl>
            <c:dLbl>
              <c:idx val="1"/>
              <c:layout>
                <c:manualLayout>
                  <c:x val="1.4861995753715523E-2"/>
                  <c:y val="-9.2592592592594617E-3"/>
                </c:manualLayout>
              </c:layout>
              <c:showVal val="1"/>
            </c:dLbl>
            <c:dLbl>
              <c:idx val="2"/>
              <c:layout>
                <c:manualLayout>
                  <c:x val="2.1231422505307816E-2"/>
                  <c:y val="-9.2592592592594617E-3"/>
                </c:manualLayout>
              </c:layout>
              <c:showVal val="1"/>
            </c:dLbl>
            <c:dLbl>
              <c:idx val="3"/>
              <c:layout>
                <c:manualLayout>
                  <c:x val="2.5477707006370091E-2"/>
                  <c:y val="-1.388888888888910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Лист3!$B$4:$E$4</c:f>
              <c:numCache>
                <c:formatCode>General</c:formatCode>
                <c:ptCount val="4"/>
                <c:pt idx="0">
                  <c:v>5.21</c:v>
                </c:pt>
                <c:pt idx="1">
                  <c:v>36.71</c:v>
                </c:pt>
                <c:pt idx="2">
                  <c:v>42.74</c:v>
                </c:pt>
                <c:pt idx="3">
                  <c:v>15.34</c:v>
                </c:pt>
              </c:numCache>
            </c:numRef>
          </c:val>
        </c:ser>
        <c:dLbls>
          <c:showVal val="1"/>
        </c:dLbls>
        <c:shape val="box"/>
        <c:axId val="146026880"/>
        <c:axId val="146028416"/>
        <c:axId val="0"/>
      </c:bar3DChart>
      <c:catAx>
        <c:axId val="146026880"/>
        <c:scaling>
          <c:orientation val="minMax"/>
        </c:scaling>
        <c:axPos val="b"/>
        <c:numFmt formatCode="General" sourceLinked="1"/>
        <c:tickLblPos val="nextTo"/>
        <c:crossAx val="146028416"/>
        <c:crosses val="autoZero"/>
        <c:auto val="1"/>
        <c:lblAlgn val="ctr"/>
        <c:lblOffset val="100"/>
      </c:catAx>
      <c:valAx>
        <c:axId val="146028416"/>
        <c:scaling>
          <c:orientation val="minMax"/>
        </c:scaling>
        <c:axPos val="l"/>
        <c:majorGridlines/>
        <c:numFmt formatCode="General" sourceLinked="1"/>
        <c:tickLblPos val="nextTo"/>
        <c:crossAx val="146026880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Лист3!$I$6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Лист3!$J$6:$L$6</c:f>
              <c:numCache>
                <c:formatCode>General</c:formatCode>
                <c:ptCount val="3"/>
                <c:pt idx="0">
                  <c:v>94.5</c:v>
                </c:pt>
                <c:pt idx="1">
                  <c:v>46.3</c:v>
                </c:pt>
                <c:pt idx="2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Лист3!$I$7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69,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0615711252653927E-2"/>
                  <c:y val="-1.3888888888889079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Лист3!$J$7:$L$7</c:f>
              <c:numCache>
                <c:formatCode>General</c:formatCode>
                <c:ptCount val="3"/>
                <c:pt idx="0">
                  <c:v>96.8</c:v>
                </c:pt>
                <c:pt idx="1">
                  <c:v>69.5</c:v>
                </c:pt>
                <c:pt idx="2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Лист3!$I$8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9108280254777295E-2"/>
                  <c:y val="-4.6296296296296927E-3"/>
                </c:manualLayout>
              </c:layout>
              <c:showVal val="1"/>
            </c:dLbl>
            <c:dLbl>
              <c:idx val="1"/>
              <c:layout>
                <c:manualLayout>
                  <c:x val="1.9108280254777336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Лист3!$J$8:$L$8</c:f>
              <c:numCache>
                <c:formatCode>General</c:formatCode>
                <c:ptCount val="3"/>
                <c:pt idx="0">
                  <c:v>94.8</c:v>
                </c:pt>
                <c:pt idx="1">
                  <c:v>58.1</c:v>
                </c:pt>
                <c:pt idx="2">
                  <c:v>5.2</c:v>
                </c:pt>
              </c:numCache>
            </c:numRef>
          </c:val>
        </c:ser>
        <c:dLbls>
          <c:showVal val="1"/>
        </c:dLbls>
        <c:shape val="box"/>
        <c:axId val="146055552"/>
        <c:axId val="146057088"/>
        <c:axId val="0"/>
      </c:bar3DChart>
      <c:catAx>
        <c:axId val="146055552"/>
        <c:scaling>
          <c:orientation val="minMax"/>
        </c:scaling>
        <c:axPos val="b"/>
        <c:tickLblPos val="nextTo"/>
        <c:crossAx val="146057088"/>
        <c:crosses val="autoZero"/>
        <c:auto val="1"/>
        <c:lblAlgn val="ctr"/>
        <c:lblOffset val="100"/>
      </c:catAx>
      <c:valAx>
        <c:axId val="146057088"/>
        <c:scaling>
          <c:orientation val="minMax"/>
        </c:scaling>
        <c:axPos val="l"/>
        <c:majorGridlines/>
        <c:numFmt formatCode="General" sourceLinked="1"/>
        <c:tickLblPos val="nextTo"/>
        <c:crossAx val="146055552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cked"/>
        <c:ser>
          <c:idx val="0"/>
          <c:order val="0"/>
          <c:tx>
            <c:strRef>
              <c:f>'ВПР 2020. 10 класс'!$D$39</c:f>
              <c:strCache>
                <c:ptCount val="1"/>
                <c:pt idx="0">
                  <c:v>  Ср.% вып. уч. гр.баллов 2 (38)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>
                <a:noFill/>
              </a:ln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класс'!$E$39:$V$39</c:f>
              <c:numCache>
                <c:formatCode>0</c:formatCode>
                <c:ptCount val="18"/>
                <c:pt idx="0">
                  <c:v>28.95</c:v>
                </c:pt>
                <c:pt idx="1">
                  <c:v>23.68</c:v>
                </c:pt>
                <c:pt idx="2">
                  <c:v>22.37</c:v>
                </c:pt>
                <c:pt idx="3">
                  <c:v>23.68</c:v>
                </c:pt>
                <c:pt idx="4">
                  <c:v>15.79</c:v>
                </c:pt>
                <c:pt idx="5">
                  <c:v>26.32</c:v>
                </c:pt>
                <c:pt idx="6">
                  <c:v>31.58</c:v>
                </c:pt>
                <c:pt idx="7">
                  <c:v>21.05</c:v>
                </c:pt>
                <c:pt idx="8">
                  <c:v>18.420000000000002</c:v>
                </c:pt>
                <c:pt idx="9" formatCode="General">
                  <c:v>0</c:v>
                </c:pt>
                <c:pt idx="10">
                  <c:v>7.89</c:v>
                </c:pt>
                <c:pt idx="11">
                  <c:v>40.790000000000013</c:v>
                </c:pt>
                <c:pt idx="12">
                  <c:v>18.420000000000002</c:v>
                </c:pt>
                <c:pt idx="13">
                  <c:v>42.11</c:v>
                </c:pt>
                <c:pt idx="14">
                  <c:v>15.79</c:v>
                </c:pt>
                <c:pt idx="15" formatCode="General">
                  <c:v>0</c:v>
                </c:pt>
                <c:pt idx="16" formatCode="General">
                  <c:v>0</c:v>
                </c:pt>
                <c:pt idx="17">
                  <c:v>2.63</c:v>
                </c:pt>
              </c:numCache>
            </c:numRef>
          </c:val>
        </c:ser>
        <c:ser>
          <c:idx val="1"/>
          <c:order val="1"/>
          <c:tx>
            <c:strRef>
              <c:f>'ВПР 2020. 10 класс'!$D$40</c:f>
              <c:strCache>
                <c:ptCount val="1"/>
                <c:pt idx="0">
                  <c:v>  Ср.% вып. уч. гр.баллов 3 (268)</c:v>
                </c:pt>
              </c:strCache>
            </c:strRef>
          </c:tx>
          <c:spPr>
            <a:ln>
              <a:solidFill>
                <a:srgbClr val="035D0C"/>
              </a:solidFill>
            </a:ln>
          </c:spPr>
          <c:marker>
            <c:symbol val="triangle"/>
            <c:size val="5"/>
            <c:spPr>
              <a:solidFill>
                <a:srgbClr val="035D0C"/>
              </a:solidFill>
              <a:ln>
                <a:noFill/>
              </a:ln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класс'!$E$40:$V$40</c:f>
              <c:numCache>
                <c:formatCode>0</c:formatCode>
                <c:ptCount val="18"/>
                <c:pt idx="0">
                  <c:v>58.58</c:v>
                </c:pt>
                <c:pt idx="1">
                  <c:v>62.690000000000012</c:v>
                </c:pt>
                <c:pt idx="2">
                  <c:v>58.4</c:v>
                </c:pt>
                <c:pt idx="3">
                  <c:v>43.28</c:v>
                </c:pt>
                <c:pt idx="4">
                  <c:v>44.03</c:v>
                </c:pt>
                <c:pt idx="5">
                  <c:v>53.36</c:v>
                </c:pt>
                <c:pt idx="6">
                  <c:v>50.37</c:v>
                </c:pt>
                <c:pt idx="7">
                  <c:v>57.46</c:v>
                </c:pt>
                <c:pt idx="8">
                  <c:v>55.6</c:v>
                </c:pt>
                <c:pt idx="9">
                  <c:v>20.9</c:v>
                </c:pt>
                <c:pt idx="10">
                  <c:v>45.15</c:v>
                </c:pt>
                <c:pt idx="11">
                  <c:v>69.959999999999994</c:v>
                </c:pt>
                <c:pt idx="12">
                  <c:v>37.690000000000012</c:v>
                </c:pt>
                <c:pt idx="13">
                  <c:v>60.449999999999996</c:v>
                </c:pt>
                <c:pt idx="14">
                  <c:v>45.52</c:v>
                </c:pt>
                <c:pt idx="15">
                  <c:v>33.21</c:v>
                </c:pt>
                <c:pt idx="16">
                  <c:v>8.9600000000000026</c:v>
                </c:pt>
                <c:pt idx="17">
                  <c:v>11.19</c:v>
                </c:pt>
              </c:numCache>
            </c:numRef>
          </c:val>
        </c:ser>
        <c:ser>
          <c:idx val="2"/>
          <c:order val="2"/>
          <c:tx>
            <c:strRef>
              <c:f>'ВПР 2020. 10 класс'!$D$41</c:f>
              <c:strCache>
                <c:ptCount val="1"/>
                <c:pt idx="0">
                  <c:v>  Ср.% вып. уч. гр.баллов 4 (312)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x"/>
            <c:size val="5"/>
            <c:spPr>
              <a:solidFill>
                <a:srgbClr val="002060"/>
              </a:solidFill>
              <a:ln>
                <a:noFill/>
              </a:ln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класс'!$E$41:$V$41</c:f>
              <c:numCache>
                <c:formatCode>0</c:formatCode>
                <c:ptCount val="18"/>
                <c:pt idx="0">
                  <c:v>83.01</c:v>
                </c:pt>
                <c:pt idx="1">
                  <c:v>86.22</c:v>
                </c:pt>
                <c:pt idx="2">
                  <c:v>85.42</c:v>
                </c:pt>
                <c:pt idx="3">
                  <c:v>76.599999999999994</c:v>
                </c:pt>
                <c:pt idx="4">
                  <c:v>69.86999999999999</c:v>
                </c:pt>
                <c:pt idx="5">
                  <c:v>79.489999999999995</c:v>
                </c:pt>
                <c:pt idx="6">
                  <c:v>87.179999999999978</c:v>
                </c:pt>
                <c:pt idx="7">
                  <c:v>83.01</c:v>
                </c:pt>
                <c:pt idx="8">
                  <c:v>74.040000000000006</c:v>
                </c:pt>
                <c:pt idx="9">
                  <c:v>49.68</c:v>
                </c:pt>
                <c:pt idx="10">
                  <c:v>70.83</c:v>
                </c:pt>
                <c:pt idx="11">
                  <c:v>87.66</c:v>
                </c:pt>
                <c:pt idx="12">
                  <c:v>70.19</c:v>
                </c:pt>
                <c:pt idx="13">
                  <c:v>77.88</c:v>
                </c:pt>
                <c:pt idx="14" formatCode="General">
                  <c:v>75</c:v>
                </c:pt>
                <c:pt idx="15">
                  <c:v>63.46</c:v>
                </c:pt>
                <c:pt idx="16">
                  <c:v>29.330000000000005</c:v>
                </c:pt>
                <c:pt idx="17">
                  <c:v>30.45</c:v>
                </c:pt>
              </c:numCache>
            </c:numRef>
          </c:val>
        </c:ser>
        <c:ser>
          <c:idx val="3"/>
          <c:order val="3"/>
          <c:tx>
            <c:strRef>
              <c:f>'ВПР 2020. 10 класс'!$D$42</c:f>
              <c:strCache>
                <c:ptCount val="1"/>
                <c:pt idx="0">
                  <c:v>  Ср.% вып. уч. гр.баллов 5 (112)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</c:spPr>
          </c:marker>
          <c:cat>
            <c:strRef>
              <c:f>'ВПР 2020. 10 класс'!$E$38:$V$38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класс'!$E$42:$V$42</c:f>
              <c:numCache>
                <c:formatCode>0</c:formatCode>
                <c:ptCount val="18"/>
                <c:pt idx="0">
                  <c:v>93.75</c:v>
                </c:pt>
                <c:pt idx="1">
                  <c:v>95.54</c:v>
                </c:pt>
                <c:pt idx="2">
                  <c:v>95.09</c:v>
                </c:pt>
                <c:pt idx="3">
                  <c:v>94.64</c:v>
                </c:pt>
                <c:pt idx="4">
                  <c:v>91.960000000000022</c:v>
                </c:pt>
                <c:pt idx="5">
                  <c:v>91.960000000000022</c:v>
                </c:pt>
                <c:pt idx="6">
                  <c:v>95.54</c:v>
                </c:pt>
                <c:pt idx="7">
                  <c:v>95.54</c:v>
                </c:pt>
                <c:pt idx="8">
                  <c:v>89.29</c:v>
                </c:pt>
                <c:pt idx="9">
                  <c:v>71.430000000000007</c:v>
                </c:pt>
                <c:pt idx="10">
                  <c:v>96.43</c:v>
                </c:pt>
                <c:pt idx="11">
                  <c:v>93.3</c:v>
                </c:pt>
                <c:pt idx="12">
                  <c:v>94.64</c:v>
                </c:pt>
                <c:pt idx="13">
                  <c:v>90.179999999999978</c:v>
                </c:pt>
                <c:pt idx="14">
                  <c:v>94.64</c:v>
                </c:pt>
                <c:pt idx="15">
                  <c:v>94.64</c:v>
                </c:pt>
                <c:pt idx="16">
                  <c:v>71.430000000000007</c:v>
                </c:pt>
                <c:pt idx="17">
                  <c:v>91.07</c:v>
                </c:pt>
              </c:numCache>
            </c:numRef>
          </c:val>
        </c:ser>
        <c:marker val="1"/>
        <c:axId val="88280064"/>
        <c:axId val="88286336"/>
      </c:lineChart>
      <c:catAx>
        <c:axId val="88280064"/>
        <c:scaling>
          <c:orientation val="minMax"/>
        </c:scaling>
        <c:axPos val="b"/>
        <c:majorGridlines/>
        <c:tickLblPos val="nextTo"/>
        <c:crossAx val="88286336"/>
        <c:crosses val="autoZero"/>
        <c:auto val="1"/>
        <c:lblAlgn val="ctr"/>
        <c:lblOffset val="100"/>
      </c:catAx>
      <c:valAx>
        <c:axId val="88286336"/>
        <c:scaling>
          <c:orientation val="minMax"/>
        </c:scaling>
        <c:axPos val="l"/>
        <c:majorGridlines/>
        <c:numFmt formatCode="0" sourceLinked="1"/>
        <c:tickLblPos val="nextTo"/>
        <c:crossAx val="88280064"/>
        <c:crosses val="autoZero"/>
        <c:crossBetween val="between"/>
      </c:valAx>
      <c:spPr>
        <a:ln w="19050">
          <a:noFill/>
        </a:ln>
      </c:spPr>
    </c:plotArea>
    <c:legend>
      <c:legendPos val="r"/>
      <c:layout>
        <c:manualLayout>
          <c:xMode val="edge"/>
          <c:yMode val="edge"/>
          <c:x val="0.64655769054278645"/>
          <c:y val="5.7778107514223104E-2"/>
          <c:w val="0.33249443666535738"/>
          <c:h val="0.26260008307958632"/>
        </c:manualLayout>
      </c:layout>
      <c:spPr>
        <a:ln>
          <a:solidFill>
            <a:sysClr val="windowText" lastClr="000000"/>
          </a:solidFill>
        </a:ln>
      </c:spPr>
      <c:txPr>
        <a:bodyPr/>
        <a:lstStyle/>
        <a:p>
          <a:pPr>
            <a:defRPr sz="800" b="1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10 класс'!$D$19</c:f>
              <c:strCache>
                <c:ptCount val="1"/>
                <c:pt idx="0">
                  <c:v>РФ</c:v>
                </c:pt>
              </c:strCache>
            </c:strRef>
          </c:tx>
          <c:spPr>
            <a:ln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marker>
          <c:dLbls>
            <c:dLbl>
              <c:idx val="4"/>
              <c:layout>
                <c:manualLayout>
                  <c:x val="-3.7243126543976767E-3"/>
                  <c:y val="0.12242753184940637"/>
                </c:manualLayout>
              </c:layout>
              <c:dLblPos val="t"/>
              <c:showVal val="1"/>
            </c:dLbl>
            <c:dLbl>
              <c:idx val="5"/>
              <c:layout>
                <c:manualLayout>
                  <c:x val="5.5866373197204014E-3"/>
                  <c:y val="0.12311350940509162"/>
                </c:manualLayout>
              </c:layout>
              <c:dLblPos val="t"/>
              <c:showVal val="1"/>
            </c:dLbl>
            <c:dLbl>
              <c:idx val="10"/>
              <c:layout>
                <c:manualLayout>
                  <c:x val="5.5865921787709534E-3"/>
                  <c:y val="0.1064814814814827"/>
                </c:manualLayout>
              </c:layout>
              <c:dLblPos val="t"/>
              <c:showVal val="1"/>
            </c:dLbl>
            <c:dLbl>
              <c:idx val="11"/>
              <c:layout>
                <c:manualLayout>
                  <c:x val="4.27578834847675E-3"/>
                  <c:y val="0.13819999321974588"/>
                </c:manualLayout>
              </c:layout>
              <c:dLblPos val="t"/>
              <c:showVal val="1"/>
            </c:dLbl>
            <c:dLbl>
              <c:idx val="14"/>
              <c:layout>
                <c:manualLayout>
                  <c:x val="-7.4487936469192703E-3"/>
                  <c:y val="0.1237990684265762"/>
                </c:manualLayout>
              </c:layout>
              <c:dLblPos val="t"/>
              <c:showVal val="1"/>
            </c:dLbl>
            <c:dLbl>
              <c:idx val="15"/>
              <c:layout>
                <c:manualLayout>
                  <c:x val="-1.4897579143389371E-2"/>
                  <c:y val="0.1111111111111111"/>
                </c:manualLayout>
              </c:layout>
              <c:dLblPos val="t"/>
              <c:showVal val="1"/>
            </c:dLbl>
            <c:dLbl>
              <c:idx val="17"/>
              <c:layout>
                <c:manualLayout>
                  <c:x val="-2.1378941742383802E-3"/>
                  <c:y val="0.13288460886514034"/>
                </c:manualLayout>
              </c:layout>
              <c:dLblPos val="t"/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'ВПР 2020. 10 класс'!$E$18:$V$18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класс'!$E$19:$V$19</c:f>
              <c:numCache>
                <c:formatCode>0</c:formatCode>
                <c:ptCount val="18"/>
                <c:pt idx="0">
                  <c:v>73.440000000000026</c:v>
                </c:pt>
                <c:pt idx="1">
                  <c:v>79.31</c:v>
                </c:pt>
                <c:pt idx="2">
                  <c:v>73.88</c:v>
                </c:pt>
                <c:pt idx="3">
                  <c:v>66.19</c:v>
                </c:pt>
                <c:pt idx="4">
                  <c:v>59.74</c:v>
                </c:pt>
                <c:pt idx="5">
                  <c:v>65.92</c:v>
                </c:pt>
                <c:pt idx="6">
                  <c:v>73.440000000000026</c:v>
                </c:pt>
                <c:pt idx="7">
                  <c:v>77.989999999999995</c:v>
                </c:pt>
                <c:pt idx="8">
                  <c:v>66.06</c:v>
                </c:pt>
                <c:pt idx="9">
                  <c:v>47.120000000000012</c:v>
                </c:pt>
                <c:pt idx="10">
                  <c:v>54.89</c:v>
                </c:pt>
                <c:pt idx="11">
                  <c:v>78.669999999999987</c:v>
                </c:pt>
                <c:pt idx="12">
                  <c:v>64.19</c:v>
                </c:pt>
                <c:pt idx="13">
                  <c:v>74.52</c:v>
                </c:pt>
                <c:pt idx="14">
                  <c:v>62.349999999999994</c:v>
                </c:pt>
                <c:pt idx="15">
                  <c:v>48.24</c:v>
                </c:pt>
                <c:pt idx="16">
                  <c:v>30.4</c:v>
                </c:pt>
                <c:pt idx="17">
                  <c:v>28.779999999999987</c:v>
                </c:pt>
              </c:numCache>
            </c:numRef>
          </c:val>
        </c:ser>
        <c:ser>
          <c:idx val="1"/>
          <c:order val="1"/>
          <c:tx>
            <c:strRef>
              <c:f>'ВПР 2020. 10 класс'!$D$20</c:f>
              <c:strCache>
                <c:ptCount val="1"/>
                <c:pt idx="0">
                  <c:v>РБ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dLbl>
              <c:idx val="4"/>
              <c:layout>
                <c:manualLayout>
                  <c:x val="3.4139891149999197E-17"/>
                  <c:y val="-0.125"/>
                </c:manualLayout>
              </c:layout>
              <c:dLblPos val="b"/>
              <c:showVal val="1"/>
            </c:dLbl>
            <c:dLbl>
              <c:idx val="5"/>
              <c:layout>
                <c:manualLayout>
                  <c:x val="-5.5865921787709534E-3"/>
                  <c:y val="-0.10648148148148268"/>
                </c:manualLayout>
              </c:layout>
              <c:dLblPos val="b"/>
              <c:showVal val="1"/>
            </c:dLbl>
            <c:dLbl>
              <c:idx val="10"/>
              <c:layout>
                <c:manualLayout>
                  <c:x val="-1.3035381750465563E-2"/>
                  <c:y val="-0.12037037037037036"/>
                </c:manualLayout>
              </c:layout>
              <c:dLblPos val="b"/>
              <c:showVal val="1"/>
            </c:dLbl>
            <c:dLbl>
              <c:idx val="11"/>
              <c:layout>
                <c:manualLayout>
                  <c:x val="0"/>
                  <c:y val="-0.13288460886514034"/>
                </c:manualLayout>
              </c:layout>
              <c:dLblPos val="b"/>
              <c:showVal val="1"/>
            </c:dLbl>
            <c:dLbl>
              <c:idx val="14"/>
              <c:layout>
                <c:manualLayout>
                  <c:x val="1.4897579143389371E-2"/>
                  <c:y val="-0.12037037037037036"/>
                </c:manualLayout>
              </c:layout>
              <c:dLblPos val="b"/>
              <c:showVal val="1"/>
            </c:dLbl>
            <c:dLbl>
              <c:idx val="15"/>
              <c:layout>
                <c:manualLayout>
                  <c:x val="2.2346368715083852E-2"/>
                  <c:y val="-0.11111111111111106"/>
                </c:manualLayout>
              </c:layout>
              <c:dLblPos val="b"/>
              <c:showVal val="1"/>
            </c:dLbl>
            <c:dLbl>
              <c:idx val="17"/>
              <c:layout>
                <c:manualLayout>
                  <c:x val="0"/>
                  <c:y val="-0.12756922451053471"/>
                </c:manualLayout>
              </c:layout>
              <c:dLblPos val="b"/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'ВПР 2020. 10 класс'!$E$18:$V$18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10 класс'!$E$20:$V$20</c:f>
              <c:numCache>
                <c:formatCode>0</c:formatCode>
                <c:ptCount val="18"/>
                <c:pt idx="0">
                  <c:v>72.88</c:v>
                </c:pt>
                <c:pt idx="1">
                  <c:v>75.75</c:v>
                </c:pt>
                <c:pt idx="2">
                  <c:v>73.7</c:v>
                </c:pt>
                <c:pt idx="3">
                  <c:v>64.38</c:v>
                </c:pt>
                <c:pt idx="4">
                  <c:v>60.96</c:v>
                </c:pt>
                <c:pt idx="5">
                  <c:v>69.040000000000006</c:v>
                </c:pt>
                <c:pt idx="6">
                  <c:v>72.05</c:v>
                </c:pt>
                <c:pt idx="7">
                  <c:v>72.33</c:v>
                </c:pt>
                <c:pt idx="8">
                  <c:v>66.709999999999994</c:v>
                </c:pt>
                <c:pt idx="9">
                  <c:v>39.86</c:v>
                </c:pt>
                <c:pt idx="10">
                  <c:v>62.05</c:v>
                </c:pt>
                <c:pt idx="11">
                  <c:v>79.59</c:v>
                </c:pt>
                <c:pt idx="12">
                  <c:v>59.32</c:v>
                </c:pt>
                <c:pt idx="13">
                  <c:v>71.510000000000005</c:v>
                </c:pt>
                <c:pt idx="14">
                  <c:v>64.11</c:v>
                </c:pt>
                <c:pt idx="15">
                  <c:v>53.839999999999996</c:v>
                </c:pt>
                <c:pt idx="16">
                  <c:v>26.779999999999987</c:v>
                </c:pt>
                <c:pt idx="17">
                  <c:v>31.23</c:v>
                </c:pt>
              </c:numCache>
            </c:numRef>
          </c:val>
        </c:ser>
        <c:marker val="1"/>
        <c:axId val="88319872"/>
        <c:axId val="88321408"/>
      </c:lineChart>
      <c:catAx>
        <c:axId val="883198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321408"/>
        <c:crosses val="autoZero"/>
        <c:auto val="1"/>
        <c:lblAlgn val="ctr"/>
        <c:lblOffset val="100"/>
      </c:catAx>
      <c:valAx>
        <c:axId val="88321408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319872"/>
        <c:crosses val="autoZero"/>
        <c:crossBetween val="between"/>
      </c:valAx>
    </c:plotArea>
    <c:legend>
      <c:legendPos val="b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3888888888889101E-2"/>
                  <c:y val="-3.7037037037037056E-2"/>
                </c:manualLayout>
              </c:layout>
              <c:showVal val="1"/>
            </c:dLbl>
            <c:dLbl>
              <c:idx val="1"/>
              <c:layout>
                <c:manualLayout>
                  <c:x val="1.9444444444444445E-2"/>
                  <c:y val="-2.7777777777778394E-2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-3.2407407407407864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'ВПР 2020. 10 класс'!$B$16:$B$18</c:f>
              <c:strCache>
                <c:ptCount val="3"/>
                <c:pt idx="0">
                  <c:v>  Понизили, %</c:v>
                </c:pt>
                <c:pt idx="1">
                  <c:v>  Подтвердили, %</c:v>
                </c:pt>
                <c:pt idx="2">
                  <c:v>  Повысили, %</c:v>
                </c:pt>
              </c:strCache>
            </c:strRef>
          </c:cat>
          <c:val>
            <c:numRef>
              <c:f>'ВПР 2020. 10 класс'!$C$16:$C$18</c:f>
              <c:numCache>
                <c:formatCode>General</c:formatCode>
                <c:ptCount val="3"/>
                <c:pt idx="0">
                  <c:v>42.190000000000012</c:v>
                </c:pt>
                <c:pt idx="1">
                  <c:v>44.93</c:v>
                </c:pt>
                <c:pt idx="2">
                  <c:v>12.88</c:v>
                </c:pt>
              </c:numCache>
            </c:numRef>
          </c:val>
        </c:ser>
        <c:shape val="box"/>
        <c:axId val="88337792"/>
        <c:axId val="88351872"/>
        <c:axId val="0"/>
      </c:bar3DChart>
      <c:catAx>
        <c:axId val="8833779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8351872"/>
        <c:crosses val="autoZero"/>
        <c:auto val="1"/>
        <c:lblAlgn val="ctr"/>
        <c:lblOffset val="100"/>
      </c:catAx>
      <c:valAx>
        <c:axId val="88351872"/>
        <c:scaling>
          <c:orientation val="minMax"/>
        </c:scaling>
        <c:axPos val="l"/>
        <c:majorGridlines/>
        <c:numFmt formatCode="General" sourceLinked="1"/>
        <c:tickLblPos val="nextTo"/>
        <c:crossAx val="88337792"/>
        <c:crosses val="autoZero"/>
        <c:crossBetween val="between"/>
      </c:valAx>
    </c:plotArea>
    <c:plotVisOnly val="1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solidFill>
                <a:srgbClr val="7030A0"/>
              </a:solidFill>
            </a:defRPr>
          </a:pPr>
          <a:endParaRPr lang="ru-RU"/>
        </a:p>
      </c:txPr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участников по годам</c:v>
                </c:pt>
              </c:strCache>
            </c:strRef>
          </c:tx>
          <c:dPt>
            <c:idx val="0"/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dPt>
          <c:dPt>
            <c:idx val="1"/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dPt>
          <c:dPt>
            <c:idx val="2"/>
            <c:spPr>
              <a:gradFill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</a:gradFill>
            </c:spPr>
          </c:dPt>
          <c:dLbls>
            <c:dLbl>
              <c:idx val="0"/>
              <c:layout>
                <c:manualLayout>
                  <c:x val="8.3333333333333506E-3"/>
                  <c:y val="-2.314814814814814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6666666666666701E-2"/>
                  <c:y val="-2.7777777777778297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6666666666666805E-2"/>
                  <c:y val="-3.2407407407407822E-2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chemeClr val="tx2"/>
                      </a:solidFill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711</c:v>
                </c:pt>
                <c:pt idx="1">
                  <c:v>434</c:v>
                </c:pt>
                <c:pt idx="2">
                  <c:v>398</c:v>
                </c:pt>
              </c:numCache>
            </c:numRef>
          </c:val>
        </c:ser>
        <c:dLbls>
          <c:showVal val="1"/>
        </c:dLbls>
        <c:shape val="box"/>
        <c:axId val="88366080"/>
        <c:axId val="88367872"/>
        <c:axId val="0"/>
      </c:bar3DChart>
      <c:catAx>
        <c:axId val="883660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88367872"/>
        <c:crosses val="autoZero"/>
        <c:auto val="1"/>
        <c:lblAlgn val="ctr"/>
        <c:lblOffset val="100"/>
      </c:catAx>
      <c:valAx>
        <c:axId val="88367872"/>
        <c:scaling>
          <c:orientation val="minMax"/>
        </c:scaling>
        <c:axPos val="l"/>
        <c:majorGridlines/>
        <c:numFmt formatCode="General" sourceLinked="1"/>
        <c:tickLblPos val="nextTo"/>
        <c:crossAx val="88366080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кластеры!$C$170</c:f>
              <c:strCache>
                <c:ptCount val="1"/>
                <c:pt idx="0">
                  <c:v>Абс. Успеваемость,%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кластеры!$B$171:$B$174</c:f>
              <c:strCache>
                <c:ptCount val="4"/>
                <c:pt idx="0">
                  <c:v>Сельские 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кластеры!$C$171:$C$174</c:f>
              <c:numCache>
                <c:formatCode>General</c:formatCode>
                <c:ptCount val="4"/>
                <c:pt idx="0">
                  <c:v>97</c:v>
                </c:pt>
                <c:pt idx="1">
                  <c:v>94</c:v>
                </c:pt>
                <c:pt idx="2">
                  <c:v>100</c:v>
                </c:pt>
                <c:pt idx="3">
                  <c:v>81</c:v>
                </c:pt>
              </c:numCache>
            </c:numRef>
          </c:val>
        </c:ser>
        <c:ser>
          <c:idx val="1"/>
          <c:order val="1"/>
          <c:tx>
            <c:strRef>
              <c:f>кластеры!$D$170</c:f>
              <c:strCache>
                <c:ptCount val="1"/>
                <c:pt idx="0">
                  <c:v>Качество знаний,%</c:v>
                </c:pt>
              </c:strCache>
            </c:strRef>
          </c:tx>
          <c:dLbls>
            <c:dLbl>
              <c:idx val="0"/>
              <c:layout>
                <c:manualLayout>
                  <c:x val="1.9802813870701663E-2"/>
                  <c:y val="-3.3291711348217307E-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4869202303007266E-3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7384046060142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973840460601526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кластеры!$B$171:$B$174</c:f>
              <c:strCache>
                <c:ptCount val="4"/>
                <c:pt idx="0">
                  <c:v>Сельские 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кластеры!$D$171:$D$174</c:f>
              <c:numCache>
                <c:formatCode>General</c:formatCode>
                <c:ptCount val="4"/>
                <c:pt idx="0">
                  <c:v>64</c:v>
                </c:pt>
                <c:pt idx="1">
                  <c:v>54</c:v>
                </c:pt>
                <c:pt idx="2">
                  <c:v>73</c:v>
                </c:pt>
                <c:pt idx="3">
                  <c:v>47</c:v>
                </c:pt>
              </c:numCache>
            </c:numRef>
          </c:val>
        </c:ser>
        <c:ser>
          <c:idx val="2"/>
          <c:order val="2"/>
          <c:tx>
            <c:strRef>
              <c:f>кластеры!$E$170</c:f>
              <c:strCache>
                <c:ptCount val="1"/>
                <c:pt idx="0">
                  <c:v>Доля неуд.,%</c:v>
                </c:pt>
              </c:strCache>
            </c:strRef>
          </c:tx>
          <c:dLbls>
            <c:dLbl>
              <c:idx val="0"/>
              <c:layout>
                <c:manualLayout>
                  <c:x val="1.4150871916558541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32069753324675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981046299870357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641395066494215E-2"/>
                  <c:y val="-1.199894560446515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кластеры!$B$171:$B$174</c:f>
              <c:strCache>
                <c:ptCount val="4"/>
                <c:pt idx="0">
                  <c:v>Сельские 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кластеры!$E$171:$E$174</c:f>
              <c:numCache>
                <c:formatCode>General</c:formatCode>
                <c:ptCount val="4"/>
                <c:pt idx="0">
                  <c:v>3</c:v>
                </c:pt>
                <c:pt idx="1">
                  <c:v>6</c:v>
                </c:pt>
                <c:pt idx="2">
                  <c:v>0</c:v>
                </c:pt>
                <c:pt idx="3">
                  <c:v>19</c:v>
                </c:pt>
              </c:numCache>
            </c:numRef>
          </c:val>
        </c:ser>
        <c:dLbls>
          <c:showVal val="1"/>
        </c:dLbls>
        <c:shape val="box"/>
        <c:axId val="138409856"/>
        <c:axId val="140063872"/>
        <c:axId val="0"/>
      </c:bar3DChart>
      <c:catAx>
        <c:axId val="138409856"/>
        <c:scaling>
          <c:orientation val="minMax"/>
        </c:scaling>
        <c:axPos val="b"/>
        <c:numFmt formatCode="General" sourceLinked="0"/>
        <c:tickLblPos val="nextTo"/>
        <c:crossAx val="140063872"/>
        <c:crosses val="autoZero"/>
        <c:auto val="1"/>
        <c:lblAlgn val="ctr"/>
        <c:lblOffset val="100"/>
      </c:catAx>
      <c:valAx>
        <c:axId val="140063872"/>
        <c:scaling>
          <c:orientation val="minMax"/>
        </c:scaling>
        <c:axPos val="l"/>
        <c:majorGridlines/>
        <c:numFmt formatCode="General" sourceLinked="1"/>
        <c:tickLblPos val="nextTo"/>
        <c:crossAx val="13840985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7030A0"/>
                </a:solidFill>
              </a:defRPr>
            </a:pPr>
            <a:r>
              <a:rPr lang="ru-RU" sz="1400">
                <a:solidFill>
                  <a:srgbClr val="7030A0"/>
                </a:solidFill>
              </a:rPr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Успеваемость, %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94.7</c:v>
                </c:pt>
                <c:pt idx="1">
                  <c:v>94.4</c:v>
                </c:pt>
                <c:pt idx="2">
                  <c:v>94.7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Качество знаний, %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7045454545454544E-2"/>
                  <c:y val="-4.6296296296296892E-3"/>
                </c:manualLayout>
              </c:layout>
              <c:showVal val="1"/>
            </c:dLbl>
            <c:dLbl>
              <c:idx val="1"/>
              <c:layout>
                <c:manualLayout>
                  <c:x val="1.5151515151515181E-2"/>
                  <c:y val="-4.6296296296296892E-3"/>
                </c:manualLayout>
              </c:layout>
              <c:showVal val="1"/>
            </c:dLbl>
            <c:dLbl>
              <c:idx val="2"/>
              <c:layout>
                <c:manualLayout>
                  <c:x val="1.1363636363636367E-2"/>
                  <c:y val="-9.2592592592594114E-3"/>
                </c:manualLayout>
              </c:layout>
              <c:showVal val="1"/>
            </c:dLbl>
            <c:dLbl>
              <c:idx val="3"/>
              <c:layout>
                <c:manualLayout>
                  <c:x val="1.5151515151515181E-2"/>
                  <c:y val="-1.3888888888889065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47.6</c:v>
                </c:pt>
                <c:pt idx="1">
                  <c:v>55.5</c:v>
                </c:pt>
                <c:pt idx="2">
                  <c:v>53.2</c:v>
                </c:pt>
                <c:pt idx="3">
                  <c:v>82.7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Доля неуд. отметок, %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1363636363636367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Лист2!$B$1:$E$1</c:f>
              <c:strCache>
                <c:ptCount val="4"/>
                <c:pt idx="0">
                  <c:v>Сельские</c:v>
                </c:pt>
                <c:pt idx="1">
                  <c:v>Сельские малокомплектные</c:v>
                </c:pt>
                <c:pt idx="2">
                  <c:v>Городские</c:v>
                </c:pt>
                <c:pt idx="3">
                  <c:v>Городские статусные</c:v>
                </c:pt>
              </c:strCache>
            </c:strRef>
          </c:cat>
          <c:val>
            <c:numRef>
              <c:f>Лист2!$B$4:$E$4</c:f>
              <c:numCache>
                <c:formatCode>General</c:formatCode>
                <c:ptCount val="4"/>
                <c:pt idx="0">
                  <c:v>5.3</c:v>
                </c:pt>
                <c:pt idx="1">
                  <c:v>5.6</c:v>
                </c:pt>
                <c:pt idx="2">
                  <c:v>5.3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shape val="box"/>
        <c:axId val="88415232"/>
        <c:axId val="88421120"/>
        <c:axId val="0"/>
      </c:bar3DChart>
      <c:catAx>
        <c:axId val="88415232"/>
        <c:scaling>
          <c:orientation val="minMax"/>
        </c:scaling>
        <c:axPos val="b"/>
        <c:tickLblPos val="nextTo"/>
        <c:crossAx val="88421120"/>
        <c:crosses val="autoZero"/>
        <c:auto val="1"/>
        <c:lblAlgn val="ctr"/>
        <c:lblOffset val="100"/>
      </c:catAx>
      <c:valAx>
        <c:axId val="88421120"/>
        <c:scaling>
          <c:orientation val="minMax"/>
        </c:scaling>
        <c:axPos val="l"/>
        <c:majorGridlines/>
        <c:numFmt formatCode="General" sourceLinked="1"/>
        <c:tickLblPos val="nextTo"/>
        <c:crossAx val="88415232"/>
        <c:crosses val="autoZero"/>
        <c:crossBetween val="between"/>
      </c:valAx>
    </c:plotArea>
    <c:legend>
      <c:legendPos val="b"/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11 класс'!$C$14</c:f>
              <c:strCache>
                <c:ptCount val="1"/>
                <c:pt idx="0">
                  <c:v>РФ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cat>
            <c:numRef>
              <c:f>'ВПР 2020. 11 класс'!$D$13:$Y$13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11 класс'!$D$14:$Y$14</c:f>
              <c:numCache>
                <c:formatCode>General</c:formatCode>
                <c:ptCount val="22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3.3</c:v>
                </c:pt>
                <c:pt idx="8">
                  <c:v>3.8</c:v>
                </c:pt>
                <c:pt idx="9">
                  <c:v>4.3</c:v>
                </c:pt>
                <c:pt idx="10">
                  <c:v>5.0999999999999996</c:v>
                </c:pt>
                <c:pt idx="11">
                  <c:v>5.5</c:v>
                </c:pt>
                <c:pt idx="12">
                  <c:v>6</c:v>
                </c:pt>
                <c:pt idx="13">
                  <c:v>12.7</c:v>
                </c:pt>
                <c:pt idx="14">
                  <c:v>11.9</c:v>
                </c:pt>
                <c:pt idx="15">
                  <c:v>10.6</c:v>
                </c:pt>
                <c:pt idx="16">
                  <c:v>9</c:v>
                </c:pt>
                <c:pt idx="17">
                  <c:v>6.7</c:v>
                </c:pt>
                <c:pt idx="18">
                  <c:v>9.5</c:v>
                </c:pt>
                <c:pt idx="19">
                  <c:v>5.3</c:v>
                </c:pt>
                <c:pt idx="20">
                  <c:v>2.9</c:v>
                </c:pt>
                <c:pt idx="21">
                  <c:v>1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класс'!$C$15</c:f>
              <c:strCache>
                <c:ptCount val="1"/>
                <c:pt idx="0">
                  <c:v>РБ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cat>
            <c:numRef>
              <c:f>'ВПР 2020. 11 класс'!$D$13:$Y$13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'ВПР 2020. 11 класс'!$D$15:$Y$15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0.30000000000000032</c:v>
                </c:pt>
                <c:pt idx="3">
                  <c:v>0</c:v>
                </c:pt>
                <c:pt idx="4">
                  <c:v>0.8</c:v>
                </c:pt>
                <c:pt idx="5">
                  <c:v>1.8</c:v>
                </c:pt>
                <c:pt idx="6">
                  <c:v>1.5</c:v>
                </c:pt>
                <c:pt idx="7">
                  <c:v>5</c:v>
                </c:pt>
                <c:pt idx="8">
                  <c:v>7</c:v>
                </c:pt>
                <c:pt idx="9">
                  <c:v>5.8</c:v>
                </c:pt>
                <c:pt idx="10">
                  <c:v>8.8000000000000007</c:v>
                </c:pt>
                <c:pt idx="11">
                  <c:v>6.3</c:v>
                </c:pt>
                <c:pt idx="12">
                  <c:v>6.3</c:v>
                </c:pt>
                <c:pt idx="13">
                  <c:v>12.8</c:v>
                </c:pt>
                <c:pt idx="14">
                  <c:v>13.6</c:v>
                </c:pt>
                <c:pt idx="15">
                  <c:v>9</c:v>
                </c:pt>
                <c:pt idx="16">
                  <c:v>6.8</c:v>
                </c:pt>
                <c:pt idx="17">
                  <c:v>4.8</c:v>
                </c:pt>
                <c:pt idx="18">
                  <c:v>6</c:v>
                </c:pt>
                <c:pt idx="19">
                  <c:v>2.5</c:v>
                </c:pt>
                <c:pt idx="20">
                  <c:v>0.5</c:v>
                </c:pt>
                <c:pt idx="21">
                  <c:v>0.5</c:v>
                </c:pt>
              </c:numCache>
            </c:numRef>
          </c:val>
        </c:ser>
        <c:shape val="box"/>
        <c:axId val="88398848"/>
        <c:axId val="88445696"/>
        <c:axId val="0"/>
      </c:bar3DChart>
      <c:catAx>
        <c:axId val="88398848"/>
        <c:scaling>
          <c:orientation val="minMax"/>
        </c:scaling>
        <c:axPos val="b"/>
        <c:numFmt formatCode="General" sourceLinked="1"/>
        <c:tickLblPos val="nextTo"/>
        <c:crossAx val="88445696"/>
        <c:crosses val="autoZero"/>
        <c:auto val="1"/>
        <c:lblAlgn val="ctr"/>
        <c:lblOffset val="100"/>
      </c:catAx>
      <c:valAx>
        <c:axId val="88445696"/>
        <c:scaling>
          <c:orientation val="minMax"/>
        </c:scaling>
        <c:axPos val="l"/>
        <c:majorGridlines/>
        <c:numFmt formatCode="General" sourceLinked="1"/>
        <c:tickLblPos val="nextTo"/>
        <c:crossAx val="88398848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Лист1!$A$45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Лист1!$B$44:$E$44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Лист1!$B$45:$E$45</c:f>
              <c:numCache>
                <c:formatCode>General</c:formatCode>
                <c:ptCount val="4"/>
                <c:pt idx="0">
                  <c:v>2.4</c:v>
                </c:pt>
                <c:pt idx="1">
                  <c:v>27.9</c:v>
                </c:pt>
                <c:pt idx="2">
                  <c:v>51</c:v>
                </c:pt>
                <c:pt idx="3">
                  <c:v>18.8</c:v>
                </c:pt>
              </c:numCache>
            </c:numRef>
          </c:val>
        </c:ser>
        <c:ser>
          <c:idx val="1"/>
          <c:order val="1"/>
          <c:tx>
            <c:strRef>
              <c:f>Лист1!$A$46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Лист1!$B$44:$E$44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Лист1!$B$46:$E$46</c:f>
              <c:numCache>
                <c:formatCode>General</c:formatCode>
                <c:ptCount val="4"/>
                <c:pt idx="0">
                  <c:v>4.3</c:v>
                </c:pt>
                <c:pt idx="1">
                  <c:v>38.9</c:v>
                </c:pt>
                <c:pt idx="2">
                  <c:v>46.5</c:v>
                </c:pt>
                <c:pt idx="3">
                  <c:v>10.3</c:v>
                </c:pt>
              </c:numCache>
            </c:numRef>
          </c:val>
        </c:ser>
        <c:dLbls>
          <c:showVal val="1"/>
        </c:dLbls>
        <c:shape val="box"/>
        <c:axId val="88478080"/>
        <c:axId val="88479616"/>
        <c:axId val="0"/>
      </c:bar3DChart>
      <c:catAx>
        <c:axId val="88478080"/>
        <c:scaling>
          <c:orientation val="minMax"/>
        </c:scaling>
        <c:axPos val="b"/>
        <c:numFmt formatCode="General" sourceLinked="1"/>
        <c:tickLblPos val="nextTo"/>
        <c:crossAx val="88479616"/>
        <c:crosses val="autoZero"/>
        <c:auto val="1"/>
        <c:lblAlgn val="ctr"/>
        <c:lblOffset val="100"/>
      </c:catAx>
      <c:valAx>
        <c:axId val="88479616"/>
        <c:scaling>
          <c:orientation val="minMax"/>
        </c:scaling>
        <c:axPos val="l"/>
        <c:majorGridlines/>
        <c:numFmt formatCode="General" sourceLinked="1"/>
        <c:tickLblPos val="nextTo"/>
        <c:crossAx val="88478080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05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Лист3!$B$2:$E$2</c:f>
              <c:numCache>
                <c:formatCode>General</c:formatCode>
                <c:ptCount val="4"/>
                <c:pt idx="0">
                  <c:v>5.6</c:v>
                </c:pt>
                <c:pt idx="1">
                  <c:v>40.5</c:v>
                </c:pt>
                <c:pt idx="2">
                  <c:v>44.6</c:v>
                </c:pt>
                <c:pt idx="3">
                  <c:v>9.3000000000000007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8.3333333333333367E-3"/>
                  <c:y val="-4.1666666666666761E-2"/>
                </c:manualLayout>
              </c:layout>
              <c:showVal val="1"/>
            </c:dLbl>
            <c:dLbl>
              <c:idx val="1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Лист3!$B$3:$E$3</c:f>
              <c:numCache>
                <c:formatCode>General</c:formatCode>
                <c:ptCount val="4"/>
                <c:pt idx="0">
                  <c:v>0.70000000000000062</c:v>
                </c:pt>
                <c:pt idx="1">
                  <c:v>23</c:v>
                </c:pt>
                <c:pt idx="2">
                  <c:v>53</c:v>
                </c:pt>
                <c:pt idx="3">
                  <c:v>23.3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3888888888889055E-2"/>
                  <c:y val="-1.3888888888889055E-2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4.6296296296296597E-3"/>
                </c:manualLayout>
              </c:layout>
              <c:showVal val="1"/>
            </c:dLbl>
            <c:dLbl>
              <c:idx val="3"/>
              <c:layout>
                <c:manualLayout>
                  <c:x val="3.333333333333334E-2"/>
                  <c:y val="-1.3888888888889055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Лист3!$B$4:$E$4</c:f>
              <c:numCache>
                <c:formatCode>General</c:formatCode>
                <c:ptCount val="4"/>
                <c:pt idx="0">
                  <c:v>4.3</c:v>
                </c:pt>
                <c:pt idx="1">
                  <c:v>38.9</c:v>
                </c:pt>
                <c:pt idx="2">
                  <c:v>46.5</c:v>
                </c:pt>
                <c:pt idx="3">
                  <c:v>10.3</c:v>
                </c:pt>
              </c:numCache>
            </c:numRef>
          </c:val>
        </c:ser>
        <c:dLbls>
          <c:showVal val="1"/>
        </c:dLbls>
        <c:shape val="box"/>
        <c:axId val="88519040"/>
        <c:axId val="88520576"/>
        <c:axId val="0"/>
      </c:bar3DChart>
      <c:catAx>
        <c:axId val="88519040"/>
        <c:scaling>
          <c:orientation val="minMax"/>
        </c:scaling>
        <c:axPos val="b"/>
        <c:numFmt formatCode="General" sourceLinked="1"/>
        <c:tickLblPos val="nextTo"/>
        <c:crossAx val="88520576"/>
        <c:crosses val="autoZero"/>
        <c:auto val="1"/>
        <c:lblAlgn val="ctr"/>
        <c:lblOffset val="100"/>
      </c:catAx>
      <c:valAx>
        <c:axId val="88520576"/>
        <c:scaling>
          <c:orientation val="minMax"/>
        </c:scaling>
        <c:axPos val="l"/>
        <c:majorGridlines/>
        <c:numFmt formatCode="General" sourceLinked="1"/>
        <c:tickLblPos val="nextTo"/>
        <c:crossAx val="88519040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Лист3!$I$6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dLbl>
              <c:idx val="2"/>
              <c:layout>
                <c:manualLayout>
                  <c:x val="1.4675052410901458E-2"/>
                  <c:y val="-2.349486049926580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Лист3!$J$6:$L$6</c:f>
              <c:numCache>
                <c:formatCode>General</c:formatCode>
                <c:ptCount val="3"/>
                <c:pt idx="0">
                  <c:v>94.4</c:v>
                </c:pt>
                <c:pt idx="1">
                  <c:v>53.9</c:v>
                </c:pt>
                <c:pt idx="2">
                  <c:v>5.6</c:v>
                </c:pt>
              </c:numCache>
            </c:numRef>
          </c:val>
        </c:ser>
        <c:ser>
          <c:idx val="1"/>
          <c:order val="1"/>
          <c:tx>
            <c:strRef>
              <c:f>Лист3!$I$7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dLbls>
            <c:dLbl>
              <c:idx val="2"/>
              <c:layout>
                <c:manualLayout>
                  <c:x val="2.0964360587002202E-2"/>
                  <c:y val="-3.524229074889868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Лист3!$J$7:$L$7</c:f>
              <c:numCache>
                <c:formatCode>General</c:formatCode>
                <c:ptCount val="3"/>
                <c:pt idx="0">
                  <c:v>99.3</c:v>
                </c:pt>
                <c:pt idx="1">
                  <c:v>76.3</c:v>
                </c:pt>
                <c:pt idx="2">
                  <c:v>0.70000000000000062</c:v>
                </c:pt>
              </c:numCache>
            </c:numRef>
          </c:val>
        </c:ser>
        <c:ser>
          <c:idx val="2"/>
          <c:order val="2"/>
          <c:tx>
            <c:strRef>
              <c:f>Лист3!$I$8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2.5000000000000001E-2"/>
                  <c:y val="-4.629629629629684E-3"/>
                </c:manualLayout>
              </c:layout>
              <c:showVal val="1"/>
            </c:dLbl>
            <c:dLbl>
              <c:idx val="1"/>
              <c:layout>
                <c:manualLayout>
                  <c:x val="1.6666666666666701E-2"/>
                  <c:y val="-4.629629629629684E-3"/>
                </c:manualLayout>
              </c:layout>
              <c:showVal val="1"/>
            </c:dLbl>
            <c:dLbl>
              <c:idx val="2"/>
              <c:layout>
                <c:manualLayout>
                  <c:x val="1.4675052410901458E-2"/>
                  <c:y val="-1.7621145374449341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Лист3!$J$5:$L$5</c:f>
              <c:strCache>
                <c:ptCount val="3"/>
                <c:pt idx="0">
                  <c:v>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Лист3!$J$8:$L$8</c:f>
              <c:numCache>
                <c:formatCode>General</c:formatCode>
                <c:ptCount val="3"/>
                <c:pt idx="0">
                  <c:v>95.7</c:v>
                </c:pt>
                <c:pt idx="1">
                  <c:v>56.8</c:v>
                </c:pt>
                <c:pt idx="2">
                  <c:v>4.3</c:v>
                </c:pt>
              </c:numCache>
            </c:numRef>
          </c:val>
        </c:ser>
        <c:dLbls>
          <c:showVal val="1"/>
        </c:dLbls>
        <c:shape val="box"/>
        <c:axId val="88568192"/>
        <c:axId val="88569728"/>
        <c:axId val="0"/>
      </c:bar3DChart>
      <c:catAx>
        <c:axId val="88568192"/>
        <c:scaling>
          <c:orientation val="minMax"/>
        </c:scaling>
        <c:axPos val="b"/>
        <c:tickLblPos val="nextTo"/>
        <c:crossAx val="88569728"/>
        <c:crosses val="autoZero"/>
        <c:auto val="1"/>
        <c:lblAlgn val="ctr"/>
        <c:lblOffset val="100"/>
      </c:catAx>
      <c:valAx>
        <c:axId val="88569728"/>
        <c:scaling>
          <c:orientation val="minMax"/>
        </c:scaling>
        <c:axPos val="l"/>
        <c:majorGridlines/>
        <c:numFmt formatCode="General" sourceLinked="1"/>
        <c:tickLblPos val="nextTo"/>
        <c:crossAx val="88568192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класс'!$D$21</c:f>
              <c:strCache>
                <c:ptCount val="1"/>
                <c:pt idx="0">
                  <c:v>  Ср.% вып. уч. гр.баллов 2 (17)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класс'!$E$21:$V$21</c:f>
              <c:numCache>
                <c:formatCode>0</c:formatCode>
                <c:ptCount val="18"/>
                <c:pt idx="0">
                  <c:v>47.06</c:v>
                </c:pt>
                <c:pt idx="1">
                  <c:v>29.41</c:v>
                </c:pt>
                <c:pt idx="2">
                  <c:v>41.18</c:v>
                </c:pt>
                <c:pt idx="3">
                  <c:v>23.53</c:v>
                </c:pt>
                <c:pt idx="4">
                  <c:v>17.649999999999999</c:v>
                </c:pt>
                <c:pt idx="5">
                  <c:v>29.41</c:v>
                </c:pt>
                <c:pt idx="6">
                  <c:v>17.649999999999999</c:v>
                </c:pt>
                <c:pt idx="7">
                  <c:v>47.06</c:v>
                </c:pt>
                <c:pt idx="8">
                  <c:v>23.53</c:v>
                </c:pt>
                <c:pt idx="9">
                  <c:v>11.76</c:v>
                </c:pt>
                <c:pt idx="10">
                  <c:v>11.76</c:v>
                </c:pt>
                <c:pt idx="11">
                  <c:v>41.18</c:v>
                </c:pt>
                <c:pt idx="12">
                  <c:v>17.649999999999999</c:v>
                </c:pt>
                <c:pt idx="13">
                  <c:v>35.290000000000013</c:v>
                </c:pt>
                <c:pt idx="14">
                  <c:v>17.649999999999999</c:v>
                </c:pt>
                <c:pt idx="15">
                  <c:v>5.88</c:v>
                </c:pt>
                <c:pt idx="16" formatCode="General">
                  <c:v>0</c:v>
                </c:pt>
                <c:pt idx="17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класс'!$D$22</c:f>
              <c:strCache>
                <c:ptCount val="1"/>
                <c:pt idx="0">
                  <c:v>  Ср.% вып. уч. гр.баллов 3 (155)</c:v>
                </c:pt>
              </c:strCache>
            </c:strRef>
          </c:tx>
          <c:spPr>
            <a:ln>
              <a:solidFill>
                <a:srgbClr val="035D05"/>
              </a:solidFill>
            </a:ln>
          </c:spPr>
          <c:marker>
            <c:symbol val="triangle"/>
            <c:size val="5"/>
            <c:spPr>
              <a:solidFill>
                <a:srgbClr val="035D05"/>
              </a:solidFill>
              <a:ln>
                <a:solidFill>
                  <a:srgbClr val="035D05"/>
                </a:solidFill>
              </a:ln>
            </c:spPr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класс'!$E$22:$V$22</c:f>
              <c:numCache>
                <c:formatCode>0</c:formatCode>
                <c:ptCount val="18"/>
                <c:pt idx="0">
                  <c:v>70.319999999999993</c:v>
                </c:pt>
                <c:pt idx="1">
                  <c:v>68.39</c:v>
                </c:pt>
                <c:pt idx="2">
                  <c:v>57.42</c:v>
                </c:pt>
                <c:pt idx="3">
                  <c:v>41.290000000000013</c:v>
                </c:pt>
                <c:pt idx="4">
                  <c:v>32.260000000000012</c:v>
                </c:pt>
                <c:pt idx="5">
                  <c:v>50.97</c:v>
                </c:pt>
                <c:pt idx="6">
                  <c:v>60.65</c:v>
                </c:pt>
                <c:pt idx="7">
                  <c:v>70.97</c:v>
                </c:pt>
                <c:pt idx="8">
                  <c:v>54.839999999999996</c:v>
                </c:pt>
                <c:pt idx="9">
                  <c:v>26.45</c:v>
                </c:pt>
                <c:pt idx="10">
                  <c:v>31.610000000000031</c:v>
                </c:pt>
                <c:pt idx="11">
                  <c:v>66.45</c:v>
                </c:pt>
                <c:pt idx="12">
                  <c:v>36.770000000000003</c:v>
                </c:pt>
                <c:pt idx="13">
                  <c:v>72.900000000000006</c:v>
                </c:pt>
                <c:pt idx="14" formatCode="General">
                  <c:v>40</c:v>
                </c:pt>
                <c:pt idx="15">
                  <c:v>27.74</c:v>
                </c:pt>
                <c:pt idx="16">
                  <c:v>10.65</c:v>
                </c:pt>
                <c:pt idx="17">
                  <c:v>3.8699999999999997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класс'!$D$23</c:f>
              <c:strCache>
                <c:ptCount val="1"/>
                <c:pt idx="0">
                  <c:v>  Ср.% вып. уч. гр.баллов 4 (185)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star"/>
            <c:size val="5"/>
            <c:spPr>
              <a:noFill/>
              <a:ln>
                <a:solidFill>
                  <a:srgbClr val="002060"/>
                </a:solidFill>
              </a:ln>
            </c:spPr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класс'!$E$23:$V$23</c:f>
              <c:numCache>
                <c:formatCode>0</c:formatCode>
                <c:ptCount val="18"/>
                <c:pt idx="0">
                  <c:v>83.240000000000023</c:v>
                </c:pt>
                <c:pt idx="1">
                  <c:v>80.540000000000006</c:v>
                </c:pt>
                <c:pt idx="2">
                  <c:v>81.08</c:v>
                </c:pt>
                <c:pt idx="3">
                  <c:v>68.11</c:v>
                </c:pt>
                <c:pt idx="4">
                  <c:v>67.03</c:v>
                </c:pt>
                <c:pt idx="5">
                  <c:v>74.05</c:v>
                </c:pt>
                <c:pt idx="6">
                  <c:v>85.410000000000025</c:v>
                </c:pt>
                <c:pt idx="7">
                  <c:v>84.86</c:v>
                </c:pt>
                <c:pt idx="8">
                  <c:v>78.92</c:v>
                </c:pt>
                <c:pt idx="9">
                  <c:v>47.57</c:v>
                </c:pt>
                <c:pt idx="10">
                  <c:v>56.220000000000013</c:v>
                </c:pt>
                <c:pt idx="11">
                  <c:v>81.61999999999999</c:v>
                </c:pt>
                <c:pt idx="12">
                  <c:v>69.19</c:v>
                </c:pt>
                <c:pt idx="13">
                  <c:v>85.95</c:v>
                </c:pt>
                <c:pt idx="14">
                  <c:v>79.459999999999994</c:v>
                </c:pt>
                <c:pt idx="15">
                  <c:v>68.649999999999991</c:v>
                </c:pt>
                <c:pt idx="16">
                  <c:v>32.160000000000011</c:v>
                </c:pt>
                <c:pt idx="17">
                  <c:v>28.650000000000031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класс'!$D$24</c:f>
              <c:strCache>
                <c:ptCount val="1"/>
                <c:pt idx="0">
                  <c:v>  Ср.% вып. уч. гр.баллов 5 (41)</c:v>
                </c:pt>
              </c:strCache>
            </c:strRef>
          </c:tx>
          <c:marker>
            <c:symbol val="diamond"/>
            <c:size val="5"/>
          </c:marker>
          <c:cat>
            <c:strRef>
              <c:f>'ВПР 2020. 11 класс'!$E$20:$V$20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класс'!$E$24:$V$24</c:f>
              <c:numCache>
                <c:formatCode>0</c:formatCode>
                <c:ptCount val="18"/>
                <c:pt idx="0">
                  <c:v>87.8</c:v>
                </c:pt>
                <c:pt idx="1">
                  <c:v>95.11999999999999</c:v>
                </c:pt>
                <c:pt idx="2">
                  <c:v>89.02</c:v>
                </c:pt>
                <c:pt idx="3">
                  <c:v>78.05</c:v>
                </c:pt>
                <c:pt idx="4">
                  <c:v>82.93</c:v>
                </c:pt>
                <c:pt idx="5">
                  <c:v>82.93</c:v>
                </c:pt>
                <c:pt idx="6">
                  <c:v>95.11999999999999</c:v>
                </c:pt>
                <c:pt idx="7">
                  <c:v>100</c:v>
                </c:pt>
                <c:pt idx="8">
                  <c:v>95.11999999999999</c:v>
                </c:pt>
                <c:pt idx="9">
                  <c:v>78.05</c:v>
                </c:pt>
                <c:pt idx="10">
                  <c:v>78.05</c:v>
                </c:pt>
                <c:pt idx="11">
                  <c:v>96.34</c:v>
                </c:pt>
                <c:pt idx="12">
                  <c:v>92.679999999999978</c:v>
                </c:pt>
                <c:pt idx="13">
                  <c:v>95.11999999999999</c:v>
                </c:pt>
                <c:pt idx="14">
                  <c:v>95.11999999999999</c:v>
                </c:pt>
                <c:pt idx="15">
                  <c:v>90.240000000000023</c:v>
                </c:pt>
                <c:pt idx="16">
                  <c:v>71.95</c:v>
                </c:pt>
                <c:pt idx="17">
                  <c:v>70.73</c:v>
                </c:pt>
              </c:numCache>
            </c:numRef>
          </c:val>
        </c:ser>
        <c:marker val="1"/>
        <c:axId val="88604032"/>
        <c:axId val="88614016"/>
      </c:lineChart>
      <c:catAx>
        <c:axId val="88604032"/>
        <c:scaling>
          <c:orientation val="minMax"/>
        </c:scaling>
        <c:axPos val="b"/>
        <c:minorGridlines/>
        <c:tickLblPos val="nextTo"/>
        <c:crossAx val="88614016"/>
        <c:crosses val="autoZero"/>
        <c:auto val="1"/>
        <c:lblAlgn val="ctr"/>
        <c:lblOffset val="100"/>
      </c:catAx>
      <c:valAx>
        <c:axId val="88614016"/>
        <c:scaling>
          <c:orientation val="minMax"/>
        </c:scaling>
        <c:axPos val="l"/>
        <c:minorGridlines/>
        <c:numFmt formatCode="0" sourceLinked="1"/>
        <c:tickLblPos val="nextTo"/>
        <c:crossAx val="88604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510578164435564"/>
          <c:y val="4.5528579760863205E-2"/>
          <c:w val="0.32489421835565047"/>
          <c:h val="0.31415135608048994"/>
        </c:manualLayout>
      </c:layout>
      <c:spPr>
        <a:ln w="3175">
          <a:solidFill>
            <a:schemeClr val="tx1"/>
          </a:solidFill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класс'!$D$70</c:f>
              <c:strCache>
                <c:ptCount val="1"/>
                <c:pt idx="0">
                  <c:v>РФ</c:v>
                </c:pt>
              </c:strCache>
            </c:strRef>
          </c:tx>
          <c:spPr>
            <a:ln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000000"/>
                  </a:gs>
                  <a:gs pos="39999">
                    <a:srgbClr val="0A128C"/>
                  </a:gs>
                  <a:gs pos="70000">
                    <a:srgbClr val="181CC7"/>
                  </a:gs>
                  <a:gs pos="88000">
                    <a:srgbClr val="7005D4"/>
                  </a:gs>
                  <a:gs pos="100000">
                    <a:srgbClr val="8C3D91"/>
                  </a:gs>
                </a:gsLst>
                <a:lin ang="5400000" scaled="0"/>
              </a:gradFill>
            </c:spPr>
          </c:marker>
          <c:dLbls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'ВПР 2020. 11 класс'!$E$69:$V$69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класс'!$E$70:$V$70</c:f>
              <c:numCache>
                <c:formatCode>General</c:formatCode>
                <c:ptCount val="18"/>
                <c:pt idx="0">
                  <c:v>77</c:v>
                </c:pt>
                <c:pt idx="1">
                  <c:v>81</c:v>
                </c:pt>
                <c:pt idx="2">
                  <c:v>78</c:v>
                </c:pt>
                <c:pt idx="3">
                  <c:v>67</c:v>
                </c:pt>
                <c:pt idx="4">
                  <c:v>62</c:v>
                </c:pt>
                <c:pt idx="5">
                  <c:v>70</c:v>
                </c:pt>
                <c:pt idx="6">
                  <c:v>78</c:v>
                </c:pt>
                <c:pt idx="7">
                  <c:v>81</c:v>
                </c:pt>
                <c:pt idx="8">
                  <c:v>72</c:v>
                </c:pt>
                <c:pt idx="9">
                  <c:v>52</c:v>
                </c:pt>
                <c:pt idx="10">
                  <c:v>62</c:v>
                </c:pt>
                <c:pt idx="11">
                  <c:v>83</c:v>
                </c:pt>
                <c:pt idx="12">
                  <c:v>70</c:v>
                </c:pt>
                <c:pt idx="13">
                  <c:v>78</c:v>
                </c:pt>
                <c:pt idx="14">
                  <c:v>66</c:v>
                </c:pt>
                <c:pt idx="15">
                  <c:v>52</c:v>
                </c:pt>
                <c:pt idx="16">
                  <c:v>33</c:v>
                </c:pt>
                <c:pt idx="17">
                  <c:v>31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класс'!$D$71</c:f>
              <c:strCache>
                <c:ptCount val="1"/>
                <c:pt idx="0">
                  <c:v>РБ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'ВПР 2020. 11 класс'!$E$69:$V$69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17K1</c:v>
                </c:pt>
                <c:pt idx="17">
                  <c:v>17K2</c:v>
                </c:pt>
              </c:strCache>
            </c:strRef>
          </c:cat>
          <c:val>
            <c:numRef>
              <c:f>'ВПР 2020. 11 класс'!$E$71:$V$71</c:f>
              <c:numCache>
                <c:formatCode>General</c:formatCode>
                <c:ptCount val="18"/>
                <c:pt idx="0">
                  <c:v>77</c:v>
                </c:pt>
                <c:pt idx="1">
                  <c:v>75</c:v>
                </c:pt>
                <c:pt idx="2">
                  <c:v>71</c:v>
                </c:pt>
                <c:pt idx="3">
                  <c:v>57</c:v>
                </c:pt>
                <c:pt idx="4">
                  <c:v>53</c:v>
                </c:pt>
                <c:pt idx="5">
                  <c:v>64</c:v>
                </c:pt>
                <c:pt idx="6">
                  <c:v>74</c:v>
                </c:pt>
                <c:pt idx="7">
                  <c:v>79</c:v>
                </c:pt>
                <c:pt idx="8">
                  <c:v>69</c:v>
                </c:pt>
                <c:pt idx="9">
                  <c:v>41</c:v>
                </c:pt>
                <c:pt idx="10">
                  <c:v>47</c:v>
                </c:pt>
                <c:pt idx="11">
                  <c:v>76</c:v>
                </c:pt>
                <c:pt idx="12">
                  <c:v>57</c:v>
                </c:pt>
                <c:pt idx="13">
                  <c:v>80</c:v>
                </c:pt>
                <c:pt idx="14">
                  <c:v>63</c:v>
                </c:pt>
                <c:pt idx="15">
                  <c:v>52</c:v>
                </c:pt>
                <c:pt idx="16">
                  <c:v>27</c:v>
                </c:pt>
                <c:pt idx="17">
                  <c:v>22</c:v>
                </c:pt>
              </c:numCache>
            </c:numRef>
          </c:val>
        </c:ser>
        <c:marker val="1"/>
        <c:axId val="88647552"/>
        <c:axId val="88649088"/>
      </c:lineChart>
      <c:catAx>
        <c:axId val="88647552"/>
        <c:scaling>
          <c:orientation val="minMax"/>
        </c:scaling>
        <c:axPos val="b"/>
        <c:tickLblPos val="nextTo"/>
        <c:crossAx val="88649088"/>
        <c:crosses val="autoZero"/>
        <c:auto val="1"/>
        <c:lblAlgn val="ctr"/>
        <c:lblOffset val="100"/>
      </c:catAx>
      <c:valAx>
        <c:axId val="88649088"/>
        <c:scaling>
          <c:orientation val="minMax"/>
        </c:scaling>
        <c:axPos val="l"/>
        <c:majorGridlines/>
        <c:numFmt formatCode="General" sourceLinked="1"/>
        <c:tickLblPos val="nextTo"/>
        <c:crossAx val="88647552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6666666666666701E-2"/>
                  <c:y val="-1.3888888888889046E-2"/>
                </c:manualLayout>
              </c:layout>
              <c:showVal val="1"/>
            </c:dLbl>
            <c:dLbl>
              <c:idx val="1"/>
              <c:layout>
                <c:manualLayout>
                  <c:x val="1.6666666666666701E-2"/>
                  <c:y val="-2.7777777777778297E-2"/>
                </c:manualLayout>
              </c:layout>
              <c:showVal val="1"/>
            </c:dLbl>
            <c:dLbl>
              <c:idx val="2"/>
              <c:layout>
                <c:manualLayout>
                  <c:x val="1.6666666666666701E-2"/>
                  <c:y val="-3.240740740740782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'ВПР 2020. 11 класс'!$B$16:$B$18</c:f>
              <c:strCache>
                <c:ptCount val="3"/>
                <c:pt idx="0">
                  <c:v>  Понизили, %</c:v>
                </c:pt>
                <c:pt idx="1">
                  <c:v>  Подтвердили, %</c:v>
                </c:pt>
                <c:pt idx="2">
                  <c:v>  Повысили, %</c:v>
                </c:pt>
              </c:strCache>
            </c:strRef>
          </c:cat>
          <c:val>
            <c:numRef>
              <c:f>'ВПР 2020. 11 класс'!$C$16:$C$18</c:f>
              <c:numCache>
                <c:formatCode>General</c:formatCode>
                <c:ptCount val="3"/>
                <c:pt idx="0">
                  <c:v>56.53</c:v>
                </c:pt>
                <c:pt idx="1">
                  <c:v>39.200000000000003</c:v>
                </c:pt>
                <c:pt idx="2">
                  <c:v>4.2699999999999996</c:v>
                </c:pt>
              </c:numCache>
            </c:numRef>
          </c:val>
        </c:ser>
        <c:dLbls>
          <c:showVal val="1"/>
        </c:dLbls>
        <c:shape val="box"/>
        <c:axId val="88665472"/>
        <c:axId val="88671360"/>
        <c:axId val="0"/>
      </c:bar3DChart>
      <c:catAx>
        <c:axId val="88665472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8671360"/>
        <c:crosses val="autoZero"/>
        <c:auto val="1"/>
        <c:lblAlgn val="ctr"/>
        <c:lblOffset val="100"/>
      </c:catAx>
      <c:valAx>
        <c:axId val="88671360"/>
        <c:scaling>
          <c:orientation val="minMax"/>
        </c:scaling>
        <c:axPos val="l"/>
        <c:majorGridlines/>
        <c:numFmt formatCode="General" sourceLinked="1"/>
        <c:tickLblPos val="nextTo"/>
        <c:crossAx val="88665472"/>
        <c:crosses val="autoZero"/>
        <c:crossBetween val="between"/>
      </c:valAx>
    </c:plotArea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участников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dPt>
            <c:idx val="1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showVal val="1"/>
          </c:dLbls>
          <c:cat>
            <c:numRef>
              <c:f>Лист1!$A$1:$A$3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1328</c:v>
                </c:pt>
                <c:pt idx="1">
                  <c:v>797</c:v>
                </c:pt>
                <c:pt idx="2">
                  <c:v>585</c:v>
                </c:pt>
              </c:numCache>
            </c:numRef>
          </c:val>
        </c:ser>
        <c:axId val="88686592"/>
        <c:axId val="88688128"/>
      </c:barChart>
      <c:catAx>
        <c:axId val="88686592"/>
        <c:scaling>
          <c:orientation val="minMax"/>
        </c:scaling>
        <c:axPos val="b"/>
        <c:numFmt formatCode="General" sourceLinked="1"/>
        <c:tickLblPos val="nextTo"/>
        <c:crossAx val="88688128"/>
        <c:crosses val="autoZero"/>
        <c:auto val="1"/>
        <c:lblAlgn val="ctr"/>
        <c:lblOffset val="100"/>
      </c:catAx>
      <c:valAx>
        <c:axId val="88688128"/>
        <c:scaling>
          <c:orientation val="minMax"/>
        </c:scaling>
        <c:axPos val="l"/>
        <c:majorGridlines/>
        <c:numFmt formatCode="General" sourceLinked="1"/>
        <c:tickLblPos val="nextTo"/>
        <c:crossAx val="88686592"/>
        <c:crosses val="autoZero"/>
        <c:crossBetween val="between"/>
      </c:valAx>
    </c:plotArea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 успеваемости в 2020 году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11 класс'!$J$77</c:f>
              <c:strCache>
                <c:ptCount val="1"/>
                <c:pt idx="0">
                  <c:v>Доля неуд. отметок, %</c:v>
                </c:pt>
              </c:strCache>
            </c:strRef>
          </c:tx>
          <c:dLbls>
            <c:showVal val="1"/>
          </c:dLbls>
          <c:cat>
            <c:strRef>
              <c:f>'ВПР 2020. 11 класс'!$I$78:$I$82</c:f>
              <c:strCache>
                <c:ptCount val="5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сельские статусные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'ВПР 2020. 11 класс'!$J$78:$J$82</c:f>
              <c:numCache>
                <c:formatCode>General</c:formatCode>
                <c:ptCount val="5"/>
                <c:pt idx="0">
                  <c:v>12.6</c:v>
                </c:pt>
                <c:pt idx="1">
                  <c:v>0</c:v>
                </c:pt>
                <c:pt idx="2">
                  <c:v>0</c:v>
                </c:pt>
                <c:pt idx="3">
                  <c:v>0.70000000000000062</c:v>
                </c:pt>
                <c:pt idx="4">
                  <c:v>6.2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класс'!$K$77</c:f>
              <c:strCache>
                <c:ptCount val="1"/>
                <c:pt idx="0">
                  <c:v>Качество знаний, %</c:v>
                </c:pt>
              </c:strCache>
            </c:strRef>
          </c:tx>
          <c:dLbls>
            <c:showVal val="1"/>
          </c:dLbls>
          <c:cat>
            <c:strRef>
              <c:f>'ВПР 2020. 11 класс'!$I$78:$I$82</c:f>
              <c:strCache>
                <c:ptCount val="5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сельские статусные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'ВПР 2020. 11 класс'!$K$78:$K$82</c:f>
              <c:numCache>
                <c:formatCode>General</c:formatCode>
                <c:ptCount val="5"/>
                <c:pt idx="0">
                  <c:v>34.6</c:v>
                </c:pt>
                <c:pt idx="1">
                  <c:v>65.5</c:v>
                </c:pt>
                <c:pt idx="2">
                  <c:v>26.3</c:v>
                </c:pt>
                <c:pt idx="3">
                  <c:v>53.6</c:v>
                </c:pt>
                <c:pt idx="4">
                  <c:v>68.5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класс'!$L$77</c:f>
              <c:strCache>
                <c:ptCount val="1"/>
                <c:pt idx="0">
                  <c:v>Успеваемость, %</c:v>
                </c:pt>
              </c:strCache>
            </c:strRef>
          </c:tx>
          <c:dLbls>
            <c:showVal val="1"/>
          </c:dLbls>
          <c:cat>
            <c:strRef>
              <c:f>'ВПР 2020. 11 класс'!$I$78:$I$82</c:f>
              <c:strCache>
                <c:ptCount val="5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сельские статусные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'ВПР 2020. 11 класс'!$L$78:$L$82</c:f>
              <c:numCache>
                <c:formatCode>General</c:formatCode>
                <c:ptCount val="5"/>
                <c:pt idx="0">
                  <c:v>87.4</c:v>
                </c:pt>
                <c:pt idx="1">
                  <c:v>100</c:v>
                </c:pt>
                <c:pt idx="2">
                  <c:v>100</c:v>
                </c:pt>
                <c:pt idx="3">
                  <c:v>99.3</c:v>
                </c:pt>
                <c:pt idx="4">
                  <c:v>93.8</c:v>
                </c:pt>
              </c:numCache>
            </c:numRef>
          </c:val>
        </c:ser>
        <c:shape val="box"/>
        <c:axId val="88731648"/>
        <c:axId val="88733184"/>
        <c:axId val="0"/>
      </c:bar3DChart>
      <c:catAx>
        <c:axId val="88731648"/>
        <c:scaling>
          <c:orientation val="minMax"/>
        </c:scaling>
        <c:axPos val="b"/>
        <c:tickLblPos val="nextTo"/>
        <c:crossAx val="88733184"/>
        <c:crosses val="autoZero"/>
        <c:auto val="1"/>
        <c:lblAlgn val="ctr"/>
        <c:lblOffset val="100"/>
      </c:catAx>
      <c:valAx>
        <c:axId val="88733184"/>
        <c:scaling>
          <c:orientation val="minMax"/>
        </c:scaling>
        <c:axPos val="l"/>
        <c:majorGridlines/>
        <c:numFmt formatCode="General" sourceLinked="1"/>
        <c:tickLblPos val="nextTo"/>
        <c:crossAx val="88731648"/>
        <c:crosses val="autoZero"/>
        <c:crossBetween val="between"/>
        <c:majorUnit val="20"/>
        <c:minorUnit val="5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Лист1!$J$81:$L$81</c:f>
              <c:strCache>
                <c:ptCount val="1"/>
                <c:pt idx="0">
                  <c:v>Вся выборка</c:v>
                </c:pt>
              </c:strCache>
            </c:strRef>
          </c:tx>
          <c:cat>
            <c:numRef>
              <c:f>Лист1!$M$80:$AS$80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Лист1!$M$81:$AS$81</c:f>
              <c:numCache>
                <c:formatCode>General</c:formatCode>
                <c:ptCount val="33"/>
                <c:pt idx="0">
                  <c:v>0.1</c:v>
                </c:pt>
                <c:pt idx="1">
                  <c:v>0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0.70000000000000062</c:v>
                </c:pt>
                <c:pt idx="10">
                  <c:v>0.70000000000000062</c:v>
                </c:pt>
                <c:pt idx="11">
                  <c:v>4.0999999999999996</c:v>
                </c:pt>
                <c:pt idx="12">
                  <c:v>3.9</c:v>
                </c:pt>
                <c:pt idx="13">
                  <c:v>3.7</c:v>
                </c:pt>
                <c:pt idx="14">
                  <c:v>3.9</c:v>
                </c:pt>
                <c:pt idx="15">
                  <c:v>4.0999999999999996</c:v>
                </c:pt>
                <c:pt idx="16">
                  <c:v>4.3</c:v>
                </c:pt>
                <c:pt idx="17">
                  <c:v>4.4000000000000004</c:v>
                </c:pt>
                <c:pt idx="18">
                  <c:v>8.1</c:v>
                </c:pt>
                <c:pt idx="19">
                  <c:v>7.6</c:v>
                </c:pt>
                <c:pt idx="20">
                  <c:v>6.9</c:v>
                </c:pt>
                <c:pt idx="21">
                  <c:v>6.7</c:v>
                </c:pt>
                <c:pt idx="22">
                  <c:v>6.2</c:v>
                </c:pt>
                <c:pt idx="23">
                  <c:v>5.9</c:v>
                </c:pt>
                <c:pt idx="24">
                  <c:v>5.3</c:v>
                </c:pt>
                <c:pt idx="25">
                  <c:v>6</c:v>
                </c:pt>
                <c:pt idx="26">
                  <c:v>4.7</c:v>
                </c:pt>
                <c:pt idx="27">
                  <c:v>3.5</c:v>
                </c:pt>
                <c:pt idx="28">
                  <c:v>2.7</c:v>
                </c:pt>
                <c:pt idx="29">
                  <c:v>1.8</c:v>
                </c:pt>
                <c:pt idx="30">
                  <c:v>1.1000000000000001</c:v>
                </c:pt>
                <c:pt idx="31">
                  <c:v>0.60000000000000064</c:v>
                </c:pt>
                <c:pt idx="32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Лист1!$J$82:$L$82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numRef>
              <c:f>Лист1!$M$80:$AS$80</c:f>
              <c:numCache>
                <c:formatCode>General</c:formatCode>
                <c:ptCount val="3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</c:numCache>
            </c:numRef>
          </c:cat>
          <c:val>
            <c:numRef>
              <c:f>Лист1!$M$82:$AS$82</c:f>
              <c:numCache>
                <c:formatCode>General</c:formatCode>
                <c:ptCount val="3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</c:v>
                </c:pt>
                <c:pt idx="5">
                  <c:v>0</c:v>
                </c:pt>
                <c:pt idx="6">
                  <c:v>0.60000000000000064</c:v>
                </c:pt>
                <c:pt idx="7">
                  <c:v>0.60000000000000064</c:v>
                </c:pt>
                <c:pt idx="8">
                  <c:v>1.3</c:v>
                </c:pt>
                <c:pt idx="9">
                  <c:v>0.9</c:v>
                </c:pt>
                <c:pt idx="10">
                  <c:v>0.70000000000000062</c:v>
                </c:pt>
                <c:pt idx="11">
                  <c:v>4.0999999999999996</c:v>
                </c:pt>
                <c:pt idx="12">
                  <c:v>4.0999999999999996</c:v>
                </c:pt>
                <c:pt idx="13">
                  <c:v>4</c:v>
                </c:pt>
                <c:pt idx="14">
                  <c:v>5.2</c:v>
                </c:pt>
                <c:pt idx="15">
                  <c:v>4.0999999999999996</c:v>
                </c:pt>
                <c:pt idx="16">
                  <c:v>4.5999999999999996</c:v>
                </c:pt>
                <c:pt idx="17">
                  <c:v>5.5</c:v>
                </c:pt>
                <c:pt idx="18">
                  <c:v>9.1</c:v>
                </c:pt>
                <c:pt idx="19">
                  <c:v>7.5</c:v>
                </c:pt>
                <c:pt idx="20">
                  <c:v>5</c:v>
                </c:pt>
                <c:pt idx="21">
                  <c:v>7.8</c:v>
                </c:pt>
                <c:pt idx="22">
                  <c:v>5.2</c:v>
                </c:pt>
                <c:pt idx="23">
                  <c:v>6.5</c:v>
                </c:pt>
                <c:pt idx="24">
                  <c:v>5.3</c:v>
                </c:pt>
                <c:pt idx="25">
                  <c:v>5.6</c:v>
                </c:pt>
                <c:pt idx="26">
                  <c:v>3.1</c:v>
                </c:pt>
                <c:pt idx="27">
                  <c:v>2.9</c:v>
                </c:pt>
                <c:pt idx="28">
                  <c:v>2.8</c:v>
                </c:pt>
                <c:pt idx="29">
                  <c:v>0.9</c:v>
                </c:pt>
                <c:pt idx="30">
                  <c:v>1.5</c:v>
                </c:pt>
                <c:pt idx="31">
                  <c:v>0.30000000000000032</c:v>
                </c:pt>
                <c:pt idx="32">
                  <c:v>0.60000000000000064</c:v>
                </c:pt>
              </c:numCache>
            </c:numRef>
          </c:val>
        </c:ser>
        <c:axId val="140552064"/>
        <c:axId val="140636160"/>
      </c:barChart>
      <c:catAx>
        <c:axId val="1405520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</a:t>
                </a:r>
              </a:p>
            </c:rich>
          </c:tx>
        </c:title>
        <c:numFmt formatCode="General" sourceLinked="1"/>
        <c:tickLblPos val="nextTo"/>
        <c:crossAx val="140636160"/>
        <c:crosses val="autoZero"/>
        <c:auto val="1"/>
        <c:lblAlgn val="ctr"/>
        <c:lblOffset val="100"/>
      </c:catAx>
      <c:valAx>
        <c:axId val="14063616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учащихся,%</a:t>
                </a:r>
              </a:p>
            </c:rich>
          </c:tx>
        </c:title>
        <c:numFmt formatCode="General" sourceLinked="1"/>
        <c:tickLblPos val="nextTo"/>
        <c:crossAx val="1405520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v>Российская Федерация</c:v>
          </c:tx>
          <c:cat>
            <c:numRef>
              <c:f>'ВПР 2020. 11 класс'!$D$8:$AD$8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'ВПР 2020. 11 класс'!$D$9:$AD$9</c:f>
              <c:numCache>
                <c:formatCode>General</c:formatCode>
                <c:ptCount val="27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0.30000000000000032</c:v>
                </c:pt>
                <c:pt idx="4">
                  <c:v>0.5</c:v>
                </c:pt>
                <c:pt idx="5">
                  <c:v>0.8</c:v>
                </c:pt>
                <c:pt idx="6">
                  <c:v>1</c:v>
                </c:pt>
                <c:pt idx="7">
                  <c:v>1.1000000000000001</c:v>
                </c:pt>
                <c:pt idx="8">
                  <c:v>1.2</c:v>
                </c:pt>
                <c:pt idx="9">
                  <c:v>5.9</c:v>
                </c:pt>
                <c:pt idx="10">
                  <c:v>5.7</c:v>
                </c:pt>
                <c:pt idx="11">
                  <c:v>5.7</c:v>
                </c:pt>
                <c:pt idx="12">
                  <c:v>6.1</c:v>
                </c:pt>
                <c:pt idx="13">
                  <c:v>6.3</c:v>
                </c:pt>
                <c:pt idx="14">
                  <c:v>6.4</c:v>
                </c:pt>
                <c:pt idx="15">
                  <c:v>6.2</c:v>
                </c:pt>
                <c:pt idx="16">
                  <c:v>11.8</c:v>
                </c:pt>
                <c:pt idx="17">
                  <c:v>9.5</c:v>
                </c:pt>
                <c:pt idx="18">
                  <c:v>7.7</c:v>
                </c:pt>
                <c:pt idx="19">
                  <c:v>6.2</c:v>
                </c:pt>
                <c:pt idx="20">
                  <c:v>4.9000000000000004</c:v>
                </c:pt>
                <c:pt idx="21">
                  <c:v>4.8</c:v>
                </c:pt>
                <c:pt idx="22">
                  <c:v>3.3</c:v>
                </c:pt>
                <c:pt idx="23">
                  <c:v>2.1</c:v>
                </c:pt>
                <c:pt idx="24">
                  <c:v>1.2</c:v>
                </c:pt>
                <c:pt idx="25">
                  <c:v>0.5</c:v>
                </c:pt>
                <c:pt idx="26">
                  <c:v>0.30000000000000032</c:v>
                </c:pt>
              </c:numCache>
            </c:numRef>
          </c:val>
        </c:ser>
        <c:ser>
          <c:idx val="2"/>
          <c:order val="1"/>
          <c:tx>
            <c:v>Республика Бурятия</c:v>
          </c:tx>
          <c:cat>
            <c:numRef>
              <c:f>'ВПР 2020. 11 класс'!$D$8:$AD$8</c:f>
              <c:numCache>
                <c:formatCode>General</c:formatCode>
                <c:ptCount val="2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</c:numCache>
            </c:numRef>
          </c:cat>
          <c:val>
            <c:numRef>
              <c:f>'ВПР 2020. 11 класс'!$D$10:$AD$10</c:f>
              <c:numCache>
                <c:formatCode>General</c:formatCode>
                <c:ptCount val="27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0.9</c:v>
                </c:pt>
                <c:pt idx="4">
                  <c:v>1.4</c:v>
                </c:pt>
                <c:pt idx="5">
                  <c:v>1</c:v>
                </c:pt>
                <c:pt idx="6">
                  <c:v>0.9</c:v>
                </c:pt>
                <c:pt idx="7">
                  <c:v>1</c:v>
                </c:pt>
                <c:pt idx="8">
                  <c:v>1.9000000000000001</c:v>
                </c:pt>
                <c:pt idx="9">
                  <c:v>7.7</c:v>
                </c:pt>
                <c:pt idx="10">
                  <c:v>5</c:v>
                </c:pt>
                <c:pt idx="11">
                  <c:v>8.2000000000000011</c:v>
                </c:pt>
                <c:pt idx="12">
                  <c:v>5.6</c:v>
                </c:pt>
                <c:pt idx="13">
                  <c:v>5.8</c:v>
                </c:pt>
                <c:pt idx="14">
                  <c:v>5.3</c:v>
                </c:pt>
                <c:pt idx="15">
                  <c:v>7.2</c:v>
                </c:pt>
                <c:pt idx="16">
                  <c:v>13.5</c:v>
                </c:pt>
                <c:pt idx="17">
                  <c:v>9.9</c:v>
                </c:pt>
                <c:pt idx="18">
                  <c:v>8.7000000000000011</c:v>
                </c:pt>
                <c:pt idx="19">
                  <c:v>4.8</c:v>
                </c:pt>
                <c:pt idx="20">
                  <c:v>3.4</c:v>
                </c:pt>
                <c:pt idx="21">
                  <c:v>3.6</c:v>
                </c:pt>
                <c:pt idx="22">
                  <c:v>2.6</c:v>
                </c:pt>
                <c:pt idx="23">
                  <c:v>0.30000000000000032</c:v>
                </c:pt>
                <c:pt idx="24">
                  <c:v>1</c:v>
                </c:pt>
                <c:pt idx="25">
                  <c:v>0</c:v>
                </c:pt>
                <c:pt idx="26">
                  <c:v>0</c:v>
                </c:pt>
              </c:numCache>
            </c:numRef>
          </c:val>
        </c:ser>
        <c:axId val="88741760"/>
        <c:axId val="88760320"/>
      </c:barChart>
      <c:catAx>
        <c:axId val="887417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</a:t>
                </a:r>
              </a:p>
            </c:rich>
          </c:tx>
        </c:title>
        <c:numFmt formatCode="General" sourceLinked="1"/>
        <c:tickLblPos val="nextTo"/>
        <c:crossAx val="88760320"/>
        <c:crosses val="autoZero"/>
        <c:auto val="1"/>
        <c:lblAlgn val="ctr"/>
        <c:lblOffset val="100"/>
      </c:catAx>
      <c:valAx>
        <c:axId val="887603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уч. (%)</a:t>
                </a:r>
              </a:p>
            </c:rich>
          </c:tx>
        </c:title>
        <c:numFmt formatCode="General" sourceLinked="1"/>
        <c:tickLblPos val="nextTo"/>
        <c:crossAx val="8874176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v>РФ</c:v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showVal val="1"/>
          </c:dLbls>
          <c:cat>
            <c:numRef>
              <c:f>Лист1!$D$8:$G$8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Лист1!$D$9:$G$9</c:f>
              <c:numCache>
                <c:formatCode>0.0</c:formatCode>
                <c:ptCount val="4"/>
                <c:pt idx="0">
                  <c:v>5.1899999999999995</c:v>
                </c:pt>
                <c:pt idx="1">
                  <c:v>42.28</c:v>
                </c:pt>
                <c:pt idx="2">
                  <c:v>40.190000000000012</c:v>
                </c:pt>
                <c:pt idx="3">
                  <c:v>12.34</c:v>
                </c:pt>
              </c:numCache>
            </c:numRef>
          </c:val>
        </c:ser>
        <c:ser>
          <c:idx val="2"/>
          <c:order val="1"/>
          <c:tx>
            <c:v>РБ</c:v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2"/>
              <c:layout>
                <c:manualLayout>
                  <c:x val="4.1666666666666664E-2"/>
                  <c:y val="3.2407407407407864E-2"/>
                </c:manualLayout>
              </c:layout>
              <c:showVal val="1"/>
            </c:dLbl>
            <c:showVal val="1"/>
          </c:dLbls>
          <c:cat>
            <c:numRef>
              <c:f>Лист1!$D$8:$G$8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Лист1!$D$10:$G$10</c:f>
              <c:numCache>
                <c:formatCode>0.0</c:formatCode>
                <c:ptCount val="4"/>
                <c:pt idx="0">
                  <c:v>7.35</c:v>
                </c:pt>
                <c:pt idx="1">
                  <c:v>44.790000000000013</c:v>
                </c:pt>
                <c:pt idx="2">
                  <c:v>40.340000000000003</c:v>
                </c:pt>
                <c:pt idx="3">
                  <c:v>7.52</c:v>
                </c:pt>
              </c:numCache>
            </c:numRef>
          </c:val>
        </c:ser>
        <c:axId val="88876160"/>
        <c:axId val="88877696"/>
      </c:barChart>
      <c:catAx>
        <c:axId val="88876160"/>
        <c:scaling>
          <c:orientation val="minMax"/>
        </c:scaling>
        <c:axPos val="b"/>
        <c:numFmt formatCode="General" sourceLinked="1"/>
        <c:tickLblPos val="nextTo"/>
        <c:crossAx val="88877696"/>
        <c:crosses val="autoZero"/>
        <c:auto val="1"/>
        <c:lblAlgn val="ctr"/>
        <c:lblOffset val="100"/>
      </c:catAx>
      <c:valAx>
        <c:axId val="8887769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 учащихся</a:t>
                </a:r>
              </a:p>
            </c:rich>
          </c:tx>
        </c:title>
        <c:numFmt formatCode="0.0" sourceLinked="1"/>
        <c:tickLblPos val="nextTo"/>
        <c:crossAx val="88876160"/>
        <c:crosses val="autoZero"/>
        <c:crossBetween val="between"/>
      </c:valAx>
    </c:plotArea>
    <c:legend>
      <c:legendPos val="r"/>
    </c:legend>
    <c:plotVisOnly val="1"/>
  </c:chart>
  <c:externalData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Лист1!$A$52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Лист1!$B$51:$E$51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Лист1!$B$52:$E$52</c:f>
              <c:numCache>
                <c:formatCode>General</c:formatCode>
                <c:ptCount val="4"/>
                <c:pt idx="0">
                  <c:v>10.5</c:v>
                </c:pt>
                <c:pt idx="1">
                  <c:v>45.6</c:v>
                </c:pt>
                <c:pt idx="2">
                  <c:v>36.700000000000003</c:v>
                </c:pt>
                <c:pt idx="3">
                  <c:v>7.3</c:v>
                </c:pt>
              </c:numCache>
            </c:numRef>
          </c:val>
        </c:ser>
        <c:ser>
          <c:idx val="1"/>
          <c:order val="1"/>
          <c:tx>
            <c:strRef>
              <c:f>Лист1!$A$53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388888888888899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8.3333333333333367E-3"/>
                  <c:y val="-1.3888888888888999E-2"/>
                </c:manualLayout>
              </c:layout>
              <c:showVal val="1"/>
            </c:dLbl>
            <c:dLbl>
              <c:idx val="3"/>
              <c:layout>
                <c:manualLayout>
                  <c:x val="1.3888888888888999E-2"/>
                  <c:y val="-9.2592592592593611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Лист1!$B$51:$E$51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Лист1!$B$53:$E$53</c:f>
              <c:numCache>
                <c:formatCode>General</c:formatCode>
                <c:ptCount val="4"/>
                <c:pt idx="0">
                  <c:v>5.9</c:v>
                </c:pt>
                <c:pt idx="1">
                  <c:v>47.6</c:v>
                </c:pt>
                <c:pt idx="2">
                  <c:v>41.7</c:v>
                </c:pt>
                <c:pt idx="3">
                  <c:v>4.9000000000000004</c:v>
                </c:pt>
              </c:numCache>
            </c:numRef>
          </c:val>
        </c:ser>
        <c:ser>
          <c:idx val="2"/>
          <c:order val="2"/>
          <c:tx>
            <c:strRef>
              <c:f>Лист1!$A$54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9444444444444445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0555555555555659E-2"/>
                  <c:y val="-4.6296296296296623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Лист1!$B$51:$E$51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Лист1!$B$54:$E$54</c:f>
              <c:numCache>
                <c:formatCode>General</c:formatCode>
                <c:ptCount val="4"/>
                <c:pt idx="0">
                  <c:v>7.4</c:v>
                </c:pt>
                <c:pt idx="1">
                  <c:v>44.8</c:v>
                </c:pt>
                <c:pt idx="2">
                  <c:v>40.300000000000004</c:v>
                </c:pt>
                <c:pt idx="3">
                  <c:v>7.5</c:v>
                </c:pt>
              </c:numCache>
            </c:numRef>
          </c:val>
        </c:ser>
        <c:dLbls>
          <c:showVal val="1"/>
        </c:dLbls>
        <c:shape val="box"/>
        <c:axId val="88799872"/>
        <c:axId val="138137984"/>
        <c:axId val="0"/>
      </c:bar3DChart>
      <c:catAx>
        <c:axId val="88799872"/>
        <c:scaling>
          <c:orientation val="minMax"/>
        </c:scaling>
        <c:axPos val="b"/>
        <c:numFmt formatCode="General" sourceLinked="1"/>
        <c:tickLblPos val="nextTo"/>
        <c:crossAx val="138137984"/>
        <c:crosses val="autoZero"/>
        <c:auto val="1"/>
        <c:lblAlgn val="ctr"/>
        <c:lblOffset val="100"/>
      </c:catAx>
      <c:valAx>
        <c:axId val="138137984"/>
        <c:scaling>
          <c:orientation val="minMax"/>
        </c:scaling>
        <c:axPos val="l"/>
        <c:majorGridlines/>
        <c:numFmt formatCode="General" sourceLinked="1"/>
        <c:tickLblPos val="nextTo"/>
        <c:crossAx val="88799872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Лист1!$J$27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Лист1!$I$28:$I$30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Лист1!$J$28:$J$30</c:f>
              <c:numCache>
                <c:formatCode>General</c:formatCode>
                <c:ptCount val="3"/>
                <c:pt idx="0">
                  <c:v>89.5</c:v>
                </c:pt>
                <c:pt idx="1">
                  <c:v>44</c:v>
                </c:pt>
                <c:pt idx="2">
                  <c:v>10.5</c:v>
                </c:pt>
              </c:numCache>
            </c:numRef>
          </c:val>
        </c:ser>
        <c:ser>
          <c:idx val="1"/>
          <c:order val="1"/>
          <c:tx>
            <c:strRef>
              <c:f>Лист1!$K$27</c:f>
              <c:strCache>
                <c:ptCount val="1"/>
                <c:pt idx="0">
                  <c:v>2019</c:v>
                </c:pt>
              </c:strCache>
            </c:strRef>
          </c:tx>
          <c:dLbls>
            <c:showVal val="1"/>
          </c:dLbls>
          <c:cat>
            <c:strRef>
              <c:f>Лист1!$I$28:$I$30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Лист1!$K$28:$K$30</c:f>
              <c:numCache>
                <c:formatCode>General</c:formatCode>
                <c:ptCount val="3"/>
                <c:pt idx="0">
                  <c:v>94.1</c:v>
                </c:pt>
                <c:pt idx="1">
                  <c:v>46.6</c:v>
                </c:pt>
                <c:pt idx="2">
                  <c:v>5.9</c:v>
                </c:pt>
              </c:numCache>
            </c:numRef>
          </c:val>
        </c:ser>
        <c:ser>
          <c:idx val="2"/>
          <c:order val="2"/>
          <c:tx>
            <c:strRef>
              <c:f>Лист1!$L$27</c:f>
              <c:strCache>
                <c:ptCount val="1"/>
                <c:pt idx="0">
                  <c:v>2020</c:v>
                </c:pt>
              </c:strCache>
            </c:strRef>
          </c:tx>
          <c:dLbls>
            <c:showVal val="1"/>
          </c:dLbls>
          <c:cat>
            <c:strRef>
              <c:f>Лист1!$I$28:$I$30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 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Лист1!$L$28:$L$30</c:f>
              <c:numCache>
                <c:formatCode>General</c:formatCode>
                <c:ptCount val="3"/>
                <c:pt idx="0">
                  <c:v>92.7</c:v>
                </c:pt>
                <c:pt idx="1">
                  <c:v>47.9</c:v>
                </c:pt>
                <c:pt idx="2">
                  <c:v>7.4</c:v>
                </c:pt>
              </c:numCache>
            </c:numRef>
          </c:val>
        </c:ser>
        <c:axId val="88810624"/>
        <c:axId val="88812160"/>
      </c:barChart>
      <c:catAx>
        <c:axId val="88810624"/>
        <c:scaling>
          <c:orientation val="minMax"/>
        </c:scaling>
        <c:axPos val="b"/>
        <c:numFmt formatCode="General" sourceLinked="1"/>
        <c:tickLblPos val="nextTo"/>
        <c:crossAx val="88812160"/>
        <c:crosses val="autoZero"/>
        <c:auto val="1"/>
        <c:lblAlgn val="ctr"/>
        <c:lblOffset val="100"/>
      </c:catAx>
      <c:valAx>
        <c:axId val="88812160"/>
        <c:scaling>
          <c:orientation val="minMax"/>
        </c:scaling>
        <c:axPos val="l"/>
        <c:majorGridlines/>
        <c:numFmt formatCode="General" sourceLinked="1"/>
        <c:tickLblPos val="nextTo"/>
        <c:crossAx val="8881062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класс'!$A$11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val>
            <c:numRef>
              <c:f>'ВПР 2020. 11 класс'!$D$11:$U$11</c:f>
              <c:numCache>
                <c:formatCode>General</c:formatCode>
                <c:ptCount val="18"/>
                <c:pt idx="0">
                  <c:v>45.35</c:v>
                </c:pt>
                <c:pt idx="1">
                  <c:v>34.880000000000003</c:v>
                </c:pt>
                <c:pt idx="2">
                  <c:v>23.259999999999987</c:v>
                </c:pt>
                <c:pt idx="3">
                  <c:v>16.279999999999987</c:v>
                </c:pt>
                <c:pt idx="4">
                  <c:v>25.58</c:v>
                </c:pt>
                <c:pt idx="5">
                  <c:v>23.259999999999987</c:v>
                </c:pt>
                <c:pt idx="6">
                  <c:v>30.23</c:v>
                </c:pt>
                <c:pt idx="7">
                  <c:v>22.09</c:v>
                </c:pt>
                <c:pt idx="8">
                  <c:v>2.3299999999999987</c:v>
                </c:pt>
                <c:pt idx="9">
                  <c:v>16.279999999999987</c:v>
                </c:pt>
                <c:pt idx="10">
                  <c:v>16.279999999999987</c:v>
                </c:pt>
                <c:pt idx="11">
                  <c:v>1.1599999999999879</c:v>
                </c:pt>
                <c:pt idx="12">
                  <c:v>37.21</c:v>
                </c:pt>
                <c:pt idx="13">
                  <c:v>25.58</c:v>
                </c:pt>
                <c:pt idx="14">
                  <c:v>13.950000000000006</c:v>
                </c:pt>
                <c:pt idx="15">
                  <c:v>18.600000000000001</c:v>
                </c:pt>
                <c:pt idx="16">
                  <c:v>23.259999999999987</c:v>
                </c:pt>
                <c:pt idx="17">
                  <c:v>4.6499999999999995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класс'!$A$12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val>
            <c:numRef>
              <c:f>'ВПР 2020. 11 класс'!$D$12:$U$12</c:f>
              <c:numCache>
                <c:formatCode>General</c:formatCode>
                <c:ptCount val="18"/>
                <c:pt idx="0">
                  <c:v>62.790000000000013</c:v>
                </c:pt>
                <c:pt idx="1">
                  <c:v>63.36</c:v>
                </c:pt>
                <c:pt idx="2">
                  <c:v>55.730000000000011</c:v>
                </c:pt>
                <c:pt idx="3">
                  <c:v>54.2</c:v>
                </c:pt>
                <c:pt idx="4">
                  <c:v>69.47</c:v>
                </c:pt>
                <c:pt idx="5">
                  <c:v>66.790000000000006</c:v>
                </c:pt>
                <c:pt idx="6">
                  <c:v>51.34</c:v>
                </c:pt>
                <c:pt idx="7">
                  <c:v>50.57</c:v>
                </c:pt>
                <c:pt idx="8">
                  <c:v>19.850000000000001</c:v>
                </c:pt>
                <c:pt idx="9">
                  <c:v>50.38</c:v>
                </c:pt>
                <c:pt idx="10">
                  <c:v>33.21</c:v>
                </c:pt>
                <c:pt idx="11">
                  <c:v>15.27</c:v>
                </c:pt>
                <c:pt idx="12">
                  <c:v>71.760000000000005</c:v>
                </c:pt>
                <c:pt idx="13">
                  <c:v>41.98</c:v>
                </c:pt>
                <c:pt idx="14">
                  <c:v>32.82</c:v>
                </c:pt>
                <c:pt idx="15">
                  <c:v>51.15</c:v>
                </c:pt>
                <c:pt idx="16">
                  <c:v>37.020000000000003</c:v>
                </c:pt>
                <c:pt idx="17">
                  <c:v>15.08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класс'!$A$13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val>
            <c:numRef>
              <c:f>'ВПР 2020. 11 класс'!$D$13:$U$13</c:f>
              <c:numCache>
                <c:formatCode>General</c:formatCode>
                <c:ptCount val="18"/>
                <c:pt idx="0">
                  <c:v>82.84</c:v>
                </c:pt>
                <c:pt idx="1">
                  <c:v>80.72</c:v>
                </c:pt>
                <c:pt idx="2">
                  <c:v>63.98</c:v>
                </c:pt>
                <c:pt idx="3">
                  <c:v>77.11999999999999</c:v>
                </c:pt>
                <c:pt idx="4">
                  <c:v>90.25</c:v>
                </c:pt>
                <c:pt idx="5">
                  <c:v>79.66</c:v>
                </c:pt>
                <c:pt idx="6">
                  <c:v>83.05</c:v>
                </c:pt>
                <c:pt idx="7">
                  <c:v>74.58</c:v>
                </c:pt>
                <c:pt idx="8">
                  <c:v>41.53</c:v>
                </c:pt>
                <c:pt idx="9">
                  <c:v>71.61</c:v>
                </c:pt>
                <c:pt idx="10">
                  <c:v>67.36999999999999</c:v>
                </c:pt>
                <c:pt idx="11">
                  <c:v>38.14</c:v>
                </c:pt>
                <c:pt idx="12">
                  <c:v>91.740000000000023</c:v>
                </c:pt>
                <c:pt idx="13">
                  <c:v>68.22</c:v>
                </c:pt>
                <c:pt idx="14">
                  <c:v>57.63</c:v>
                </c:pt>
                <c:pt idx="15">
                  <c:v>75</c:v>
                </c:pt>
                <c:pt idx="16">
                  <c:v>47.88</c:v>
                </c:pt>
                <c:pt idx="17">
                  <c:v>26.69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класс'!$A$14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val>
            <c:numRef>
              <c:f>'ВПР 2020. 11 класс'!$D$14:$U$14</c:f>
              <c:numCache>
                <c:formatCode>General</c:formatCode>
                <c:ptCount val="18"/>
                <c:pt idx="0">
                  <c:v>88.64</c:v>
                </c:pt>
                <c:pt idx="1">
                  <c:v>89.77</c:v>
                </c:pt>
                <c:pt idx="2">
                  <c:v>65.910000000000025</c:v>
                </c:pt>
                <c:pt idx="3">
                  <c:v>95.45</c:v>
                </c:pt>
                <c:pt idx="4">
                  <c:v>93.179999999999978</c:v>
                </c:pt>
                <c:pt idx="5">
                  <c:v>95.45</c:v>
                </c:pt>
                <c:pt idx="6">
                  <c:v>89.77</c:v>
                </c:pt>
                <c:pt idx="7">
                  <c:v>88.64</c:v>
                </c:pt>
                <c:pt idx="8">
                  <c:v>78.410000000000025</c:v>
                </c:pt>
                <c:pt idx="9">
                  <c:v>86.36</c:v>
                </c:pt>
                <c:pt idx="10">
                  <c:v>81.819999999999993</c:v>
                </c:pt>
                <c:pt idx="11">
                  <c:v>82.95</c:v>
                </c:pt>
                <c:pt idx="12">
                  <c:v>94.32</c:v>
                </c:pt>
                <c:pt idx="13">
                  <c:v>93.179999999999978</c:v>
                </c:pt>
                <c:pt idx="14">
                  <c:v>75</c:v>
                </c:pt>
                <c:pt idx="15">
                  <c:v>90.910000000000025</c:v>
                </c:pt>
                <c:pt idx="16">
                  <c:v>59.09</c:v>
                </c:pt>
                <c:pt idx="17">
                  <c:v>61.36</c:v>
                </c:pt>
              </c:numCache>
            </c:numRef>
          </c:val>
        </c:ser>
        <c:marker val="1"/>
        <c:axId val="88916352"/>
        <c:axId val="88918272"/>
      </c:lineChart>
      <c:catAx>
        <c:axId val="88916352"/>
        <c:scaling>
          <c:orientation val="minMax"/>
        </c:scaling>
        <c:axPos val="b"/>
        <c:majorGridlines>
          <c:spPr>
            <a:ln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Задания</a:t>
                </a:r>
              </a:p>
            </c:rich>
          </c:tx>
        </c:title>
        <c:tickLblPos val="nextTo"/>
        <c:crossAx val="88918272"/>
        <c:crosses val="autoZero"/>
        <c:auto val="1"/>
        <c:lblAlgn val="ctr"/>
        <c:lblOffset val="100"/>
      </c:catAx>
      <c:valAx>
        <c:axId val="88918272"/>
        <c:scaling>
          <c:orientation val="minMax"/>
          <c:max val="10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  <a:r>
                  <a:rPr lang="ru-RU" baseline="0"/>
                  <a:t> выполнения</a:t>
                </a:r>
                <a:endParaRPr lang="ru-RU"/>
              </a:p>
            </c:rich>
          </c:tx>
        </c:title>
        <c:numFmt formatCode="General" sourceLinked="1"/>
        <c:tickLblPos val="nextTo"/>
        <c:crossAx val="889163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1"/>
          <c:order val="0"/>
          <c:tx>
            <c:v>РФ</c:v>
          </c:tx>
          <c:val>
            <c:numRef>
              <c:f>'ВПР 2020. 11 класс'!$D$9:$U$9</c:f>
              <c:numCache>
                <c:formatCode>0</c:formatCode>
                <c:ptCount val="18"/>
                <c:pt idx="0">
                  <c:v>68.179999999999978</c:v>
                </c:pt>
                <c:pt idx="1">
                  <c:v>70.709999999999994</c:v>
                </c:pt>
                <c:pt idx="2">
                  <c:v>66.989999999999995</c:v>
                </c:pt>
                <c:pt idx="3">
                  <c:v>64.510000000000005</c:v>
                </c:pt>
                <c:pt idx="4">
                  <c:v>74.38</c:v>
                </c:pt>
                <c:pt idx="5">
                  <c:v>72.3</c:v>
                </c:pt>
                <c:pt idx="6">
                  <c:v>67.430000000000007</c:v>
                </c:pt>
                <c:pt idx="7">
                  <c:v>65.900000000000006</c:v>
                </c:pt>
                <c:pt idx="8">
                  <c:v>42.57</c:v>
                </c:pt>
                <c:pt idx="9">
                  <c:v>63.81</c:v>
                </c:pt>
                <c:pt idx="10">
                  <c:v>50.96</c:v>
                </c:pt>
                <c:pt idx="11">
                  <c:v>28.87</c:v>
                </c:pt>
                <c:pt idx="12">
                  <c:v>77.56</c:v>
                </c:pt>
                <c:pt idx="13">
                  <c:v>53.86</c:v>
                </c:pt>
                <c:pt idx="14">
                  <c:v>50.82</c:v>
                </c:pt>
                <c:pt idx="15">
                  <c:v>61.38</c:v>
                </c:pt>
                <c:pt idx="16">
                  <c:v>55.84</c:v>
                </c:pt>
                <c:pt idx="17">
                  <c:v>31.16</c:v>
                </c:pt>
              </c:numCache>
            </c:numRef>
          </c:val>
        </c:ser>
        <c:ser>
          <c:idx val="2"/>
          <c:order val="1"/>
          <c:tx>
            <c:v>РБ</c:v>
          </c:tx>
          <c:val>
            <c:numRef>
              <c:f>'ВПР 2020. 11 класс'!$D$10:$U$10</c:f>
              <c:numCache>
                <c:formatCode>0</c:formatCode>
                <c:ptCount val="18"/>
                <c:pt idx="0">
                  <c:v>71.540000000000006</c:v>
                </c:pt>
                <c:pt idx="1">
                  <c:v>70.260000000000005</c:v>
                </c:pt>
                <c:pt idx="2">
                  <c:v>57.44</c:v>
                </c:pt>
                <c:pt idx="3">
                  <c:v>63.760000000000012</c:v>
                </c:pt>
                <c:pt idx="4">
                  <c:v>76.410000000000025</c:v>
                </c:pt>
                <c:pt idx="5">
                  <c:v>70.940000000000026</c:v>
                </c:pt>
                <c:pt idx="6">
                  <c:v>65.47</c:v>
                </c:pt>
                <c:pt idx="7">
                  <c:v>61.03</c:v>
                </c:pt>
                <c:pt idx="8">
                  <c:v>31.71</c:v>
                </c:pt>
                <c:pt idx="9">
                  <c:v>59.15</c:v>
                </c:pt>
                <c:pt idx="10">
                  <c:v>49.4</c:v>
                </c:pt>
                <c:pt idx="11">
                  <c:v>28.55</c:v>
                </c:pt>
                <c:pt idx="12">
                  <c:v>78.97</c:v>
                </c:pt>
                <c:pt idx="13">
                  <c:v>55.21</c:v>
                </c:pt>
                <c:pt idx="14">
                  <c:v>44.620000000000012</c:v>
                </c:pt>
                <c:pt idx="15">
                  <c:v>61.37</c:v>
                </c:pt>
                <c:pt idx="16">
                  <c:v>42.05</c:v>
                </c:pt>
                <c:pt idx="17">
                  <c:v>22.479999999999986</c:v>
                </c:pt>
              </c:numCache>
            </c:numRef>
          </c:val>
        </c:ser>
        <c:marker val="1"/>
        <c:axId val="89004672"/>
        <c:axId val="89014656"/>
      </c:lineChart>
      <c:catAx>
        <c:axId val="89004672"/>
        <c:scaling>
          <c:orientation val="minMax"/>
        </c:scaling>
        <c:axPos val="b"/>
        <c:majorTickMark val="none"/>
        <c:tickLblPos val="nextTo"/>
        <c:crossAx val="89014656"/>
        <c:crosses val="autoZero"/>
        <c:auto val="1"/>
        <c:lblAlgn val="ctr"/>
        <c:lblOffset val="100"/>
      </c:catAx>
      <c:valAx>
        <c:axId val="89014656"/>
        <c:scaling>
          <c:orientation val="minMax"/>
        </c:scaling>
        <c:axPos val="l"/>
        <c:majorGridlines/>
        <c:numFmt formatCode="0" sourceLinked="1"/>
        <c:majorTickMark val="none"/>
        <c:tickLblPos val="nextTo"/>
        <c:crossAx val="890046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40,68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48,89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10,43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'ВПР 2020. 11 класс'!$A$10:$A$12</c:f>
              <c:strCache>
                <c:ptCount val="3"/>
                <c:pt idx="0">
                  <c:v>  Понизили</c:v>
                </c:pt>
                <c:pt idx="1">
                  <c:v>  Подтвердили</c:v>
                </c:pt>
                <c:pt idx="2">
                  <c:v>  Повысили </c:v>
                </c:pt>
              </c:strCache>
            </c:strRef>
          </c:cat>
          <c:val>
            <c:numRef>
              <c:f>'ВПР 2020. 11 класс'!$B$10:$B$12</c:f>
              <c:numCache>
                <c:formatCode>General</c:formatCode>
                <c:ptCount val="3"/>
                <c:pt idx="0">
                  <c:v>238</c:v>
                </c:pt>
                <c:pt idx="1">
                  <c:v>286</c:v>
                </c:pt>
                <c:pt idx="2">
                  <c:v>61</c:v>
                </c:pt>
              </c:numCache>
            </c:numRef>
          </c:val>
        </c:ser>
        <c:axId val="89040000"/>
        <c:axId val="89041536"/>
      </c:barChart>
      <c:catAx>
        <c:axId val="89040000"/>
        <c:scaling>
          <c:orientation val="minMax"/>
        </c:scaling>
        <c:axPos val="b"/>
        <c:majorGridlines/>
        <c:tickLblPos val="nextTo"/>
        <c:crossAx val="89041536"/>
        <c:crosses val="autoZero"/>
        <c:auto val="1"/>
        <c:lblAlgn val="ctr"/>
        <c:lblOffset val="100"/>
      </c:catAx>
      <c:valAx>
        <c:axId val="8904153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уч.</a:t>
                </a:r>
              </a:p>
            </c:rich>
          </c:tx>
        </c:title>
        <c:numFmt formatCode="General" sourceLinked="1"/>
        <c:tickLblPos val="nextTo"/>
        <c:crossAx val="89040000"/>
        <c:crosses val="autoZero"/>
        <c:crossBetween val="between"/>
      </c:valAx>
    </c:plotArea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участников по годам</a:t>
            </a:r>
          </a:p>
        </c:rich>
      </c:tx>
    </c:title>
    <c:plotArea>
      <c:layout/>
      <c:barChart>
        <c:barDir val="col"/>
        <c:grouping val="clustered"/>
        <c:ser>
          <c:idx val="1"/>
          <c:order val="0"/>
          <c:spPr>
            <a:solidFill>
              <a:srgbClr val="00B0F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Лист1!$A$1:$A$3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1182</c:v>
                </c:pt>
                <c:pt idx="1">
                  <c:v>710</c:v>
                </c:pt>
                <c:pt idx="2">
                  <c:v>675</c:v>
                </c:pt>
              </c:numCache>
            </c:numRef>
          </c:val>
        </c:ser>
        <c:axId val="89050112"/>
        <c:axId val="89080576"/>
      </c:barChart>
      <c:catAx>
        <c:axId val="89050112"/>
        <c:scaling>
          <c:orientation val="minMax"/>
        </c:scaling>
        <c:axPos val="b"/>
        <c:numFmt formatCode="General" sourceLinked="1"/>
        <c:tickLblPos val="nextTo"/>
        <c:crossAx val="89080576"/>
        <c:crosses val="autoZero"/>
        <c:auto val="1"/>
        <c:lblAlgn val="ctr"/>
        <c:lblOffset val="100"/>
      </c:catAx>
      <c:valAx>
        <c:axId val="89080576"/>
        <c:scaling>
          <c:orientation val="minMax"/>
        </c:scaling>
        <c:axPos val="l"/>
        <c:majorGridlines/>
        <c:numFmt formatCode="General" sourceLinked="1"/>
        <c:tickLblPos val="nextTo"/>
        <c:crossAx val="89050112"/>
        <c:crosses val="autoZero"/>
        <c:crossBetween val="between"/>
      </c:valAx>
    </c:plotArea>
    <c:plotVisOnly val="1"/>
    <c:dispBlanksAs val="gap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</a:t>
            </a:r>
            <a:r>
              <a:rPr lang="ru-RU" sz="1400" baseline="0"/>
              <a:t> успеваемости в 2020 году</a:t>
            </a:r>
            <a:endParaRPr lang="ru-RU" sz="140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'ВПР 2020. 11 класс (2)'!$K$72</c:f>
              <c:strCache>
                <c:ptCount val="1"/>
                <c:pt idx="0">
                  <c:v>Доля неуд. отметок,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 (2)'!$J$73:$J$76</c:f>
              <c:strCache>
                <c:ptCount val="4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'ВПР 2020. 11 класс (2)'!$K$73:$K$76</c:f>
              <c:numCache>
                <c:formatCode>General</c:formatCode>
                <c:ptCount val="4"/>
                <c:pt idx="0">
                  <c:v>12.3</c:v>
                </c:pt>
                <c:pt idx="1">
                  <c:v>14.3</c:v>
                </c:pt>
                <c:pt idx="2">
                  <c:v>10.7</c:v>
                </c:pt>
                <c:pt idx="3">
                  <c:v>1.3</c:v>
                </c:pt>
              </c:numCache>
            </c:numRef>
          </c:val>
        </c:ser>
        <c:ser>
          <c:idx val="1"/>
          <c:order val="1"/>
          <c:tx>
            <c:strRef>
              <c:f>'ВПР 2020. 11 класс (2)'!$L$72</c:f>
              <c:strCache>
                <c:ptCount val="1"/>
                <c:pt idx="0">
                  <c:v>Качество знаний,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 (2)'!$J$73:$J$76</c:f>
              <c:strCache>
                <c:ptCount val="4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'ВПР 2020. 11 класс (2)'!$L$73:$L$76</c:f>
              <c:numCache>
                <c:formatCode>General</c:formatCode>
                <c:ptCount val="4"/>
                <c:pt idx="0">
                  <c:v>45.7</c:v>
                </c:pt>
                <c:pt idx="1">
                  <c:v>34.700000000000003</c:v>
                </c:pt>
                <c:pt idx="2">
                  <c:v>53.1</c:v>
                </c:pt>
                <c:pt idx="3">
                  <c:v>59.7</c:v>
                </c:pt>
              </c:numCache>
            </c:numRef>
          </c:val>
        </c:ser>
        <c:ser>
          <c:idx val="2"/>
          <c:order val="2"/>
          <c:tx>
            <c:strRef>
              <c:f>'ВПР 2020. 11 класс (2)'!$M$72</c:f>
              <c:strCache>
                <c:ptCount val="1"/>
                <c:pt idx="0">
                  <c:v>Успеваемость,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 (2)'!$J$73:$J$76</c:f>
              <c:strCache>
                <c:ptCount val="4"/>
                <c:pt idx="0">
                  <c:v>сельские ОШ</c:v>
                </c:pt>
                <c:pt idx="1">
                  <c:v>сельские 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'ВПР 2020. 11 класс (2)'!$M$73:$M$76</c:f>
              <c:numCache>
                <c:formatCode>General</c:formatCode>
                <c:ptCount val="4"/>
                <c:pt idx="0">
                  <c:v>87.7</c:v>
                </c:pt>
                <c:pt idx="1">
                  <c:v>85.7</c:v>
                </c:pt>
                <c:pt idx="2">
                  <c:v>89.3</c:v>
                </c:pt>
                <c:pt idx="3">
                  <c:v>98.7</c:v>
                </c:pt>
              </c:numCache>
            </c:numRef>
          </c:val>
        </c:ser>
        <c:shape val="box"/>
        <c:axId val="89133440"/>
        <c:axId val="89134976"/>
        <c:axId val="0"/>
      </c:bar3DChart>
      <c:catAx>
        <c:axId val="89133440"/>
        <c:scaling>
          <c:orientation val="minMax"/>
        </c:scaling>
        <c:axPos val="b"/>
        <c:numFmt formatCode="General" sourceLinked="0"/>
        <c:tickLblPos val="nextTo"/>
        <c:crossAx val="89134976"/>
        <c:crosses val="autoZero"/>
        <c:auto val="1"/>
        <c:lblAlgn val="ctr"/>
        <c:lblOffset val="100"/>
      </c:catAx>
      <c:valAx>
        <c:axId val="89134976"/>
        <c:scaling>
          <c:orientation val="minMax"/>
        </c:scaling>
        <c:axPos val="l"/>
        <c:majorGridlines/>
        <c:numFmt formatCode="General" sourceLinked="1"/>
        <c:tickLblPos val="nextTo"/>
        <c:crossAx val="8913344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tx>
            <c:strRef>
              <c:f>'ВПР 2020. 11 класс'!$A$9</c:f>
              <c:strCache>
                <c:ptCount val="1"/>
                <c:pt idx="0">
                  <c:v>Российская Федерация</c:v>
                </c:pt>
              </c:strCache>
            </c:strRef>
          </c:tx>
          <c:cat>
            <c:numRef>
              <c:f>'ВПР 2020. 11 класс'!$D$8:$AK$8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'ВПР 2020. 11 класс'!$D$9:$AK$9</c:f>
              <c:numCache>
                <c:formatCode>General</c:formatCode>
                <c:ptCount val="34"/>
                <c:pt idx="0">
                  <c:v>0.2</c:v>
                </c:pt>
                <c:pt idx="1">
                  <c:v>0.2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0.4</c:v>
                </c:pt>
                <c:pt idx="5">
                  <c:v>0.5</c:v>
                </c:pt>
                <c:pt idx="6">
                  <c:v>0.60000000000000064</c:v>
                </c:pt>
                <c:pt idx="7">
                  <c:v>0.70000000000000062</c:v>
                </c:pt>
                <c:pt idx="8">
                  <c:v>0.70000000000000062</c:v>
                </c:pt>
                <c:pt idx="9">
                  <c:v>0.70000000000000062</c:v>
                </c:pt>
                <c:pt idx="10">
                  <c:v>0.8</c:v>
                </c:pt>
                <c:pt idx="11">
                  <c:v>4.4000000000000004</c:v>
                </c:pt>
                <c:pt idx="12">
                  <c:v>3.8</c:v>
                </c:pt>
                <c:pt idx="13">
                  <c:v>3.6</c:v>
                </c:pt>
                <c:pt idx="14">
                  <c:v>3.5</c:v>
                </c:pt>
                <c:pt idx="15">
                  <c:v>3.6</c:v>
                </c:pt>
                <c:pt idx="16">
                  <c:v>3.7</c:v>
                </c:pt>
                <c:pt idx="17">
                  <c:v>3.9</c:v>
                </c:pt>
                <c:pt idx="18">
                  <c:v>4</c:v>
                </c:pt>
                <c:pt idx="19">
                  <c:v>4.0999999999999996</c:v>
                </c:pt>
                <c:pt idx="20">
                  <c:v>7.5</c:v>
                </c:pt>
                <c:pt idx="21">
                  <c:v>6.3</c:v>
                </c:pt>
                <c:pt idx="22">
                  <c:v>5.7</c:v>
                </c:pt>
                <c:pt idx="23">
                  <c:v>5.4</c:v>
                </c:pt>
                <c:pt idx="24">
                  <c:v>5.0999999999999996</c:v>
                </c:pt>
                <c:pt idx="25">
                  <c:v>4.5999999999999996</c:v>
                </c:pt>
                <c:pt idx="26">
                  <c:v>4.2</c:v>
                </c:pt>
                <c:pt idx="27">
                  <c:v>3.8</c:v>
                </c:pt>
                <c:pt idx="28">
                  <c:v>4.8</c:v>
                </c:pt>
                <c:pt idx="29">
                  <c:v>3.9</c:v>
                </c:pt>
                <c:pt idx="30">
                  <c:v>3.3</c:v>
                </c:pt>
                <c:pt idx="31">
                  <c:v>2.5</c:v>
                </c:pt>
                <c:pt idx="32">
                  <c:v>1.8</c:v>
                </c:pt>
                <c:pt idx="33">
                  <c:v>1.1000000000000001</c:v>
                </c:pt>
              </c:numCache>
            </c:numRef>
          </c:val>
        </c:ser>
        <c:ser>
          <c:idx val="2"/>
          <c:order val="1"/>
          <c:tx>
            <c:strRef>
              <c:f>'ВПР 2020. 11 класс'!$A$10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numRef>
              <c:f>'ВПР 2020. 11 класс'!$D$8:$AK$8</c:f>
              <c:numCache>
                <c:formatCode>General</c:formatCode>
                <c:ptCount val="3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</c:numCache>
            </c:numRef>
          </c:cat>
          <c:val>
            <c:numRef>
              <c:f>'ВПР 2020. 11 класс'!$D$10:$AK$10</c:f>
              <c:numCache>
                <c:formatCode>General</c:formatCode>
                <c:ptCount val="34"/>
                <c:pt idx="0">
                  <c:v>0.1</c:v>
                </c:pt>
                <c:pt idx="1">
                  <c:v>0.30000000000000032</c:v>
                </c:pt>
                <c:pt idx="2">
                  <c:v>0.1</c:v>
                </c:pt>
                <c:pt idx="3">
                  <c:v>0.4</c:v>
                </c:pt>
                <c:pt idx="4">
                  <c:v>0.70000000000000062</c:v>
                </c:pt>
                <c:pt idx="5">
                  <c:v>1.2</c:v>
                </c:pt>
                <c:pt idx="6">
                  <c:v>0.9</c:v>
                </c:pt>
                <c:pt idx="7">
                  <c:v>1</c:v>
                </c:pt>
                <c:pt idx="8">
                  <c:v>1.6</c:v>
                </c:pt>
                <c:pt idx="9">
                  <c:v>0.9</c:v>
                </c:pt>
                <c:pt idx="10">
                  <c:v>2.1</c:v>
                </c:pt>
                <c:pt idx="11">
                  <c:v>4.0999999999999996</c:v>
                </c:pt>
                <c:pt idx="12">
                  <c:v>4.9000000000000004</c:v>
                </c:pt>
                <c:pt idx="13">
                  <c:v>4.5999999999999996</c:v>
                </c:pt>
                <c:pt idx="14">
                  <c:v>4.3</c:v>
                </c:pt>
                <c:pt idx="15">
                  <c:v>5.3</c:v>
                </c:pt>
                <c:pt idx="16">
                  <c:v>4.5999999999999996</c:v>
                </c:pt>
                <c:pt idx="17">
                  <c:v>5.2</c:v>
                </c:pt>
                <c:pt idx="18">
                  <c:v>3.9</c:v>
                </c:pt>
                <c:pt idx="19">
                  <c:v>3.4</c:v>
                </c:pt>
                <c:pt idx="20">
                  <c:v>9.2000000000000011</c:v>
                </c:pt>
                <c:pt idx="21">
                  <c:v>5.9</c:v>
                </c:pt>
                <c:pt idx="22">
                  <c:v>7</c:v>
                </c:pt>
                <c:pt idx="23">
                  <c:v>4.4000000000000004</c:v>
                </c:pt>
                <c:pt idx="24">
                  <c:v>3.7</c:v>
                </c:pt>
                <c:pt idx="25">
                  <c:v>4</c:v>
                </c:pt>
                <c:pt idx="26">
                  <c:v>3.7</c:v>
                </c:pt>
                <c:pt idx="27">
                  <c:v>2.2000000000000002</c:v>
                </c:pt>
                <c:pt idx="28">
                  <c:v>2.8</c:v>
                </c:pt>
                <c:pt idx="29">
                  <c:v>2.2000000000000002</c:v>
                </c:pt>
                <c:pt idx="30">
                  <c:v>2.2000000000000002</c:v>
                </c:pt>
                <c:pt idx="31">
                  <c:v>1</c:v>
                </c:pt>
                <c:pt idx="32">
                  <c:v>1.3</c:v>
                </c:pt>
                <c:pt idx="33">
                  <c:v>0.4</c:v>
                </c:pt>
              </c:numCache>
            </c:numRef>
          </c:val>
        </c:ser>
        <c:axId val="89158784"/>
        <c:axId val="89160704"/>
      </c:barChart>
      <c:catAx>
        <c:axId val="891587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Балл</a:t>
                </a:r>
              </a:p>
            </c:rich>
          </c:tx>
        </c:title>
        <c:numFmt formatCode="General" sourceLinked="1"/>
        <c:tickLblPos val="nextTo"/>
        <c:crossAx val="89160704"/>
        <c:crosses val="autoZero"/>
        <c:auto val="1"/>
        <c:lblAlgn val="ctr"/>
        <c:lblOffset val="100"/>
      </c:catAx>
      <c:valAx>
        <c:axId val="891607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 уч.</a:t>
                </a:r>
                <a:r>
                  <a:rPr lang="ru-RU" baseline="0"/>
                  <a:t> (%)</a:t>
                </a:r>
                <a:endParaRPr lang="ru-RU"/>
              </a:p>
            </c:rich>
          </c:tx>
        </c:title>
        <c:numFmt formatCode="General" sourceLinked="1"/>
        <c:tickLblPos val="nextTo"/>
        <c:crossAx val="8915878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8527314911900514E-2"/>
          <c:y val="0.14419060378641071"/>
          <c:w val="0.92147268508809954"/>
          <c:h val="0.783861433721143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Лист1!$A$23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Лист1!$B$21:$E$22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Лист1!$B$23:$E$23</c:f>
              <c:numCache>
                <c:formatCode>General</c:formatCode>
                <c:ptCount val="4"/>
                <c:pt idx="0">
                  <c:v>4.1399999999999997</c:v>
                </c:pt>
                <c:pt idx="1">
                  <c:v>28.41</c:v>
                </c:pt>
                <c:pt idx="2">
                  <c:v>46.6</c:v>
                </c:pt>
                <c:pt idx="3">
                  <c:v>20.85</c:v>
                </c:pt>
              </c:numCache>
            </c:numRef>
          </c:val>
        </c:ser>
        <c:ser>
          <c:idx val="1"/>
          <c:order val="1"/>
          <c:tx>
            <c:strRef>
              <c:f>Лист1!$A$24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5000000000000001E-2"/>
                  <c:y val="-4.6296296296296641E-3"/>
                </c:manualLayout>
              </c:layout>
              <c:showVal val="1"/>
            </c:dLbl>
            <c:dLbl>
              <c:idx val="2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7777777777778123E-2"/>
                  <c:y val="-1.3888888888889006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Лист1!$B$21:$E$22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Лист1!$B$24:$E$24</c:f>
              <c:numCache>
                <c:formatCode>General</c:formatCode>
                <c:ptCount val="4"/>
                <c:pt idx="0">
                  <c:v>4.28</c:v>
                </c:pt>
                <c:pt idx="1">
                  <c:v>31.56</c:v>
                </c:pt>
                <c:pt idx="2">
                  <c:v>46.46</c:v>
                </c:pt>
                <c:pt idx="3">
                  <c:v>17.7</c:v>
                </c:pt>
              </c:numCache>
            </c:numRef>
          </c:val>
        </c:ser>
        <c:dLbls>
          <c:showVal val="1"/>
        </c:dLbls>
        <c:shape val="box"/>
        <c:axId val="141013376"/>
        <c:axId val="141014912"/>
        <c:axId val="0"/>
      </c:bar3DChart>
      <c:catAx>
        <c:axId val="141013376"/>
        <c:scaling>
          <c:orientation val="minMax"/>
        </c:scaling>
        <c:axPos val="b"/>
        <c:tickLblPos val="nextTo"/>
        <c:crossAx val="141014912"/>
        <c:crosses val="autoZero"/>
        <c:auto val="1"/>
        <c:lblAlgn val="ctr"/>
        <c:lblOffset val="100"/>
      </c:catAx>
      <c:valAx>
        <c:axId val="141014912"/>
        <c:scaling>
          <c:orientation val="minMax"/>
        </c:scaling>
        <c:axPos val="l"/>
        <c:majorGridlines/>
        <c:numFmt formatCode="General" sourceLinked="1"/>
        <c:tickLblPos val="nextTo"/>
        <c:crossAx val="141013376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Лист1!$A$9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Лист1!$B$9:$E$9</c:f>
              <c:numCache>
                <c:formatCode>General</c:formatCode>
                <c:ptCount val="4"/>
                <c:pt idx="0">
                  <c:v>5.3</c:v>
                </c:pt>
                <c:pt idx="1">
                  <c:v>34.5</c:v>
                </c:pt>
                <c:pt idx="2">
                  <c:v>42.7</c:v>
                </c:pt>
                <c:pt idx="3">
                  <c:v>17.5</c:v>
                </c:pt>
              </c:numCache>
            </c:numRef>
          </c:val>
        </c:ser>
        <c:ser>
          <c:idx val="1"/>
          <c:order val="1"/>
          <c:tx>
            <c:strRef>
              <c:f>Лист1!$A$10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2"/>
              <c:layout>
                <c:manualLayout>
                  <c:x val="3.0555555555555582E-2"/>
                  <c:y val="-4.6296296296296519E-3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-4.629629629629659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Лист1!$B$8:$E$8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Лист1!$B$10:$E$10</c:f>
              <c:numCache>
                <c:formatCode>General</c:formatCode>
                <c:ptCount val="4"/>
                <c:pt idx="0">
                  <c:v>9.5</c:v>
                </c:pt>
                <c:pt idx="1">
                  <c:v>40.300000000000004</c:v>
                </c:pt>
                <c:pt idx="2">
                  <c:v>40.200000000000003</c:v>
                </c:pt>
                <c:pt idx="3">
                  <c:v>10.1</c:v>
                </c:pt>
              </c:numCache>
            </c:numRef>
          </c:val>
        </c:ser>
        <c:dLbls>
          <c:showVal val="1"/>
        </c:dLbls>
        <c:shape val="box"/>
        <c:axId val="88856448"/>
        <c:axId val="88857984"/>
        <c:axId val="0"/>
      </c:bar3DChart>
      <c:catAx>
        <c:axId val="88856448"/>
        <c:scaling>
          <c:orientation val="minMax"/>
        </c:scaling>
        <c:axPos val="b"/>
        <c:numFmt formatCode="General" sourceLinked="1"/>
        <c:tickLblPos val="nextTo"/>
        <c:crossAx val="88857984"/>
        <c:crosses val="autoZero"/>
        <c:auto val="1"/>
        <c:lblAlgn val="ctr"/>
        <c:lblOffset val="100"/>
      </c:catAx>
      <c:valAx>
        <c:axId val="88857984"/>
        <c:scaling>
          <c:orientation val="minMax"/>
        </c:scaling>
        <c:axPos val="l"/>
        <c:majorGridlines/>
        <c:numFmt formatCode="General" sourceLinked="1"/>
        <c:tickLblPos val="nextTo"/>
        <c:crossAx val="88856448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3"/>
              <c:layout>
                <c:manualLayout>
                  <c:x val="-1.1111111111111125E-2"/>
                  <c:y val="1.388888888888899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Лист1!$B$1:$E$2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7.8</c:v>
                </c:pt>
                <c:pt idx="1">
                  <c:v>41.3</c:v>
                </c:pt>
                <c:pt idx="2">
                  <c:v>37.6</c:v>
                </c:pt>
                <c:pt idx="3">
                  <c:v>13.3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2.7777777777778091E-3"/>
                  <c:y val="-1.3888888888888978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Лист1!$B$1:$E$2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2.2999999999999998</c:v>
                </c:pt>
                <c:pt idx="1">
                  <c:v>28.7</c:v>
                </c:pt>
                <c:pt idx="2">
                  <c:v>48.6</c:v>
                </c:pt>
                <c:pt idx="3">
                  <c:v>20.399999999999999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2222222222222251E-2"/>
                  <c:y val="-3.2407407407407655E-2"/>
                </c:manualLayout>
              </c:layout>
              <c:showVal val="1"/>
            </c:dLbl>
            <c:dLbl>
              <c:idx val="2"/>
              <c:layout>
                <c:manualLayout>
                  <c:x val="4.1666666666666664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33333333333333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Лист1!$B$1:$E$2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9.5</c:v>
                </c:pt>
                <c:pt idx="1">
                  <c:v>40.300000000000004</c:v>
                </c:pt>
                <c:pt idx="2">
                  <c:v>40.200000000000003</c:v>
                </c:pt>
                <c:pt idx="3">
                  <c:v>10.1</c:v>
                </c:pt>
              </c:numCache>
            </c:numRef>
          </c:val>
        </c:ser>
        <c:dLbls>
          <c:showVal val="1"/>
        </c:dLbls>
        <c:shape val="box"/>
        <c:axId val="89270528"/>
        <c:axId val="89321472"/>
        <c:axId val="0"/>
      </c:bar3DChart>
      <c:catAx>
        <c:axId val="89270528"/>
        <c:scaling>
          <c:orientation val="minMax"/>
        </c:scaling>
        <c:axPos val="b"/>
        <c:tickLblPos val="nextTo"/>
        <c:crossAx val="89321472"/>
        <c:crosses val="autoZero"/>
        <c:auto val="1"/>
        <c:lblAlgn val="ctr"/>
        <c:lblOffset val="100"/>
      </c:catAx>
      <c:valAx>
        <c:axId val="89321472"/>
        <c:scaling>
          <c:orientation val="minMax"/>
        </c:scaling>
        <c:axPos val="l"/>
        <c:majorGridlines/>
        <c:numFmt formatCode="General" sourceLinked="1"/>
        <c:tickLblPos val="nextTo"/>
        <c:crossAx val="89270528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'ВПР 2020. 11 класс'!$I$8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класс'!$J$7:$L$7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'ВПР 2020. 11 класс'!$J$8:$L$8</c:f>
              <c:numCache>
                <c:formatCode>General</c:formatCode>
                <c:ptCount val="3"/>
                <c:pt idx="0">
                  <c:v>92.2</c:v>
                </c:pt>
                <c:pt idx="1">
                  <c:v>50</c:v>
                </c:pt>
                <c:pt idx="2">
                  <c:v>7.8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класс'!$I$9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класс'!$J$7:$L$7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'ВПР 2020. 11 класс'!$J$9:$L$9</c:f>
              <c:numCache>
                <c:formatCode>General</c:formatCode>
                <c:ptCount val="3"/>
                <c:pt idx="0">
                  <c:v>97.7</c:v>
                </c:pt>
                <c:pt idx="1">
                  <c:v>69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класс'!$I$10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класс'!$J$7:$L$7</c:f>
              <c:strCache>
                <c:ptCount val="3"/>
                <c:pt idx="0">
                  <c:v>Абсолютная успеваемость, %</c:v>
                </c:pt>
                <c:pt idx="1">
                  <c:v>Качество знаний,%</c:v>
                </c:pt>
                <c:pt idx="2">
                  <c:v>Доля неуд. отметок, %</c:v>
                </c:pt>
              </c:strCache>
            </c:strRef>
          </c:cat>
          <c:val>
            <c:numRef>
              <c:f>'ВПР 2020. 11 класс'!$J$10:$L$10</c:f>
              <c:numCache>
                <c:formatCode>General</c:formatCode>
                <c:ptCount val="3"/>
                <c:pt idx="0">
                  <c:v>90.5</c:v>
                </c:pt>
                <c:pt idx="1">
                  <c:v>50.2</c:v>
                </c:pt>
                <c:pt idx="2">
                  <c:v>9.5</c:v>
                </c:pt>
              </c:numCache>
            </c:numRef>
          </c:val>
        </c:ser>
        <c:axId val="89228032"/>
        <c:axId val="89229568"/>
      </c:barChart>
      <c:catAx>
        <c:axId val="89228032"/>
        <c:scaling>
          <c:orientation val="minMax"/>
        </c:scaling>
        <c:axPos val="b"/>
        <c:numFmt formatCode="General" sourceLinked="0"/>
        <c:tickLblPos val="nextTo"/>
        <c:crossAx val="89229568"/>
        <c:crossesAt val="0"/>
        <c:auto val="1"/>
        <c:lblAlgn val="ctr"/>
        <c:lblOffset val="100"/>
      </c:catAx>
      <c:valAx>
        <c:axId val="89229568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89228032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класс'!$A$11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val>
            <c:numRef>
              <c:f>'ВПР 2020. 11 класс'!$D$11:$R$11</c:f>
              <c:numCache>
                <c:formatCode>General</c:formatCode>
                <c:ptCount val="15"/>
                <c:pt idx="0">
                  <c:v>39.839999999999996</c:v>
                </c:pt>
                <c:pt idx="1">
                  <c:v>43.75</c:v>
                </c:pt>
                <c:pt idx="2">
                  <c:v>39.06</c:v>
                </c:pt>
                <c:pt idx="3">
                  <c:v>55.47</c:v>
                </c:pt>
                <c:pt idx="4">
                  <c:v>39.06</c:v>
                </c:pt>
                <c:pt idx="5">
                  <c:v>38.28</c:v>
                </c:pt>
                <c:pt idx="6">
                  <c:v>28.130000000000031</c:v>
                </c:pt>
                <c:pt idx="7">
                  <c:v>3.9099999999999997</c:v>
                </c:pt>
                <c:pt idx="8">
                  <c:v>6.25</c:v>
                </c:pt>
                <c:pt idx="9">
                  <c:v>2.6</c:v>
                </c:pt>
                <c:pt idx="10">
                  <c:v>35.160000000000011</c:v>
                </c:pt>
                <c:pt idx="11">
                  <c:v>16.41</c:v>
                </c:pt>
                <c:pt idx="12">
                  <c:v>0.52</c:v>
                </c:pt>
                <c:pt idx="13">
                  <c:v>0.52</c:v>
                </c:pt>
                <c:pt idx="14">
                  <c:v>9.3800000000000008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класс'!$A$12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val>
            <c:numRef>
              <c:f>'ВПР 2020. 11 класс'!$D$12:$R$12</c:f>
              <c:numCache>
                <c:formatCode>General</c:formatCode>
                <c:ptCount val="15"/>
                <c:pt idx="0">
                  <c:v>65.63</c:v>
                </c:pt>
                <c:pt idx="1">
                  <c:v>75.739999999999995</c:v>
                </c:pt>
                <c:pt idx="2">
                  <c:v>51.1</c:v>
                </c:pt>
                <c:pt idx="3">
                  <c:v>83.460000000000022</c:v>
                </c:pt>
                <c:pt idx="4">
                  <c:v>82.54</c:v>
                </c:pt>
                <c:pt idx="5">
                  <c:v>59.01</c:v>
                </c:pt>
                <c:pt idx="6">
                  <c:v>58.27</c:v>
                </c:pt>
                <c:pt idx="7">
                  <c:v>25.55</c:v>
                </c:pt>
                <c:pt idx="8">
                  <c:v>35.290000000000013</c:v>
                </c:pt>
                <c:pt idx="9">
                  <c:v>32.11</c:v>
                </c:pt>
                <c:pt idx="10">
                  <c:v>64.52</c:v>
                </c:pt>
                <c:pt idx="11">
                  <c:v>48.71</c:v>
                </c:pt>
                <c:pt idx="12">
                  <c:v>9.8000000000000007</c:v>
                </c:pt>
                <c:pt idx="13">
                  <c:v>17.03</c:v>
                </c:pt>
                <c:pt idx="14">
                  <c:v>13.97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класс'!$A$13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val>
            <c:numRef>
              <c:f>'ВПР 2020. 11 класс'!$D$13:$R$13</c:f>
              <c:numCache>
                <c:formatCode>General</c:formatCode>
                <c:ptCount val="15"/>
                <c:pt idx="0">
                  <c:v>83.03</c:v>
                </c:pt>
                <c:pt idx="1">
                  <c:v>86.35</c:v>
                </c:pt>
                <c:pt idx="2">
                  <c:v>64.940000000000026</c:v>
                </c:pt>
                <c:pt idx="3">
                  <c:v>92.8</c:v>
                </c:pt>
                <c:pt idx="4">
                  <c:v>90.22</c:v>
                </c:pt>
                <c:pt idx="5">
                  <c:v>85.240000000000023</c:v>
                </c:pt>
                <c:pt idx="6">
                  <c:v>81</c:v>
                </c:pt>
                <c:pt idx="7">
                  <c:v>53.87</c:v>
                </c:pt>
                <c:pt idx="8">
                  <c:v>69.989999999999995</c:v>
                </c:pt>
                <c:pt idx="9">
                  <c:v>57.690000000000012</c:v>
                </c:pt>
                <c:pt idx="10">
                  <c:v>86.16</c:v>
                </c:pt>
                <c:pt idx="11">
                  <c:v>64.760000000000005</c:v>
                </c:pt>
                <c:pt idx="12">
                  <c:v>34.32</c:v>
                </c:pt>
                <c:pt idx="13">
                  <c:v>48.949999999999996</c:v>
                </c:pt>
                <c:pt idx="14">
                  <c:v>59.41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класс'!$A$14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val>
            <c:numRef>
              <c:f>'ВПР 2020. 11 класс'!$D$14:$R$14</c:f>
              <c:numCache>
                <c:formatCode>General</c:formatCode>
                <c:ptCount val="15"/>
                <c:pt idx="0">
                  <c:v>97.79</c:v>
                </c:pt>
                <c:pt idx="1">
                  <c:v>88.97</c:v>
                </c:pt>
                <c:pt idx="2">
                  <c:v>85.29</c:v>
                </c:pt>
                <c:pt idx="3">
                  <c:v>99.26</c:v>
                </c:pt>
                <c:pt idx="4">
                  <c:v>98.53</c:v>
                </c:pt>
                <c:pt idx="5">
                  <c:v>92.649999999999991</c:v>
                </c:pt>
                <c:pt idx="6">
                  <c:v>96.32</c:v>
                </c:pt>
                <c:pt idx="7">
                  <c:v>87.5</c:v>
                </c:pt>
                <c:pt idx="8">
                  <c:v>96.08</c:v>
                </c:pt>
                <c:pt idx="9">
                  <c:v>85.29</c:v>
                </c:pt>
                <c:pt idx="10">
                  <c:v>99.26</c:v>
                </c:pt>
                <c:pt idx="11">
                  <c:v>89.710000000000022</c:v>
                </c:pt>
                <c:pt idx="12">
                  <c:v>75</c:v>
                </c:pt>
                <c:pt idx="13">
                  <c:v>81.36999999999999</c:v>
                </c:pt>
                <c:pt idx="14">
                  <c:v>86.76</c:v>
                </c:pt>
              </c:numCache>
            </c:numRef>
          </c:val>
        </c:ser>
        <c:marker val="1"/>
        <c:axId val="89255936"/>
        <c:axId val="89257472"/>
      </c:lineChart>
      <c:catAx>
        <c:axId val="89255936"/>
        <c:scaling>
          <c:orientation val="minMax"/>
        </c:scaling>
        <c:axPos val="b"/>
        <c:majorGridlines>
          <c:spPr>
            <a:ln>
              <a:prstDash val="sysDash"/>
            </a:ln>
          </c:spPr>
        </c:majorGridlines>
        <c:tickLblPos val="nextTo"/>
        <c:crossAx val="89257472"/>
        <c:crosses val="autoZero"/>
        <c:auto val="1"/>
        <c:lblAlgn val="ctr"/>
        <c:lblOffset val="100"/>
      </c:catAx>
      <c:valAx>
        <c:axId val="89257472"/>
        <c:scaling>
          <c:orientation val="minMax"/>
          <c:max val="100"/>
        </c:scaling>
        <c:axPos val="l"/>
        <c:majorGridlines>
          <c:spPr>
            <a:ln>
              <a:prstDash val="sys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 выполнения</a:t>
                </a:r>
              </a:p>
            </c:rich>
          </c:tx>
        </c:title>
        <c:numFmt formatCode="General" sourceLinked="1"/>
        <c:tickLblPos val="nextTo"/>
        <c:crossAx val="8925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352038741636153"/>
          <c:y val="0.22068678915135609"/>
          <c:w val="0.34814627925030817"/>
          <c:h val="0.28575232973927395"/>
        </c:manualLayout>
      </c:layout>
    </c:legend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1"/>
          <c:order val="0"/>
          <c:tx>
            <c:v>РФ</c:v>
          </c:tx>
          <c:val>
            <c:numRef>
              <c:f>'ВПР 2020. 11 класс (2)'!$D$9:$R$9</c:f>
              <c:numCache>
                <c:formatCode>0</c:formatCode>
                <c:ptCount val="15"/>
                <c:pt idx="0">
                  <c:v>75.19</c:v>
                </c:pt>
                <c:pt idx="1">
                  <c:v>81.52</c:v>
                </c:pt>
                <c:pt idx="2">
                  <c:v>64.38</c:v>
                </c:pt>
                <c:pt idx="3">
                  <c:v>88.33</c:v>
                </c:pt>
                <c:pt idx="4">
                  <c:v>87.240000000000023</c:v>
                </c:pt>
                <c:pt idx="5">
                  <c:v>76.39</c:v>
                </c:pt>
                <c:pt idx="6">
                  <c:v>72.52</c:v>
                </c:pt>
                <c:pt idx="7">
                  <c:v>50.5</c:v>
                </c:pt>
                <c:pt idx="8">
                  <c:v>54.93</c:v>
                </c:pt>
                <c:pt idx="9">
                  <c:v>51.839999999999996</c:v>
                </c:pt>
                <c:pt idx="10">
                  <c:v>81.23</c:v>
                </c:pt>
                <c:pt idx="11">
                  <c:v>55.27</c:v>
                </c:pt>
                <c:pt idx="12">
                  <c:v>30.459999999999987</c:v>
                </c:pt>
                <c:pt idx="13">
                  <c:v>45.6</c:v>
                </c:pt>
                <c:pt idx="14">
                  <c:v>52.77</c:v>
                </c:pt>
              </c:numCache>
            </c:numRef>
          </c:val>
        </c:ser>
        <c:ser>
          <c:idx val="2"/>
          <c:order val="1"/>
          <c:tx>
            <c:v>РБ</c:v>
          </c:tx>
          <c:val>
            <c:numRef>
              <c:f>'ВПР 2020. 11 класс (2)'!$D$10:$R$10</c:f>
              <c:numCache>
                <c:formatCode>0</c:formatCode>
                <c:ptCount val="15"/>
                <c:pt idx="0">
                  <c:v>73.410000000000025</c:v>
                </c:pt>
                <c:pt idx="1">
                  <c:v>78.3</c:v>
                </c:pt>
                <c:pt idx="2">
                  <c:v>58.96</c:v>
                </c:pt>
                <c:pt idx="3">
                  <c:v>86.149999999999991</c:v>
                </c:pt>
                <c:pt idx="4">
                  <c:v>83.11</c:v>
                </c:pt>
                <c:pt idx="5">
                  <c:v>70.959999999999994</c:v>
                </c:pt>
                <c:pt idx="6">
                  <c:v>68.36999999999999</c:v>
                </c:pt>
                <c:pt idx="7">
                  <c:v>41.11</c:v>
                </c:pt>
                <c:pt idx="8">
                  <c:v>52.59</c:v>
                </c:pt>
                <c:pt idx="9">
                  <c:v>44.94</c:v>
                </c:pt>
                <c:pt idx="10">
                  <c:v>73.930000000000007</c:v>
                </c:pt>
                <c:pt idx="11">
                  <c:v>56.220000000000013</c:v>
                </c:pt>
                <c:pt idx="12">
                  <c:v>25.330000000000005</c:v>
                </c:pt>
                <c:pt idx="13">
                  <c:v>34.770000000000003</c:v>
                </c:pt>
                <c:pt idx="14">
                  <c:v>39.11</c:v>
                </c:pt>
              </c:numCache>
            </c:numRef>
          </c:val>
        </c:ser>
        <c:marker val="1"/>
        <c:axId val="88000384"/>
        <c:axId val="88001920"/>
      </c:lineChart>
      <c:catAx>
        <c:axId val="88000384"/>
        <c:scaling>
          <c:orientation val="minMax"/>
        </c:scaling>
        <c:axPos val="b"/>
        <c:majorTickMark val="none"/>
        <c:tickLblPos val="nextTo"/>
        <c:crossAx val="88001920"/>
        <c:crosses val="autoZero"/>
        <c:auto val="1"/>
        <c:lblAlgn val="ctr"/>
        <c:lblOffset val="100"/>
      </c:catAx>
      <c:valAx>
        <c:axId val="88001920"/>
        <c:scaling>
          <c:orientation val="minMax"/>
        </c:scaling>
        <c:axPos val="l"/>
        <c:majorGridlines/>
        <c:numFmt formatCode="0" sourceLinked="1"/>
        <c:majorTickMark val="none"/>
        <c:tickLblPos val="nextTo"/>
        <c:crossAx val="880003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46,22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45,19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8,59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'ВПР 2020. 11 класс'!$A$10:$A$12</c:f>
              <c:strCache>
                <c:ptCount val="3"/>
                <c:pt idx="0">
                  <c:v>  Понизили </c:v>
                </c:pt>
                <c:pt idx="1">
                  <c:v>  Подтвердили </c:v>
                </c:pt>
                <c:pt idx="2">
                  <c:v>  Повысили </c:v>
                </c:pt>
              </c:strCache>
            </c:strRef>
          </c:cat>
          <c:val>
            <c:numRef>
              <c:f>'ВПР 2020. 11 класс'!$B$10:$B$12</c:f>
              <c:numCache>
                <c:formatCode>General</c:formatCode>
                <c:ptCount val="3"/>
                <c:pt idx="0">
                  <c:v>312</c:v>
                </c:pt>
                <c:pt idx="1">
                  <c:v>305</c:v>
                </c:pt>
                <c:pt idx="2">
                  <c:v>58</c:v>
                </c:pt>
              </c:numCache>
            </c:numRef>
          </c:val>
        </c:ser>
        <c:axId val="89301376"/>
        <c:axId val="89302912"/>
      </c:barChart>
      <c:catAx>
        <c:axId val="89301376"/>
        <c:scaling>
          <c:orientation val="minMax"/>
        </c:scaling>
        <c:axPos val="b"/>
        <c:majorGridlines/>
        <c:numFmt formatCode="General" sourceLinked="0"/>
        <c:tickLblPos val="nextTo"/>
        <c:crossAx val="89302912"/>
        <c:crosses val="autoZero"/>
        <c:auto val="1"/>
        <c:lblAlgn val="ctr"/>
        <c:lblOffset val="100"/>
      </c:catAx>
      <c:valAx>
        <c:axId val="893029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уч.</a:t>
                </a:r>
                <a:endParaRPr lang="ru-RU"/>
              </a:p>
            </c:rich>
          </c:tx>
        </c:title>
        <c:numFmt formatCode="General" sourceLinked="1"/>
        <c:tickLblPos val="nextTo"/>
        <c:crossAx val="89301376"/>
        <c:crosses val="autoZero"/>
        <c:crossBetween val="between"/>
      </c:valAx>
    </c:plotArea>
    <c:plotVisOnly val="1"/>
    <c:dispBlanksAs val="gap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Количество участников по годам 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история!$B$1</c:f>
              <c:strCache>
                <c:ptCount val="1"/>
                <c:pt idx="0">
                  <c:v>количество участинков по годам </c:v>
                </c:pt>
              </c:strCache>
            </c:strRef>
          </c:tx>
          <c:spPr>
            <a:solidFill>
              <a:srgbClr val="00B050"/>
            </a:solidFill>
          </c:spPr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rgbClr val="7030A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showVal val="1"/>
          </c:dLbls>
          <c:cat>
            <c:numRef>
              <c:f>история!$A$2:$A$4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история!$B$2:$B$4</c:f>
              <c:numCache>
                <c:formatCode>General</c:formatCode>
                <c:ptCount val="3"/>
                <c:pt idx="0">
                  <c:v>1742</c:v>
                </c:pt>
                <c:pt idx="1">
                  <c:v>1051</c:v>
                </c:pt>
                <c:pt idx="2">
                  <c:v>605</c:v>
                </c:pt>
              </c:numCache>
            </c:numRef>
          </c:val>
        </c:ser>
        <c:axId val="88021632"/>
        <c:axId val="88043904"/>
      </c:barChart>
      <c:catAx>
        <c:axId val="88021632"/>
        <c:scaling>
          <c:orientation val="minMax"/>
        </c:scaling>
        <c:axPos val="b"/>
        <c:numFmt formatCode="General" sourceLinked="1"/>
        <c:tickLblPos val="nextTo"/>
        <c:crossAx val="88043904"/>
        <c:crosses val="autoZero"/>
        <c:auto val="1"/>
        <c:lblAlgn val="ctr"/>
        <c:lblOffset val="100"/>
      </c:catAx>
      <c:valAx>
        <c:axId val="88043904"/>
        <c:scaling>
          <c:orientation val="minMax"/>
        </c:scaling>
        <c:axPos val="l"/>
        <c:majorGridlines/>
        <c:numFmt formatCode="General" sourceLinked="1"/>
        <c:tickLblPos val="nextTo"/>
        <c:crossAx val="8802163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Показатели успеваемости в 2020 году</a:t>
            </a:r>
          </a:p>
        </c:rich>
      </c:tx>
      <c:layout>
        <c:manualLayout>
          <c:xMode val="edge"/>
          <c:yMode val="edge"/>
          <c:x val="0.17833162014653731"/>
          <c:y val="0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6.51754714519584E-2"/>
          <c:y val="0.13561382419769644"/>
          <c:w val="0.93482452854804265"/>
          <c:h val="0.61068418292913473"/>
        </c:manualLayout>
      </c:layout>
      <c:bar3DChart>
        <c:barDir val="col"/>
        <c:grouping val="clustered"/>
        <c:ser>
          <c:idx val="0"/>
          <c:order val="0"/>
          <c:tx>
            <c:strRef>
              <c:f>история!$B$6</c:f>
              <c:strCache>
                <c:ptCount val="1"/>
                <c:pt idx="0">
                  <c:v>Абс.успеваемость,%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история!$A$7:$A$10</c:f>
              <c:strCache>
                <c:ptCount val="4"/>
                <c:pt idx="0">
                  <c:v>Сельские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история!$B$7:$B$10</c:f>
              <c:numCache>
                <c:formatCode>General</c:formatCode>
                <c:ptCount val="4"/>
                <c:pt idx="0">
                  <c:v>93.2</c:v>
                </c:pt>
                <c:pt idx="1">
                  <c:v>94.1</c:v>
                </c:pt>
                <c:pt idx="2">
                  <c:v>97.7</c:v>
                </c:pt>
                <c:pt idx="3">
                  <c:v>98.7</c:v>
                </c:pt>
              </c:numCache>
            </c:numRef>
          </c:val>
        </c:ser>
        <c:ser>
          <c:idx val="1"/>
          <c:order val="1"/>
          <c:tx>
            <c:strRef>
              <c:f>история!$C$6</c:f>
              <c:strCache>
                <c:ptCount val="1"/>
                <c:pt idx="0">
                  <c:v>Качество знаний,%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783723522853958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3377926421404658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7837235228539659E-2"/>
                  <c:y val="-9.2592592592593542E-3"/>
                </c:manualLayout>
              </c:layout>
              <c:showVal val="1"/>
            </c:dLbl>
            <c:dLbl>
              <c:idx val="3"/>
              <c:layout>
                <c:manualLayout>
                  <c:x val="2.0066889632106968E-2"/>
                  <c:y val="-9.2592592592593542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история!$A$7:$A$10</c:f>
              <c:strCache>
                <c:ptCount val="4"/>
                <c:pt idx="0">
                  <c:v>Сельские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история!$C$7:$C$10</c:f>
              <c:numCache>
                <c:formatCode>General</c:formatCode>
                <c:ptCount val="4"/>
                <c:pt idx="0">
                  <c:v>58.9</c:v>
                </c:pt>
                <c:pt idx="1">
                  <c:v>47</c:v>
                </c:pt>
                <c:pt idx="2">
                  <c:v>63.6</c:v>
                </c:pt>
                <c:pt idx="3">
                  <c:v>68.099999999999994</c:v>
                </c:pt>
              </c:numCache>
            </c:numRef>
          </c:val>
        </c:ser>
        <c:ser>
          <c:idx val="2"/>
          <c:order val="2"/>
          <c:tx>
            <c:strRef>
              <c:f>история!$D$6</c:f>
              <c:strCache>
                <c:ptCount val="1"/>
                <c:pt idx="0">
                  <c:v>Доля неуд.,%</c:v>
                </c:pt>
              </c:strCache>
            </c:strRef>
          </c:tx>
          <c:dLbls>
            <c:dLbl>
              <c:idx val="0"/>
              <c:layout>
                <c:manualLayout>
                  <c:x val="8.9186176142698227E-3"/>
                  <c:y val="-4.6296296296296597E-3"/>
                </c:manualLayout>
              </c:layout>
              <c:showVal val="1"/>
            </c:dLbl>
            <c:dLbl>
              <c:idx val="1"/>
              <c:layout>
                <c:manualLayout>
                  <c:x val="1.114827201783733E-2"/>
                  <c:y val="-4.6296296296296597E-3"/>
                </c:manualLayout>
              </c:layout>
              <c:showVal val="1"/>
            </c:dLbl>
            <c:dLbl>
              <c:idx val="2"/>
              <c:layout>
                <c:manualLayout>
                  <c:x val="1.3377926421404658E-2"/>
                  <c:y val="-4.6296296296296597E-3"/>
                </c:manualLayout>
              </c:layout>
              <c:showVal val="1"/>
            </c:dLbl>
            <c:dLbl>
              <c:idx val="3"/>
              <c:layout>
                <c:manualLayout>
                  <c:x val="1.114827201783733E-2"/>
                  <c:y val="-4.629629629629659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история!$A$7:$A$10</c:f>
              <c:strCache>
                <c:ptCount val="4"/>
                <c:pt idx="0">
                  <c:v>Сельские ОШ</c:v>
                </c:pt>
                <c:pt idx="1">
                  <c:v>Малокомплектные ОШ</c:v>
                </c:pt>
                <c:pt idx="2">
                  <c:v>Городские ОШ</c:v>
                </c:pt>
                <c:pt idx="3">
                  <c:v>Городские статусные ОШ</c:v>
                </c:pt>
              </c:strCache>
            </c:strRef>
          </c:cat>
          <c:val>
            <c:numRef>
              <c:f>история!$D$7:$D$10</c:f>
              <c:numCache>
                <c:formatCode>General</c:formatCode>
                <c:ptCount val="4"/>
                <c:pt idx="0">
                  <c:v>6.8</c:v>
                </c:pt>
                <c:pt idx="1">
                  <c:v>5.9</c:v>
                </c:pt>
                <c:pt idx="2">
                  <c:v>2.2999999999999998</c:v>
                </c:pt>
                <c:pt idx="3">
                  <c:v>1.3</c:v>
                </c:pt>
              </c:numCache>
            </c:numRef>
          </c:val>
        </c:ser>
        <c:dLbls>
          <c:showVal val="1"/>
        </c:dLbls>
        <c:shape val="box"/>
        <c:axId val="88084864"/>
        <c:axId val="88086400"/>
        <c:axId val="0"/>
      </c:bar3DChart>
      <c:catAx>
        <c:axId val="88084864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88086400"/>
        <c:crosses val="autoZero"/>
        <c:auto val="1"/>
        <c:lblAlgn val="ctr"/>
        <c:lblOffset val="100"/>
      </c:catAx>
      <c:valAx>
        <c:axId val="88086400"/>
        <c:scaling>
          <c:orientation val="minMax"/>
        </c:scaling>
        <c:axPos val="l"/>
        <c:majorGridlines/>
        <c:numFmt formatCode="General" sourceLinked="1"/>
        <c:tickLblPos val="nextTo"/>
        <c:crossAx val="88084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203179907161525"/>
          <c:y val="0.92225150757303065"/>
          <c:w val="0.65593640185676949"/>
          <c:h val="7.7748492426970323E-2"/>
        </c:manualLayout>
      </c:layout>
    </c:legend>
    <c:plotVisOnly val="1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Распределение</a:t>
            </a:r>
            <a:r>
              <a:rPr lang="ru-RU" sz="1400" baseline="0"/>
              <a:t> первичных баллов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история!$B$124</c:f>
              <c:strCache>
                <c:ptCount val="1"/>
                <c:pt idx="0">
                  <c:v>Российская Федерация </c:v>
                </c:pt>
              </c:strCache>
            </c:strRef>
          </c:tx>
          <c:cat>
            <c:numRef>
              <c:f>история!$A$125:$A$146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история!$B$125:$B$146</c:f>
              <c:numCache>
                <c:formatCode>General</c:formatCode>
                <c:ptCount val="22"/>
                <c:pt idx="0">
                  <c:v>0.1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0.70000000000000062</c:v>
                </c:pt>
                <c:pt idx="5">
                  <c:v>0.8</c:v>
                </c:pt>
                <c:pt idx="6">
                  <c:v>0.9</c:v>
                </c:pt>
                <c:pt idx="7">
                  <c:v>3.8</c:v>
                </c:pt>
                <c:pt idx="8">
                  <c:v>3.7</c:v>
                </c:pt>
                <c:pt idx="9">
                  <c:v>4</c:v>
                </c:pt>
                <c:pt idx="10">
                  <c:v>4.5999999999999996</c:v>
                </c:pt>
                <c:pt idx="11">
                  <c:v>5.3</c:v>
                </c:pt>
                <c:pt idx="12">
                  <c:v>6.6</c:v>
                </c:pt>
                <c:pt idx="13">
                  <c:v>10</c:v>
                </c:pt>
                <c:pt idx="14">
                  <c:v>10.1</c:v>
                </c:pt>
                <c:pt idx="15">
                  <c:v>9.9</c:v>
                </c:pt>
                <c:pt idx="16">
                  <c:v>8.9</c:v>
                </c:pt>
                <c:pt idx="17">
                  <c:v>8.3000000000000007</c:v>
                </c:pt>
                <c:pt idx="18">
                  <c:v>8.3000000000000007</c:v>
                </c:pt>
                <c:pt idx="19">
                  <c:v>6.1</c:v>
                </c:pt>
                <c:pt idx="20">
                  <c:v>4.4000000000000004</c:v>
                </c:pt>
                <c:pt idx="21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история!$C$124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numRef>
              <c:f>история!$A$125:$A$146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история!$C$125:$C$146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0.8</c:v>
                </c:pt>
                <c:pt idx="4">
                  <c:v>0.8</c:v>
                </c:pt>
                <c:pt idx="5">
                  <c:v>1.2</c:v>
                </c:pt>
                <c:pt idx="6">
                  <c:v>1.7</c:v>
                </c:pt>
                <c:pt idx="7">
                  <c:v>4.5</c:v>
                </c:pt>
                <c:pt idx="8">
                  <c:v>3.1</c:v>
                </c:pt>
                <c:pt idx="9">
                  <c:v>6.8</c:v>
                </c:pt>
                <c:pt idx="10">
                  <c:v>6.4</c:v>
                </c:pt>
                <c:pt idx="11">
                  <c:v>7.1</c:v>
                </c:pt>
                <c:pt idx="12">
                  <c:v>6.6</c:v>
                </c:pt>
                <c:pt idx="13">
                  <c:v>14.7</c:v>
                </c:pt>
                <c:pt idx="14">
                  <c:v>9.8000000000000007</c:v>
                </c:pt>
                <c:pt idx="15">
                  <c:v>11.7</c:v>
                </c:pt>
                <c:pt idx="16">
                  <c:v>7.8</c:v>
                </c:pt>
                <c:pt idx="17">
                  <c:v>5.5</c:v>
                </c:pt>
                <c:pt idx="18">
                  <c:v>4.5</c:v>
                </c:pt>
                <c:pt idx="19">
                  <c:v>3.3</c:v>
                </c:pt>
                <c:pt idx="20">
                  <c:v>2.6</c:v>
                </c:pt>
                <c:pt idx="21">
                  <c:v>1</c:v>
                </c:pt>
              </c:numCache>
            </c:numRef>
          </c:val>
        </c:ser>
        <c:axId val="88133632"/>
        <c:axId val="88135168"/>
      </c:barChart>
      <c:catAx>
        <c:axId val="88133632"/>
        <c:scaling>
          <c:orientation val="minMax"/>
        </c:scaling>
        <c:axPos val="b"/>
        <c:numFmt formatCode="General" sourceLinked="1"/>
        <c:tickLblPos val="nextTo"/>
        <c:crossAx val="88135168"/>
        <c:crosses val="autoZero"/>
        <c:auto val="1"/>
        <c:lblAlgn val="ctr"/>
        <c:lblOffset val="100"/>
      </c:catAx>
      <c:valAx>
        <c:axId val="8813516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колисество уч, %</a:t>
                </a:r>
              </a:p>
            </c:rich>
          </c:tx>
          <c:layout>
            <c:manualLayout>
              <c:xMode val="edge"/>
              <c:yMode val="edge"/>
              <c:x val="2.7777777777778418E-2"/>
              <c:y val="0.2107939632545932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8813363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'3года'!$A$34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'3года'!$B$33:$E$33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'3года'!$B$34:$E$34</c:f>
              <c:numCache>
                <c:formatCode>General</c:formatCode>
                <c:ptCount val="4"/>
                <c:pt idx="0">
                  <c:v>3.79</c:v>
                </c:pt>
                <c:pt idx="1">
                  <c:v>27.919999999999987</c:v>
                </c:pt>
                <c:pt idx="2">
                  <c:v>47.27</c:v>
                </c:pt>
                <c:pt idx="3">
                  <c:v>21.02</c:v>
                </c:pt>
              </c:numCache>
            </c:numRef>
          </c:val>
        </c:ser>
        <c:ser>
          <c:idx val="1"/>
          <c:order val="1"/>
          <c:tx>
            <c:strRef>
              <c:f>'3года'!$A$35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50000000000000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2222222222222251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7777777777778054E-2"/>
                  <c:y val="-1.3888888888888984E-2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-9.2592592592593455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'3года'!$B$33:$E$33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'3года'!$B$35:$E$35</c:f>
              <c:numCache>
                <c:formatCode>General</c:formatCode>
                <c:ptCount val="4"/>
                <c:pt idx="0">
                  <c:v>4.63</c:v>
                </c:pt>
                <c:pt idx="1">
                  <c:v>34.379999999999995</c:v>
                </c:pt>
                <c:pt idx="2">
                  <c:v>49.59</c:v>
                </c:pt>
                <c:pt idx="3">
                  <c:v>11.4</c:v>
                </c:pt>
              </c:numCache>
            </c:numRef>
          </c:val>
        </c:ser>
        <c:dLbls>
          <c:showVal val="1"/>
        </c:dLbls>
        <c:shape val="box"/>
        <c:axId val="87984000"/>
        <c:axId val="87985536"/>
        <c:axId val="0"/>
      </c:bar3DChart>
      <c:catAx>
        <c:axId val="87984000"/>
        <c:scaling>
          <c:orientation val="minMax"/>
        </c:scaling>
        <c:axPos val="b"/>
        <c:numFmt formatCode="General" sourceLinked="1"/>
        <c:tickLblPos val="nextTo"/>
        <c:crossAx val="87985536"/>
        <c:crosses val="autoZero"/>
        <c:auto val="1"/>
        <c:lblAlgn val="ctr"/>
        <c:lblOffset val="100"/>
      </c:catAx>
      <c:valAx>
        <c:axId val="87985536"/>
        <c:scaling>
          <c:orientation val="minMax"/>
        </c:scaling>
        <c:axPos val="l"/>
        <c:majorGridlines/>
        <c:numFmt formatCode="General" sourceLinked="1"/>
        <c:tickLblPos val="nextTo"/>
        <c:crossAx val="87984000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Лист1!$A$14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Лист1!$B$14:$E$14</c:f>
              <c:numCache>
                <c:formatCode>General</c:formatCode>
                <c:ptCount val="4"/>
                <c:pt idx="0">
                  <c:v>6</c:v>
                </c:pt>
                <c:pt idx="1">
                  <c:v>33.200000000000003</c:v>
                </c:pt>
                <c:pt idx="2">
                  <c:v>48.1</c:v>
                </c:pt>
                <c:pt idx="3">
                  <c:v>12.7</c:v>
                </c:pt>
              </c:numCache>
            </c:numRef>
          </c:val>
        </c:ser>
        <c:ser>
          <c:idx val="1"/>
          <c:order val="1"/>
          <c:tx>
            <c:strRef>
              <c:f>Лист1!$A$15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8.3333333333333367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5000000000000001E-2"/>
                  <c:y val="-2.314814814814814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Лист1!$B$15:$E$15</c:f>
              <c:numCache>
                <c:formatCode>General</c:formatCode>
                <c:ptCount val="4"/>
                <c:pt idx="0">
                  <c:v>4.3</c:v>
                </c:pt>
                <c:pt idx="1">
                  <c:v>26.9</c:v>
                </c:pt>
                <c:pt idx="2">
                  <c:v>47.4</c:v>
                </c:pt>
                <c:pt idx="3">
                  <c:v>21.4</c:v>
                </c:pt>
              </c:numCache>
            </c:numRef>
          </c:val>
        </c:ser>
        <c:ser>
          <c:idx val="2"/>
          <c:order val="2"/>
          <c:tx>
            <c:strRef>
              <c:f>Лист1!$A$16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3.6111111111111212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3.333333333333334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7777777777778123E-2"/>
                  <c:y val="1.3888888888889006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Лист1!$B$16:$E$16</c:f>
              <c:numCache>
                <c:formatCode>General</c:formatCode>
                <c:ptCount val="4"/>
                <c:pt idx="0">
                  <c:v>4.28</c:v>
                </c:pt>
                <c:pt idx="1">
                  <c:v>31.56</c:v>
                </c:pt>
                <c:pt idx="2">
                  <c:v>46.46</c:v>
                </c:pt>
                <c:pt idx="3">
                  <c:v>17.7</c:v>
                </c:pt>
              </c:numCache>
            </c:numRef>
          </c:val>
        </c:ser>
        <c:dLbls>
          <c:showVal val="1"/>
        </c:dLbls>
        <c:shape val="box"/>
        <c:axId val="159709056"/>
        <c:axId val="160819456"/>
        <c:axId val="0"/>
      </c:bar3DChart>
      <c:catAx>
        <c:axId val="159709056"/>
        <c:scaling>
          <c:orientation val="minMax"/>
        </c:scaling>
        <c:axPos val="b"/>
        <c:numFmt formatCode="General" sourceLinked="1"/>
        <c:tickLblPos val="nextTo"/>
        <c:crossAx val="160819456"/>
        <c:crosses val="autoZero"/>
        <c:auto val="1"/>
        <c:lblAlgn val="ctr"/>
        <c:lblOffset val="100"/>
      </c:catAx>
      <c:valAx>
        <c:axId val="160819456"/>
        <c:scaling>
          <c:orientation val="minMax"/>
        </c:scaling>
        <c:axPos val="l"/>
        <c:majorGridlines/>
        <c:numFmt formatCode="General" sourceLinked="1"/>
        <c:tickLblPos val="nextTo"/>
        <c:crossAx val="159709056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155074365704289E-2"/>
          <c:y val="0.18604367162438029"/>
          <c:w val="0.88495603674540679"/>
          <c:h val="0.68673009623797165"/>
        </c:manualLayout>
      </c:layout>
      <c:bar3DChart>
        <c:barDir val="col"/>
        <c:grouping val="clustered"/>
        <c:ser>
          <c:idx val="0"/>
          <c:order val="0"/>
          <c:tx>
            <c:strRef>
              <c:f>'3года'!$A$58</c:f>
              <c:strCache>
                <c:ptCount val="1"/>
                <c:pt idx="0">
                  <c:v>2018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1"/>
              <c:layout>
                <c:manualLayout>
                  <c:x val="-3.33333333333333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1.1111111111111125E-2"/>
                  <c:y val="1.38888888888889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'3года'!$B$57:$E$57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'3года'!$B$58:$E$58</c:f>
              <c:numCache>
                <c:formatCode>General</c:formatCode>
                <c:ptCount val="4"/>
                <c:pt idx="0">
                  <c:v>3</c:v>
                </c:pt>
                <c:pt idx="1">
                  <c:v>25.1</c:v>
                </c:pt>
                <c:pt idx="2">
                  <c:v>48.1</c:v>
                </c:pt>
                <c:pt idx="3">
                  <c:v>23.8</c:v>
                </c:pt>
              </c:numCache>
            </c:numRef>
          </c:val>
        </c:ser>
        <c:ser>
          <c:idx val="1"/>
          <c:order val="1"/>
          <c:tx>
            <c:strRef>
              <c:f>'3года'!$A$59</c:f>
              <c:strCache>
                <c:ptCount val="1"/>
                <c:pt idx="0">
                  <c:v>2019 г.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1111111111111125E-2"/>
                  <c:y val="-9.2592592592593212E-3"/>
                </c:manualLayout>
              </c:layout>
              <c:showVal val="1"/>
            </c:dLbl>
            <c:dLbl>
              <c:idx val="2"/>
              <c:layout>
                <c:manualLayout>
                  <c:x val="1.388888888888899E-2"/>
                  <c:y val="-1.388888888888899E-2"/>
                </c:manualLayout>
              </c:layout>
              <c:showVal val="1"/>
            </c:dLbl>
            <c:dLbl>
              <c:idx val="3"/>
              <c:layout>
                <c:manualLayout>
                  <c:x val="2.500000000000000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'3года'!$B$57:$E$57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'3года'!$B$59:$E$59</c:f>
              <c:numCache>
                <c:formatCode>General</c:formatCode>
                <c:ptCount val="4"/>
                <c:pt idx="0">
                  <c:v>4.3</c:v>
                </c:pt>
                <c:pt idx="1">
                  <c:v>25.4</c:v>
                </c:pt>
                <c:pt idx="2">
                  <c:v>50.4</c:v>
                </c:pt>
                <c:pt idx="3">
                  <c:v>19.899999999999999</c:v>
                </c:pt>
              </c:numCache>
            </c:numRef>
          </c:val>
        </c:ser>
        <c:ser>
          <c:idx val="2"/>
          <c:order val="2"/>
          <c:tx>
            <c:strRef>
              <c:f>'3года'!$A$60</c:f>
              <c:strCache>
                <c:ptCount val="1"/>
                <c:pt idx="0">
                  <c:v>2020 г.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3.0555555555555582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4.4444444444444502E-2"/>
                  <c:y val="-4.6296296296296545E-3"/>
                </c:manualLayout>
              </c:layout>
              <c:showVal val="1"/>
            </c:dLbl>
            <c:dLbl>
              <c:idx val="3"/>
              <c:layout>
                <c:manualLayout>
                  <c:x val="1.6666666666666781E-2"/>
                  <c:y val="-4.629629629629659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'3года'!$B$57:$E$57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'3года'!$B$60:$E$60</c:f>
              <c:numCache>
                <c:formatCode>General</c:formatCode>
                <c:ptCount val="4"/>
                <c:pt idx="0">
                  <c:v>4.63</c:v>
                </c:pt>
                <c:pt idx="1">
                  <c:v>34.379999999999995</c:v>
                </c:pt>
                <c:pt idx="2">
                  <c:v>49.59</c:v>
                </c:pt>
                <c:pt idx="3">
                  <c:v>11.4</c:v>
                </c:pt>
              </c:numCache>
            </c:numRef>
          </c:val>
        </c:ser>
        <c:dLbls>
          <c:showVal val="1"/>
        </c:dLbls>
        <c:shape val="box"/>
        <c:axId val="88954752"/>
        <c:axId val="88956288"/>
        <c:axId val="0"/>
      </c:bar3DChart>
      <c:catAx>
        <c:axId val="88954752"/>
        <c:scaling>
          <c:orientation val="minMax"/>
        </c:scaling>
        <c:axPos val="b"/>
        <c:numFmt formatCode="General" sourceLinked="1"/>
        <c:tickLblPos val="nextTo"/>
        <c:crossAx val="88956288"/>
        <c:crosses val="autoZero"/>
        <c:auto val="1"/>
        <c:lblAlgn val="ctr"/>
        <c:lblOffset val="100"/>
      </c:catAx>
      <c:valAx>
        <c:axId val="88956288"/>
        <c:scaling>
          <c:orientation val="minMax"/>
        </c:scaling>
        <c:axPos val="l"/>
        <c:majorGridlines/>
        <c:numFmt formatCode="General" sourceLinked="1"/>
        <c:tickLblPos val="nextTo"/>
        <c:crossAx val="88954752"/>
        <c:crosses val="autoZero"/>
        <c:crossBetween val="between"/>
      </c:valAx>
    </c:plotArea>
    <c:legend>
      <c:legendPos val="b"/>
    </c:legend>
    <c:plotVisOnly val="1"/>
  </c:chart>
  <c:externalData r:id="rId4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</a:t>
            </a:r>
            <a:r>
              <a:rPr lang="ru-RU" sz="1400" baseline="0"/>
              <a:t> успеваемости по </a:t>
            </a:r>
          </a:p>
          <a:p>
            <a:pPr>
              <a:defRPr/>
            </a:pPr>
            <a:r>
              <a:rPr lang="ru-RU" sz="1400" baseline="0"/>
              <a:t>Республике Бурятия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история!$A$2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история!$B$1:$D$1</c:f>
              <c:strCache>
                <c:ptCount val="3"/>
                <c:pt idx="0">
                  <c:v>Абс.успеваемость,%</c:v>
                </c:pt>
                <c:pt idx="1">
                  <c:v>Качество знаний,%</c:v>
                </c:pt>
                <c:pt idx="2">
                  <c:v>Доля неуд.,%</c:v>
                </c:pt>
              </c:strCache>
            </c:strRef>
          </c:cat>
          <c:val>
            <c:numRef>
              <c:f>история!$B$2:$D$2</c:f>
              <c:numCache>
                <c:formatCode>General</c:formatCode>
                <c:ptCount val="3"/>
                <c:pt idx="0">
                  <c:v>94</c:v>
                </c:pt>
                <c:pt idx="1">
                  <c:v>71.900000000000006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история!$A$3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история!$B$1:$D$1</c:f>
              <c:strCache>
                <c:ptCount val="3"/>
                <c:pt idx="0">
                  <c:v>Абс.успеваемость,%</c:v>
                </c:pt>
                <c:pt idx="1">
                  <c:v>Качество знаний,%</c:v>
                </c:pt>
                <c:pt idx="2">
                  <c:v>Доля неуд.,%</c:v>
                </c:pt>
              </c:strCache>
            </c:strRef>
          </c:cat>
          <c:val>
            <c:numRef>
              <c:f>история!$B$3:$D$3</c:f>
              <c:numCache>
                <c:formatCode>General</c:formatCode>
                <c:ptCount val="3"/>
                <c:pt idx="0">
                  <c:v>95.7</c:v>
                </c:pt>
                <c:pt idx="1">
                  <c:v>70.3</c:v>
                </c:pt>
                <c:pt idx="2">
                  <c:v>4.3</c:v>
                </c:pt>
              </c:numCache>
            </c:numRef>
          </c:val>
        </c:ser>
        <c:ser>
          <c:idx val="2"/>
          <c:order val="2"/>
          <c:tx>
            <c:strRef>
              <c:f>история!$A$4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95,</a:t>
                    </a:r>
                    <a:r>
                      <a:rPr lang="ru-RU"/>
                      <a:t>37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история!$B$1:$D$1</c:f>
              <c:strCache>
                <c:ptCount val="3"/>
                <c:pt idx="0">
                  <c:v>Абс.успеваемость,%</c:v>
                </c:pt>
                <c:pt idx="1">
                  <c:v>Качество знаний,%</c:v>
                </c:pt>
                <c:pt idx="2">
                  <c:v>Доля неуд.,%</c:v>
                </c:pt>
              </c:strCache>
            </c:strRef>
          </c:cat>
          <c:val>
            <c:numRef>
              <c:f>история!$B$4:$D$4</c:f>
              <c:numCache>
                <c:formatCode>General</c:formatCode>
                <c:ptCount val="3"/>
                <c:pt idx="0">
                  <c:v>95.4</c:v>
                </c:pt>
                <c:pt idx="1">
                  <c:v>61</c:v>
                </c:pt>
                <c:pt idx="2">
                  <c:v>4.5999999999999996</c:v>
                </c:pt>
              </c:numCache>
            </c:numRef>
          </c:val>
        </c:ser>
        <c:dLbls>
          <c:showVal val="1"/>
        </c:dLbls>
        <c:axId val="88990080"/>
        <c:axId val="88991616"/>
      </c:barChart>
      <c:catAx>
        <c:axId val="88990080"/>
        <c:scaling>
          <c:orientation val="minMax"/>
        </c:scaling>
        <c:axPos val="b"/>
        <c:tickLblPos val="nextTo"/>
        <c:crossAx val="88991616"/>
        <c:crosses val="autoZero"/>
        <c:auto val="1"/>
        <c:lblAlgn val="ctr"/>
        <c:lblOffset val="100"/>
      </c:catAx>
      <c:valAx>
        <c:axId val="88991616"/>
        <c:scaling>
          <c:orientation val="minMax"/>
        </c:scaling>
        <c:axPos val="l"/>
        <c:majorGridlines/>
        <c:numFmt formatCode="General" sourceLinked="1"/>
        <c:tickLblPos val="nextTo"/>
        <c:crossAx val="8899008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'ВПР 2020. 11 класс'!$A$12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класс'!$E$12:$Q$12</c:f>
              <c:numCache>
                <c:formatCode>General</c:formatCode>
                <c:ptCount val="13"/>
                <c:pt idx="0">
                  <c:v>42.86</c:v>
                </c:pt>
                <c:pt idx="1">
                  <c:v>26.79</c:v>
                </c:pt>
                <c:pt idx="2">
                  <c:v>32.14</c:v>
                </c:pt>
                <c:pt idx="3">
                  <c:v>42.86</c:v>
                </c:pt>
                <c:pt idx="4">
                  <c:v>23.21</c:v>
                </c:pt>
                <c:pt idx="5">
                  <c:v>17.86</c:v>
                </c:pt>
                <c:pt idx="6">
                  <c:v>25</c:v>
                </c:pt>
                <c:pt idx="7">
                  <c:v>30.36</c:v>
                </c:pt>
                <c:pt idx="8">
                  <c:v>17.86</c:v>
                </c:pt>
                <c:pt idx="9">
                  <c:v>21.43</c:v>
                </c:pt>
                <c:pt idx="10">
                  <c:v>1.79</c:v>
                </c:pt>
                <c:pt idx="11">
                  <c:v>12.5</c:v>
                </c:pt>
                <c:pt idx="12">
                  <c:v>10.709999999999999</c:v>
                </c:pt>
              </c:numCache>
            </c:numRef>
          </c:val>
        </c:ser>
        <c:ser>
          <c:idx val="1"/>
          <c:order val="1"/>
          <c:tx>
            <c:strRef>
              <c:f>'ВПР 2020. 11 класс'!$A$13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класс'!$E$13:$Q$13</c:f>
              <c:numCache>
                <c:formatCode>General</c:formatCode>
                <c:ptCount val="13"/>
                <c:pt idx="0">
                  <c:v>78.36999999999999</c:v>
                </c:pt>
                <c:pt idx="1">
                  <c:v>55.290000000000013</c:v>
                </c:pt>
                <c:pt idx="2">
                  <c:v>52.64</c:v>
                </c:pt>
                <c:pt idx="3">
                  <c:v>74.040000000000006</c:v>
                </c:pt>
                <c:pt idx="4">
                  <c:v>53</c:v>
                </c:pt>
                <c:pt idx="5">
                  <c:v>64.42</c:v>
                </c:pt>
                <c:pt idx="6">
                  <c:v>61.06</c:v>
                </c:pt>
                <c:pt idx="7">
                  <c:v>57.690000000000012</c:v>
                </c:pt>
                <c:pt idx="8">
                  <c:v>50.48</c:v>
                </c:pt>
                <c:pt idx="9">
                  <c:v>37.980000000000004</c:v>
                </c:pt>
                <c:pt idx="10">
                  <c:v>14.66</c:v>
                </c:pt>
                <c:pt idx="11">
                  <c:v>26.919999999999987</c:v>
                </c:pt>
                <c:pt idx="12">
                  <c:v>18.27</c:v>
                </c:pt>
              </c:numCache>
            </c:numRef>
          </c:val>
        </c:ser>
        <c:ser>
          <c:idx val="2"/>
          <c:order val="2"/>
          <c:tx>
            <c:strRef>
              <c:f>'ВПР 2020. 11 класс'!$A$14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класс'!$E$14:$Q$14</c:f>
              <c:numCache>
                <c:formatCode>General</c:formatCode>
                <c:ptCount val="13"/>
                <c:pt idx="0">
                  <c:v>91.669999999999987</c:v>
                </c:pt>
                <c:pt idx="1">
                  <c:v>73.83</c:v>
                </c:pt>
                <c:pt idx="2">
                  <c:v>71.669999999999987</c:v>
                </c:pt>
                <c:pt idx="3">
                  <c:v>92.33</c:v>
                </c:pt>
                <c:pt idx="4">
                  <c:v>77.58</c:v>
                </c:pt>
                <c:pt idx="5">
                  <c:v>82.669999999999987</c:v>
                </c:pt>
                <c:pt idx="6">
                  <c:v>87.33</c:v>
                </c:pt>
                <c:pt idx="7">
                  <c:v>82.169999999999987</c:v>
                </c:pt>
                <c:pt idx="8">
                  <c:v>80.33</c:v>
                </c:pt>
                <c:pt idx="9">
                  <c:v>59.67</c:v>
                </c:pt>
                <c:pt idx="10">
                  <c:v>32.83</c:v>
                </c:pt>
                <c:pt idx="11">
                  <c:v>55.67</c:v>
                </c:pt>
                <c:pt idx="12">
                  <c:v>47</c:v>
                </c:pt>
              </c:numCache>
            </c:numRef>
          </c:val>
        </c:ser>
        <c:ser>
          <c:idx val="3"/>
          <c:order val="3"/>
          <c:tx>
            <c:strRef>
              <c:f>'ВПР 2020. 11 класс'!$A$15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cat>
            <c:strRef>
              <c:f>'ВПР 2020. 11 класс'!$E$8:$Q$8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'ВПР 2020. 11 класс'!$E$15:$Q$15</c:f>
              <c:numCache>
                <c:formatCode>General</c:formatCode>
                <c:ptCount val="13"/>
                <c:pt idx="0">
                  <c:v>98.55</c:v>
                </c:pt>
                <c:pt idx="1">
                  <c:v>92.75</c:v>
                </c:pt>
                <c:pt idx="2">
                  <c:v>90.58</c:v>
                </c:pt>
                <c:pt idx="3">
                  <c:v>91.3</c:v>
                </c:pt>
                <c:pt idx="4">
                  <c:v>96.740000000000023</c:v>
                </c:pt>
                <c:pt idx="5">
                  <c:v>88.410000000000025</c:v>
                </c:pt>
                <c:pt idx="6">
                  <c:v>95.649999999999991</c:v>
                </c:pt>
                <c:pt idx="7">
                  <c:v>93.48</c:v>
                </c:pt>
                <c:pt idx="8">
                  <c:v>94.2</c:v>
                </c:pt>
                <c:pt idx="9">
                  <c:v>92.75</c:v>
                </c:pt>
                <c:pt idx="10">
                  <c:v>70.290000000000006</c:v>
                </c:pt>
                <c:pt idx="11">
                  <c:v>86.23</c:v>
                </c:pt>
                <c:pt idx="12">
                  <c:v>86.960000000000022</c:v>
                </c:pt>
              </c:numCache>
            </c:numRef>
          </c:val>
        </c:ser>
        <c:marker val="1"/>
        <c:axId val="88252416"/>
        <c:axId val="88254336"/>
      </c:lineChart>
      <c:catAx>
        <c:axId val="882524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Задания</a:t>
                </a:r>
              </a:p>
            </c:rich>
          </c:tx>
        </c:title>
        <c:tickLblPos val="low"/>
        <c:crossAx val="88254336"/>
        <c:crosses val="autoZero"/>
        <c:auto val="1"/>
        <c:lblAlgn val="ctr"/>
        <c:lblOffset val="100"/>
      </c:catAx>
      <c:valAx>
        <c:axId val="8825433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% выполнения</a:t>
                </a:r>
              </a:p>
            </c:rich>
          </c:tx>
        </c:title>
        <c:numFmt formatCode="General" sourceLinked="1"/>
        <c:tickLblPos val="nextTo"/>
        <c:crossAx val="88252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Выполнение</a:t>
            </a:r>
            <a:r>
              <a:rPr lang="ru-RU" baseline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 заданий в %</a:t>
            </a:r>
          </a:p>
          <a:p>
            <a:pPr>
              <a:defRPr/>
            </a:pPr>
            <a:r>
              <a:rPr lang="ru-RU" baseline="0">
                <a:solidFill>
                  <a:srgbClr val="7030A0"/>
                </a:solidFill>
                <a:latin typeface="Times New Roman" pitchFamily="18" charset="0"/>
                <a:cs typeface="Times New Roman" pitchFamily="18" charset="0"/>
              </a:rPr>
              <a:t> от числа участников</a:t>
            </a:r>
            <a:endParaRPr lang="ru-RU">
              <a:solidFill>
                <a:srgbClr val="7030A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история!$B$41</c:f>
              <c:strCache>
                <c:ptCount val="1"/>
                <c:pt idx="0">
                  <c:v>РФ</c:v>
                </c:pt>
              </c:strCache>
            </c:strRef>
          </c:tx>
          <c:cat>
            <c:strRef>
              <c:f>история!$A$42:$A$54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история!$B$42:$B$54</c:f>
              <c:numCache>
                <c:formatCode>General</c:formatCode>
                <c:ptCount val="13"/>
                <c:pt idx="0">
                  <c:v>81.98</c:v>
                </c:pt>
                <c:pt idx="1">
                  <c:v>74.72</c:v>
                </c:pt>
                <c:pt idx="2">
                  <c:v>73.48</c:v>
                </c:pt>
                <c:pt idx="3">
                  <c:v>70.38</c:v>
                </c:pt>
                <c:pt idx="4">
                  <c:v>75.27</c:v>
                </c:pt>
                <c:pt idx="5">
                  <c:v>76.489999999999995</c:v>
                </c:pt>
                <c:pt idx="6">
                  <c:v>74.77</c:v>
                </c:pt>
                <c:pt idx="7">
                  <c:v>76.48</c:v>
                </c:pt>
                <c:pt idx="8">
                  <c:v>75.319999999999993</c:v>
                </c:pt>
                <c:pt idx="9">
                  <c:v>64.569999999999993</c:v>
                </c:pt>
                <c:pt idx="10">
                  <c:v>37.61</c:v>
                </c:pt>
                <c:pt idx="11">
                  <c:v>43.91</c:v>
                </c:pt>
                <c:pt idx="12">
                  <c:v>37.11</c:v>
                </c:pt>
              </c:numCache>
            </c:numRef>
          </c:val>
        </c:ser>
        <c:ser>
          <c:idx val="1"/>
          <c:order val="1"/>
          <c:tx>
            <c:strRef>
              <c:f>история!$C$41</c:f>
              <c:strCache>
                <c:ptCount val="1"/>
                <c:pt idx="0">
                  <c:v>РБ</c:v>
                </c:pt>
              </c:strCache>
            </c:strRef>
          </c:tx>
          <c:cat>
            <c:strRef>
              <c:f>история!$A$42:$A$54</c:f>
              <c:strCach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10К1</c:v>
                </c:pt>
                <c:pt idx="10">
                  <c:v>10К2</c:v>
                </c:pt>
                <c:pt idx="11">
                  <c:v>11</c:v>
                </c:pt>
                <c:pt idx="12">
                  <c:v>12</c:v>
                </c:pt>
              </c:strCache>
            </c:strRef>
          </c:cat>
          <c:val>
            <c:numRef>
              <c:f>история!$C$42:$C$54</c:f>
              <c:numCache>
                <c:formatCode>General</c:formatCode>
                <c:ptCount val="13"/>
                <c:pt idx="0">
                  <c:v>85.61999999999999</c:v>
                </c:pt>
                <c:pt idx="1">
                  <c:v>67.440000000000026</c:v>
                </c:pt>
                <c:pt idx="2">
                  <c:v>65.45</c:v>
                </c:pt>
                <c:pt idx="3">
                  <c:v>60.17</c:v>
                </c:pt>
                <c:pt idx="4">
                  <c:v>68.8</c:v>
                </c:pt>
                <c:pt idx="5">
                  <c:v>74.05</c:v>
                </c:pt>
                <c:pt idx="6">
                  <c:v>76.36</c:v>
                </c:pt>
                <c:pt idx="7">
                  <c:v>72.64</c:v>
                </c:pt>
                <c:pt idx="8">
                  <c:v>68.760000000000005</c:v>
                </c:pt>
                <c:pt idx="9">
                  <c:v>54.21</c:v>
                </c:pt>
                <c:pt idx="10">
                  <c:v>29.419999999999987</c:v>
                </c:pt>
                <c:pt idx="11">
                  <c:v>47.27</c:v>
                </c:pt>
                <c:pt idx="12">
                  <c:v>40</c:v>
                </c:pt>
              </c:numCache>
            </c:numRef>
          </c:val>
        </c:ser>
        <c:marker val="1"/>
        <c:axId val="88272256"/>
        <c:axId val="84833408"/>
      </c:lineChart>
      <c:catAx>
        <c:axId val="88272256"/>
        <c:scaling>
          <c:orientation val="minMax"/>
        </c:scaling>
        <c:axPos val="b"/>
        <c:tickLblPos val="nextTo"/>
        <c:crossAx val="84833408"/>
        <c:crosses val="autoZero"/>
        <c:auto val="1"/>
        <c:lblAlgn val="ctr"/>
        <c:lblOffset val="100"/>
      </c:catAx>
      <c:valAx>
        <c:axId val="84833408"/>
        <c:scaling>
          <c:orientation val="minMax"/>
        </c:scaling>
        <c:axPos val="l"/>
        <c:majorGridlines/>
        <c:numFmt formatCode="General" sourceLinked="1"/>
        <c:tickLblPos val="nextTo"/>
        <c:crossAx val="88272256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b"/>
    </c:legend>
    <c:plotVisOnly val="1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1"/>
          <c:order val="0"/>
          <c:spPr>
            <a:solidFill>
              <a:srgbClr val="0070C0"/>
            </a:solidFill>
          </c:spPr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showVal val="1"/>
          </c:dLbls>
          <c:cat>
            <c:strRef>
              <c:f>'ВПР 2020. 11 класс'!$A$10:$A$12</c:f>
              <c:strCache>
                <c:ptCount val="3"/>
                <c:pt idx="0">
                  <c:v>  Понизили</c:v>
                </c:pt>
                <c:pt idx="1">
                  <c:v>  Подтвердили</c:v>
                </c:pt>
                <c:pt idx="2">
                  <c:v>  Повысили </c:v>
                </c:pt>
              </c:strCache>
            </c:strRef>
          </c:cat>
          <c:val>
            <c:numRef>
              <c:f>'ВПР 2020. 11 класс'!$C$10:$C$12</c:f>
              <c:numCache>
                <c:formatCode>General</c:formatCode>
                <c:ptCount val="3"/>
                <c:pt idx="0">
                  <c:v>42.31</c:v>
                </c:pt>
                <c:pt idx="1">
                  <c:v>49.75</c:v>
                </c:pt>
                <c:pt idx="2">
                  <c:v>7.9300000000000024</c:v>
                </c:pt>
              </c:numCache>
            </c:numRef>
          </c:val>
        </c:ser>
        <c:axId val="84842752"/>
        <c:axId val="84852736"/>
      </c:barChart>
      <c:catAx>
        <c:axId val="84842752"/>
        <c:scaling>
          <c:orientation val="minMax"/>
        </c:scaling>
        <c:axPos val="b"/>
        <c:tickLblPos val="nextTo"/>
        <c:crossAx val="84852736"/>
        <c:crosses val="autoZero"/>
        <c:auto val="1"/>
        <c:lblAlgn val="ctr"/>
        <c:lblOffset val="100"/>
      </c:catAx>
      <c:valAx>
        <c:axId val="8485273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уч.</a:t>
                </a:r>
                <a:endParaRPr lang="ru-RU"/>
              </a:p>
            </c:rich>
          </c:tx>
        </c:title>
        <c:numFmt formatCode="General" sourceLinked="1"/>
        <c:tickLblPos val="nextTo"/>
        <c:crossAx val="84842752"/>
        <c:crosses val="autoZero"/>
        <c:crossBetween val="between"/>
      </c:valAx>
    </c:plotArea>
    <c:plotVisOnly val="1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9.1755386113685222E-2"/>
          <c:y val="5.3970590655718104E-2"/>
          <c:w val="0.87506092781301215"/>
          <c:h val="0.41225405931551717"/>
        </c:manualLayout>
      </c:layout>
      <c:bar3DChart>
        <c:barDir val="col"/>
        <c:grouping val="clustered"/>
        <c:ser>
          <c:idx val="0"/>
          <c:order val="0"/>
          <c:tx>
            <c:strRef>
              <c:f>'по кластерам'!$B$1</c:f>
              <c:strCache>
                <c:ptCount val="1"/>
                <c:pt idx="0">
                  <c:v>2</c:v>
                </c:pt>
              </c:strCache>
            </c:strRef>
          </c:tx>
          <c:dLbls>
            <c:dLbl>
              <c:idx val="0"/>
              <c:layout>
                <c:manualLayout>
                  <c:x val="-9.0559730441000068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-9.0559730441000068E-3"/>
                  <c:y val="5.1487084849905738E-3"/>
                </c:manualLayout>
              </c:layout>
              <c:showVal val="1"/>
            </c:dLbl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кластерам'!$B$2:$B$6</c:f>
              <c:numCache>
                <c:formatCode>General</c:formatCode>
                <c:ptCount val="5"/>
                <c:pt idx="0">
                  <c:v>16</c:v>
                </c:pt>
                <c:pt idx="1">
                  <c:v>5</c:v>
                </c:pt>
                <c:pt idx="2">
                  <c:v>21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'по кластерам'!$C$1</c:f>
              <c:strCache>
                <c:ptCount val="1"/>
                <c:pt idx="0">
                  <c:v>3</c:v>
                </c:pt>
              </c:strCache>
            </c:strRef>
          </c:tx>
          <c:dLbls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кластерам'!$C$2:$C$6</c:f>
              <c:numCache>
                <c:formatCode>General</c:formatCode>
                <c:ptCount val="5"/>
                <c:pt idx="0">
                  <c:v>35</c:v>
                </c:pt>
                <c:pt idx="1">
                  <c:v>40</c:v>
                </c:pt>
                <c:pt idx="2">
                  <c:v>29</c:v>
                </c:pt>
                <c:pt idx="3">
                  <c:v>43</c:v>
                </c:pt>
                <c:pt idx="4">
                  <c:v>32</c:v>
                </c:pt>
              </c:numCache>
            </c:numRef>
          </c:val>
        </c:ser>
        <c:ser>
          <c:idx val="2"/>
          <c:order val="2"/>
          <c:tx>
            <c:strRef>
              <c:f>'по кластерам'!$D$1</c:f>
              <c:strCache>
                <c:ptCount val="1"/>
                <c:pt idx="0">
                  <c:v>4</c:v>
                </c:pt>
              </c:strCache>
            </c:strRef>
          </c:tx>
          <c:dLbls>
            <c:dLbl>
              <c:idx val="0"/>
              <c:layout>
                <c:manualLayout>
                  <c:x val="1.207463072546659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716791913229995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1130603769566651E-2"/>
                  <c:y val="5.1487084849905496E-3"/>
                </c:manualLayout>
              </c:layout>
              <c:showVal val="1"/>
            </c:dLbl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кластерам'!$D$2:$D$6</c:f>
              <c:numCache>
                <c:formatCode>General</c:formatCode>
                <c:ptCount val="5"/>
                <c:pt idx="0">
                  <c:v>38</c:v>
                </c:pt>
                <c:pt idx="1">
                  <c:v>40</c:v>
                </c:pt>
                <c:pt idx="2">
                  <c:v>46</c:v>
                </c:pt>
                <c:pt idx="3">
                  <c:v>41</c:v>
                </c:pt>
                <c:pt idx="4">
                  <c:v>39</c:v>
                </c:pt>
              </c:numCache>
            </c:numRef>
          </c:val>
        </c:ser>
        <c:ser>
          <c:idx val="3"/>
          <c:order val="3"/>
          <c:tx>
            <c:strRef>
              <c:f>'по кластерам'!$E$1</c:f>
              <c:strCache>
                <c:ptCount val="1"/>
                <c:pt idx="0">
                  <c:v>5</c:v>
                </c:pt>
              </c:strCache>
            </c:strRef>
          </c:tx>
          <c:dLbls>
            <c:dLbl>
              <c:idx val="0"/>
              <c:layout>
                <c:manualLayout>
                  <c:x val="1.207463072546663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6.0373153627333396E-3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50932884068333E-2"/>
                  <c:y val="5.1487084849905496E-3"/>
                </c:manualLayout>
              </c:layout>
              <c:showVal val="1"/>
            </c:dLbl>
            <c:dLbl>
              <c:idx val="4"/>
              <c:layout>
                <c:manualLayout>
                  <c:x val="1.2074630725466632E-2"/>
                  <c:y val="5.1487084849905738E-3"/>
                </c:manualLayout>
              </c:layout>
              <c:showVal val="1"/>
            </c:dLbl>
            <c:showVal val="1"/>
          </c:dLbls>
          <c:cat>
            <c:strRef>
              <c:f>'по кластерам'!$A$2:$A$6</c:f>
              <c:strCache>
                <c:ptCount val="5"/>
                <c:pt idx="0">
                  <c:v>Сельские ОШ</c:v>
                </c:pt>
                <c:pt idx="1">
                  <c:v>Сельские статусные ОШ</c:v>
                </c:pt>
                <c:pt idx="2">
                  <c:v>Малокомплектные ОШ</c:v>
                </c:pt>
                <c:pt idx="3">
                  <c:v>Городские ОШ</c:v>
                </c:pt>
                <c:pt idx="4">
                  <c:v>Городские статусные ОШ</c:v>
                </c:pt>
              </c:strCache>
            </c:strRef>
          </c:cat>
          <c:val>
            <c:numRef>
              <c:f>'по кластерам'!$E$2:$E$6</c:f>
              <c:numCache>
                <c:formatCode>General</c:formatCode>
                <c:ptCount val="5"/>
                <c:pt idx="0">
                  <c:v>11</c:v>
                </c:pt>
                <c:pt idx="1">
                  <c:v>15</c:v>
                </c:pt>
                <c:pt idx="2">
                  <c:v>4</c:v>
                </c:pt>
                <c:pt idx="3">
                  <c:v>16</c:v>
                </c:pt>
                <c:pt idx="4">
                  <c:v>19</c:v>
                </c:pt>
              </c:numCache>
            </c:numRef>
          </c:val>
        </c:ser>
        <c:shape val="box"/>
        <c:axId val="87899520"/>
        <c:axId val="87909504"/>
        <c:axId val="0"/>
      </c:bar3DChart>
      <c:catAx>
        <c:axId val="87899520"/>
        <c:scaling>
          <c:orientation val="minMax"/>
        </c:scaling>
        <c:axPos val="b"/>
        <c:tickLblPos val="nextTo"/>
        <c:crossAx val="87909504"/>
        <c:crosses val="autoZero"/>
        <c:auto val="1"/>
        <c:lblAlgn val="ctr"/>
        <c:lblOffset val="100"/>
      </c:catAx>
      <c:valAx>
        <c:axId val="87909504"/>
        <c:scaling>
          <c:orientation val="minMax"/>
        </c:scaling>
        <c:axPos val="l"/>
        <c:majorGridlines/>
        <c:numFmt formatCode="General" sourceLinked="1"/>
        <c:tickLblPos val="nextTo"/>
        <c:crossAx val="8789952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Вся выборка (133404 уч.)</c:v>
                </c:pt>
              </c:strCache>
            </c:strRef>
          </c:tx>
          <c:cat>
            <c:numRef>
              <c:f>Лист1!$B$1:$AG$1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Лист1!$B$2:$AG$2</c:f>
              <c:numCache>
                <c:formatCode>General</c:formatCode>
                <c:ptCount val="32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0.70000000000000062</c:v>
                </c:pt>
                <c:pt idx="4">
                  <c:v>1</c:v>
                </c:pt>
                <c:pt idx="5">
                  <c:v>1.2</c:v>
                </c:pt>
                <c:pt idx="6">
                  <c:v>1.3</c:v>
                </c:pt>
                <c:pt idx="7">
                  <c:v>1.4</c:v>
                </c:pt>
                <c:pt idx="8">
                  <c:v>1.5</c:v>
                </c:pt>
                <c:pt idx="9">
                  <c:v>1.4</c:v>
                </c:pt>
                <c:pt idx="10">
                  <c:v>1.3</c:v>
                </c:pt>
                <c:pt idx="11">
                  <c:v>6.2</c:v>
                </c:pt>
                <c:pt idx="12">
                  <c:v>3.9</c:v>
                </c:pt>
                <c:pt idx="13">
                  <c:v>3.6</c:v>
                </c:pt>
                <c:pt idx="14">
                  <c:v>3.6</c:v>
                </c:pt>
                <c:pt idx="15">
                  <c:v>3.7</c:v>
                </c:pt>
                <c:pt idx="16">
                  <c:v>4.0999999999999996</c:v>
                </c:pt>
                <c:pt idx="17">
                  <c:v>7.2</c:v>
                </c:pt>
                <c:pt idx="18">
                  <c:v>5.6</c:v>
                </c:pt>
                <c:pt idx="19">
                  <c:v>5.2</c:v>
                </c:pt>
                <c:pt idx="20">
                  <c:v>5</c:v>
                </c:pt>
                <c:pt idx="21">
                  <c:v>4.9000000000000004</c:v>
                </c:pt>
                <c:pt idx="22">
                  <c:v>4.8</c:v>
                </c:pt>
                <c:pt idx="23">
                  <c:v>4.9000000000000004</c:v>
                </c:pt>
                <c:pt idx="24">
                  <c:v>4.9000000000000004</c:v>
                </c:pt>
                <c:pt idx="25">
                  <c:v>3.9</c:v>
                </c:pt>
                <c:pt idx="26">
                  <c:v>3.6</c:v>
                </c:pt>
                <c:pt idx="27">
                  <c:v>3.3</c:v>
                </c:pt>
                <c:pt idx="28">
                  <c:v>2.8</c:v>
                </c:pt>
                <c:pt idx="29">
                  <c:v>2.2999999999999998</c:v>
                </c:pt>
                <c:pt idx="30">
                  <c:v>1.6</c:v>
                </c:pt>
                <c:pt idx="3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Республика Бурятия (390 уч.)</c:v>
                </c:pt>
              </c:strCache>
            </c:strRef>
          </c:tx>
          <c:cat>
            <c:numRef>
              <c:f>Лист1!$B$1:$AG$1</c:f>
              <c:numCache>
                <c:formatCode>General</c:formatCode>
                <c:ptCount val="3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</c:numCache>
            </c:numRef>
          </c:cat>
          <c:val>
            <c:numRef>
              <c:f>Лист1!$B$3:$AG$3</c:f>
              <c:numCache>
                <c:formatCode>General</c:formatCode>
                <c:ptCount val="32"/>
                <c:pt idx="0">
                  <c:v>0.30000000000000032</c:v>
                </c:pt>
                <c:pt idx="1">
                  <c:v>0.5</c:v>
                </c:pt>
                <c:pt idx="2">
                  <c:v>1</c:v>
                </c:pt>
                <c:pt idx="3">
                  <c:v>1.3</c:v>
                </c:pt>
                <c:pt idx="4">
                  <c:v>1.8</c:v>
                </c:pt>
                <c:pt idx="5">
                  <c:v>1</c:v>
                </c:pt>
                <c:pt idx="6">
                  <c:v>1.3</c:v>
                </c:pt>
                <c:pt idx="7">
                  <c:v>0.8</c:v>
                </c:pt>
                <c:pt idx="8">
                  <c:v>1.3</c:v>
                </c:pt>
                <c:pt idx="9">
                  <c:v>0.8</c:v>
                </c:pt>
                <c:pt idx="10">
                  <c:v>1.8</c:v>
                </c:pt>
                <c:pt idx="11">
                  <c:v>6.4</c:v>
                </c:pt>
                <c:pt idx="12">
                  <c:v>2.6</c:v>
                </c:pt>
                <c:pt idx="13">
                  <c:v>4.9000000000000004</c:v>
                </c:pt>
                <c:pt idx="14">
                  <c:v>3.8</c:v>
                </c:pt>
                <c:pt idx="15">
                  <c:v>7.4</c:v>
                </c:pt>
                <c:pt idx="16">
                  <c:v>6.4</c:v>
                </c:pt>
                <c:pt idx="17">
                  <c:v>8.5</c:v>
                </c:pt>
                <c:pt idx="18">
                  <c:v>7.4</c:v>
                </c:pt>
                <c:pt idx="19">
                  <c:v>4.4000000000000004</c:v>
                </c:pt>
                <c:pt idx="20">
                  <c:v>5.4</c:v>
                </c:pt>
                <c:pt idx="21">
                  <c:v>4.5999999999999996</c:v>
                </c:pt>
                <c:pt idx="22">
                  <c:v>3.8</c:v>
                </c:pt>
                <c:pt idx="23">
                  <c:v>4.5999999999999996</c:v>
                </c:pt>
                <c:pt idx="24">
                  <c:v>3.3</c:v>
                </c:pt>
                <c:pt idx="25">
                  <c:v>2.2999999999999998</c:v>
                </c:pt>
                <c:pt idx="26">
                  <c:v>3.3</c:v>
                </c:pt>
                <c:pt idx="27">
                  <c:v>1.8</c:v>
                </c:pt>
                <c:pt idx="28">
                  <c:v>0.8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</c:numCache>
            </c:numRef>
          </c:val>
        </c:ser>
        <c:axId val="87946368"/>
        <c:axId val="87947904"/>
      </c:barChart>
      <c:catAx>
        <c:axId val="87946368"/>
        <c:scaling>
          <c:orientation val="minMax"/>
        </c:scaling>
        <c:axPos val="b"/>
        <c:numFmt formatCode="General" sourceLinked="1"/>
        <c:tickLblPos val="nextTo"/>
        <c:crossAx val="87947904"/>
        <c:crosses val="autoZero"/>
        <c:auto val="1"/>
        <c:lblAlgn val="ctr"/>
        <c:lblOffset val="100"/>
      </c:catAx>
      <c:valAx>
        <c:axId val="879479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уч-ся,%</a:t>
                </a:r>
                <a:endParaRPr lang="ru-RU"/>
              </a:p>
            </c:rich>
          </c:tx>
        </c:title>
        <c:numFmt formatCode="General" sourceLinked="1"/>
        <c:tickLblPos val="nextTo"/>
        <c:crossAx val="8794636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Лист1!$S$48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-5.5555555555555558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1.666666666666670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Лист1!$T$47:$W$47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Лист1!$T$48:$W$48</c:f>
              <c:numCache>
                <c:formatCode>General</c:formatCode>
                <c:ptCount val="4"/>
                <c:pt idx="0">
                  <c:v>10.52</c:v>
                </c:pt>
                <c:pt idx="1">
                  <c:v>28.74</c:v>
                </c:pt>
                <c:pt idx="2">
                  <c:v>37.53</c:v>
                </c:pt>
                <c:pt idx="3">
                  <c:v>23.21</c:v>
                </c:pt>
              </c:numCache>
            </c:numRef>
          </c:val>
        </c:ser>
        <c:ser>
          <c:idx val="1"/>
          <c:order val="1"/>
          <c:tx>
            <c:strRef>
              <c:f>Лист1!$S$49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1.9444444444444445E-2"/>
                  <c:y val="-4.6296296296296606E-3"/>
                </c:manualLayout>
              </c:layout>
              <c:showVal val="1"/>
            </c:dLbl>
            <c:dLbl>
              <c:idx val="2"/>
              <c:layout>
                <c:manualLayout>
                  <c:x val="3.6111111111111212E-2"/>
                  <c:y val="-1.3888888888889003E-2"/>
                </c:manualLayout>
              </c:layout>
              <c:showVal val="1"/>
            </c:dLbl>
            <c:dLbl>
              <c:idx val="3"/>
              <c:layout>
                <c:manualLayout>
                  <c:x val="3.0555555555555582E-2"/>
                  <c:y val="-1.3888888888888994E-2"/>
                </c:manualLayout>
              </c:layout>
              <c:showVal val="1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numRef>
              <c:f>Лист1!$T$47:$W$47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Лист1!$T$49:$W$49</c:f>
              <c:numCache>
                <c:formatCode>General</c:formatCode>
                <c:ptCount val="4"/>
                <c:pt idx="0">
                  <c:v>11.79</c:v>
                </c:pt>
                <c:pt idx="1">
                  <c:v>36.15</c:v>
                </c:pt>
                <c:pt idx="2">
                  <c:v>38.97</c:v>
                </c:pt>
                <c:pt idx="3">
                  <c:v>13.08</c:v>
                </c:pt>
              </c:numCache>
            </c:numRef>
          </c:val>
        </c:ser>
        <c:dLbls>
          <c:showVal val="1"/>
        </c:dLbls>
        <c:shape val="box"/>
        <c:axId val="89761280"/>
        <c:axId val="89762816"/>
        <c:axId val="0"/>
      </c:bar3DChart>
      <c:catAx>
        <c:axId val="89761280"/>
        <c:scaling>
          <c:orientation val="minMax"/>
        </c:scaling>
        <c:axPos val="b"/>
        <c:numFmt formatCode="General" sourceLinked="1"/>
        <c:tickLblPos val="nextTo"/>
        <c:crossAx val="89762816"/>
        <c:crosses val="autoZero"/>
        <c:auto val="1"/>
        <c:lblAlgn val="ctr"/>
        <c:lblOffset val="100"/>
      </c:catAx>
      <c:valAx>
        <c:axId val="89762816"/>
        <c:scaling>
          <c:orientation val="minMax"/>
        </c:scaling>
        <c:axPos val="l"/>
        <c:majorGridlines/>
        <c:numFmt formatCode="General" sourceLinked="1"/>
        <c:tickLblPos val="nextTo"/>
        <c:crossAx val="89761280"/>
        <c:crosses val="autoZero"/>
        <c:crossBetween val="between"/>
      </c:valAx>
    </c:plotArea>
    <c:legend>
      <c:legendPos val="b"/>
    </c:legend>
    <c:plotVisOnly val="1"/>
  </c:chart>
  <c:externalData r:id="rId3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Лист1!$O$13</c:f>
              <c:strCache>
                <c:ptCount val="1"/>
                <c:pt idx="0">
                  <c:v>  Ср.% вып. уч. гр.баллов 2 (46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Лист1!$P$13:$X$13</c:f>
              <c:numCache>
                <c:formatCode>General</c:formatCode>
                <c:ptCount val="9"/>
                <c:pt idx="0">
                  <c:v>30.43</c:v>
                </c:pt>
                <c:pt idx="1">
                  <c:v>33.04</c:v>
                </c:pt>
                <c:pt idx="2">
                  <c:v>13.04</c:v>
                </c:pt>
                <c:pt idx="3">
                  <c:v>12.68</c:v>
                </c:pt>
                <c:pt idx="4">
                  <c:v>34.78</c:v>
                </c:pt>
                <c:pt idx="5">
                  <c:v>14.13</c:v>
                </c:pt>
                <c:pt idx="6">
                  <c:v>4.3499999999999996</c:v>
                </c:pt>
                <c:pt idx="7">
                  <c:v>5.4300000000000024</c:v>
                </c:pt>
                <c:pt idx="8">
                  <c:v>4.3499999999999996</c:v>
                </c:pt>
              </c:numCache>
            </c:numRef>
          </c:val>
        </c:ser>
        <c:ser>
          <c:idx val="1"/>
          <c:order val="1"/>
          <c:tx>
            <c:strRef>
              <c:f>Лист1!$O$14</c:f>
              <c:strCache>
                <c:ptCount val="1"/>
                <c:pt idx="0">
                  <c:v>  Ср.% вып. уч. гр.баллов 3 (141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Лист1!$P$14:$X$14</c:f>
              <c:numCache>
                <c:formatCode>General</c:formatCode>
                <c:ptCount val="9"/>
                <c:pt idx="0">
                  <c:v>48.65</c:v>
                </c:pt>
                <c:pt idx="1">
                  <c:v>69.22</c:v>
                </c:pt>
                <c:pt idx="2">
                  <c:v>50.95</c:v>
                </c:pt>
                <c:pt idx="3">
                  <c:v>45.74</c:v>
                </c:pt>
                <c:pt idx="4">
                  <c:v>55.32</c:v>
                </c:pt>
                <c:pt idx="5">
                  <c:v>33.690000000000012</c:v>
                </c:pt>
                <c:pt idx="6">
                  <c:v>22.459999999999987</c:v>
                </c:pt>
                <c:pt idx="7">
                  <c:v>19.5</c:v>
                </c:pt>
                <c:pt idx="8">
                  <c:v>12.06</c:v>
                </c:pt>
              </c:numCache>
            </c:numRef>
          </c:val>
        </c:ser>
        <c:ser>
          <c:idx val="2"/>
          <c:order val="2"/>
          <c:tx>
            <c:strRef>
              <c:f>Лист1!$O$15</c:f>
              <c:strCache>
                <c:ptCount val="1"/>
                <c:pt idx="0">
                  <c:v>  Ср.% вып. уч. гр.баллов 4 (152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Лист1!$P$15:$X$15</c:f>
              <c:numCache>
                <c:formatCode>General</c:formatCode>
                <c:ptCount val="9"/>
                <c:pt idx="0">
                  <c:v>62.89</c:v>
                </c:pt>
                <c:pt idx="1">
                  <c:v>82.11</c:v>
                </c:pt>
                <c:pt idx="2">
                  <c:v>69.959999999999994</c:v>
                </c:pt>
                <c:pt idx="3">
                  <c:v>65.13</c:v>
                </c:pt>
                <c:pt idx="4">
                  <c:v>75.66</c:v>
                </c:pt>
                <c:pt idx="5">
                  <c:v>61.51</c:v>
                </c:pt>
                <c:pt idx="6">
                  <c:v>45.39</c:v>
                </c:pt>
                <c:pt idx="7">
                  <c:v>52.96</c:v>
                </c:pt>
                <c:pt idx="8">
                  <c:v>36.51</c:v>
                </c:pt>
              </c:numCache>
            </c:numRef>
          </c:val>
        </c:ser>
        <c:ser>
          <c:idx val="3"/>
          <c:order val="3"/>
          <c:tx>
            <c:strRef>
              <c:f>Лист1!$O$16</c:f>
              <c:strCache>
                <c:ptCount val="1"/>
                <c:pt idx="0">
                  <c:v>  Ср.% вып. уч. гр.баллов 5 (51 уч.)</c:v>
                </c:pt>
              </c:strCache>
            </c:strRef>
          </c:tx>
          <c:cat>
            <c:strRef>
              <c:f>Лист1!$P$12:$X$12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Лист1!$P$16:$X$16</c:f>
              <c:numCache>
                <c:formatCode>General</c:formatCode>
                <c:ptCount val="9"/>
                <c:pt idx="0">
                  <c:v>81.179999999999978</c:v>
                </c:pt>
                <c:pt idx="1">
                  <c:v>95.29</c:v>
                </c:pt>
                <c:pt idx="2">
                  <c:v>81.05</c:v>
                </c:pt>
                <c:pt idx="3">
                  <c:v>90.52</c:v>
                </c:pt>
                <c:pt idx="4">
                  <c:v>90.2</c:v>
                </c:pt>
                <c:pt idx="5">
                  <c:v>76.47</c:v>
                </c:pt>
                <c:pt idx="6">
                  <c:v>70.59</c:v>
                </c:pt>
                <c:pt idx="7">
                  <c:v>88.240000000000023</c:v>
                </c:pt>
                <c:pt idx="8">
                  <c:v>80.39</c:v>
                </c:pt>
              </c:numCache>
            </c:numRef>
          </c:val>
        </c:ser>
        <c:marker val="1"/>
        <c:axId val="89940736"/>
        <c:axId val="89942272"/>
      </c:lineChart>
      <c:catAx>
        <c:axId val="89940736"/>
        <c:scaling>
          <c:orientation val="minMax"/>
        </c:scaling>
        <c:axPos val="b"/>
        <c:tickLblPos val="nextTo"/>
        <c:crossAx val="89942272"/>
        <c:crosses val="autoZero"/>
        <c:auto val="1"/>
        <c:lblAlgn val="ctr"/>
        <c:lblOffset val="100"/>
      </c:catAx>
      <c:valAx>
        <c:axId val="89942272"/>
        <c:scaling>
          <c:orientation val="minMax"/>
        </c:scaling>
        <c:axPos val="l"/>
        <c:majorGridlines/>
        <c:numFmt formatCode="General" sourceLinked="1"/>
        <c:tickLblPos val="nextTo"/>
        <c:crossAx val="89940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36814559856652"/>
          <c:y val="7.8355886651893081E-2"/>
          <c:w val="0.28866778254514591"/>
          <c:h val="0.41913653008942742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Лист1!$O$30</c:f>
              <c:strCache>
                <c:ptCount val="1"/>
                <c:pt idx="0">
                  <c:v>Вся выборка</c:v>
                </c:pt>
              </c:strCache>
            </c:strRef>
          </c:tx>
          <c:cat>
            <c:strRef>
              <c:f>Лист1!$P$29:$X$29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Лист1!$P$30:$X$30</c:f>
              <c:numCache>
                <c:formatCode>General</c:formatCode>
                <c:ptCount val="9"/>
                <c:pt idx="0">
                  <c:v>61.59</c:v>
                </c:pt>
                <c:pt idx="1">
                  <c:v>78.61</c:v>
                </c:pt>
                <c:pt idx="2">
                  <c:v>59.18</c:v>
                </c:pt>
                <c:pt idx="3">
                  <c:v>62.38</c:v>
                </c:pt>
                <c:pt idx="4">
                  <c:v>74.86999999999999</c:v>
                </c:pt>
                <c:pt idx="5">
                  <c:v>52.660000000000011</c:v>
                </c:pt>
                <c:pt idx="6">
                  <c:v>40.370000000000005</c:v>
                </c:pt>
                <c:pt idx="7">
                  <c:v>42.88</c:v>
                </c:pt>
                <c:pt idx="8">
                  <c:v>31.52</c:v>
                </c:pt>
              </c:numCache>
            </c:numRef>
          </c:val>
        </c:ser>
        <c:ser>
          <c:idx val="1"/>
          <c:order val="1"/>
          <c:tx>
            <c:strRef>
              <c:f>Лист1!$O$31</c:f>
              <c:strCache>
                <c:ptCount val="1"/>
                <c:pt idx="0">
                  <c:v>Республика Бурятия</c:v>
                </c:pt>
              </c:strCache>
            </c:strRef>
          </c:tx>
          <c:cat>
            <c:strRef>
              <c:f>Лист1!$P$29:$X$29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5K1</c:v>
                </c:pt>
                <c:pt idx="5">
                  <c:v>5K2</c:v>
                </c:pt>
                <c:pt idx="6">
                  <c:v>6K1</c:v>
                </c:pt>
                <c:pt idx="7">
                  <c:v>6K2</c:v>
                </c:pt>
                <c:pt idx="8">
                  <c:v>6K3</c:v>
                </c:pt>
              </c:strCache>
            </c:strRef>
          </c:cat>
          <c:val>
            <c:numRef>
              <c:f>Лист1!$P$31:$X$31</c:f>
              <c:numCache>
                <c:formatCode>General</c:formatCode>
                <c:ptCount val="9"/>
                <c:pt idx="0">
                  <c:v>56.31</c:v>
                </c:pt>
                <c:pt idx="1">
                  <c:v>73.38</c:v>
                </c:pt>
                <c:pt idx="2">
                  <c:v>57.82</c:v>
                </c:pt>
                <c:pt idx="3">
                  <c:v>55.260000000000012</c:v>
                </c:pt>
                <c:pt idx="4">
                  <c:v>65.38</c:v>
                </c:pt>
                <c:pt idx="5">
                  <c:v>47.82</c:v>
                </c:pt>
                <c:pt idx="6">
                  <c:v>35.56</c:v>
                </c:pt>
                <c:pt idx="7">
                  <c:v>39.870000000000005</c:v>
                </c:pt>
                <c:pt idx="8">
                  <c:v>29.62</c:v>
                </c:pt>
              </c:numCache>
            </c:numRef>
          </c:val>
        </c:ser>
        <c:marker val="1"/>
        <c:axId val="89970944"/>
        <c:axId val="89976832"/>
      </c:lineChart>
      <c:catAx>
        <c:axId val="89970944"/>
        <c:scaling>
          <c:orientation val="minMax"/>
        </c:scaling>
        <c:axPos val="b"/>
        <c:tickLblPos val="nextTo"/>
        <c:crossAx val="89976832"/>
        <c:crosses val="autoZero"/>
        <c:auto val="1"/>
        <c:lblAlgn val="ctr"/>
        <c:lblOffset val="100"/>
      </c:catAx>
      <c:valAx>
        <c:axId val="89976832"/>
        <c:scaling>
          <c:orientation val="minMax"/>
        </c:scaling>
        <c:axPos val="l"/>
        <c:majorGridlines/>
        <c:numFmt formatCode="General" sourceLinked="1"/>
        <c:tickLblPos val="nextTo"/>
        <c:crossAx val="899709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90" baseline="0"/>
            </a:pPr>
            <a:endParaRPr lang="ru-RU"/>
          </a:p>
        </c:txPr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Лист1!$D$41:$E$41</c:f>
              <c:strCache>
                <c:ptCount val="1"/>
                <c:pt idx="0">
                  <c:v>Абсолютная успеваемость,%</c:v>
                </c:pt>
              </c:strCache>
            </c:strRef>
          </c:tx>
          <c:spPr>
            <a:solidFill>
              <a:srgbClr val="FFC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Лист1!$F$40:$H$40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Лист1!$F$41:$H$41</c:f>
              <c:numCache>
                <c:formatCode>General</c:formatCode>
                <c:ptCount val="3"/>
                <c:pt idx="0">
                  <c:v>92.2</c:v>
                </c:pt>
                <c:pt idx="1">
                  <c:v>95.7</c:v>
                </c:pt>
                <c:pt idx="2">
                  <c:v>95.7</c:v>
                </c:pt>
              </c:numCache>
            </c:numRef>
          </c:val>
        </c:ser>
        <c:ser>
          <c:idx val="1"/>
          <c:order val="1"/>
          <c:tx>
            <c:strRef>
              <c:f>Лист1!$D$42:$E$42</c:f>
              <c:strCache>
                <c:ptCount val="1"/>
                <c:pt idx="0">
                  <c:v>Качество знаний,%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Лист1!$F$40:$H$40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Лист1!$F$42:$H$42</c:f>
              <c:numCache>
                <c:formatCode>General</c:formatCode>
                <c:ptCount val="3"/>
                <c:pt idx="0">
                  <c:v>50</c:v>
                </c:pt>
                <c:pt idx="1">
                  <c:v>68.8</c:v>
                </c:pt>
                <c:pt idx="2">
                  <c:v>64.2</c:v>
                </c:pt>
              </c:numCache>
            </c:numRef>
          </c:val>
        </c:ser>
        <c:ser>
          <c:idx val="2"/>
          <c:order val="2"/>
          <c:tx>
            <c:strRef>
              <c:f>Лист1!$D$43:$E$43</c:f>
              <c:strCache>
                <c:ptCount val="1"/>
                <c:pt idx="0">
                  <c:v>Доля неуд.отметок,%</c:v>
                </c:pt>
              </c:strCache>
            </c:strRef>
          </c:tx>
          <c:spPr>
            <a:solidFill>
              <a:srgbClr val="C0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Лист1!$F$40:$H$40</c:f>
              <c:strCache>
                <c:ptCount val="3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</c:strCache>
            </c:strRef>
          </c:cat>
          <c:val>
            <c:numRef>
              <c:f>Лист1!$F$43:$H$43</c:f>
              <c:numCache>
                <c:formatCode>General</c:formatCode>
                <c:ptCount val="3"/>
                <c:pt idx="0">
                  <c:v>7.8</c:v>
                </c:pt>
                <c:pt idx="1">
                  <c:v>4.3</c:v>
                </c:pt>
                <c:pt idx="2">
                  <c:v>4.28</c:v>
                </c:pt>
              </c:numCache>
            </c:numRef>
          </c:val>
        </c:ser>
        <c:dLbls>
          <c:showVal val="1"/>
        </c:dLbls>
        <c:axId val="140695040"/>
        <c:axId val="140696576"/>
      </c:barChart>
      <c:catAx>
        <c:axId val="140695040"/>
        <c:scaling>
          <c:orientation val="minMax"/>
        </c:scaling>
        <c:axPos val="b"/>
        <c:numFmt formatCode="General" sourceLinked="0"/>
        <c:tickLblPos val="nextTo"/>
        <c:crossAx val="140696576"/>
        <c:crosses val="autoZero"/>
        <c:auto val="1"/>
        <c:lblAlgn val="ctr"/>
        <c:lblOffset val="100"/>
      </c:catAx>
      <c:valAx>
        <c:axId val="140696576"/>
        <c:scaling>
          <c:orientation val="minMax"/>
        </c:scaling>
        <c:axPos val="l"/>
        <c:majorGridlines/>
        <c:numFmt formatCode="General" sourceLinked="1"/>
        <c:tickLblPos val="nextTo"/>
        <c:crossAx val="140695040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Лист1!$S$38:$S$40</c:f>
              <c:strCache>
                <c:ptCount val="3"/>
                <c:pt idx="0">
                  <c:v>  Понизили (Отметка &lt; Отметка по журналу) % 155 уч.</c:v>
                </c:pt>
                <c:pt idx="1">
                  <c:v>  Подтвердили (Отметка = Отметке по журналу) % 212 уч. </c:v>
                </c:pt>
                <c:pt idx="2">
                  <c:v>  Повысили (Отметка &gt; Отметка по журналу) % 23 уч.</c:v>
                </c:pt>
              </c:strCache>
            </c:strRef>
          </c:cat>
          <c:val>
            <c:numRef>
              <c:f>Лист1!$T$38:$T$40</c:f>
              <c:numCache>
                <c:formatCode>General</c:formatCode>
                <c:ptCount val="3"/>
                <c:pt idx="0">
                  <c:v>39.74</c:v>
                </c:pt>
                <c:pt idx="1">
                  <c:v>54.36</c:v>
                </c:pt>
                <c:pt idx="2">
                  <c:v>5.9</c:v>
                </c:pt>
              </c:numCache>
            </c:numRef>
          </c:val>
        </c:ser>
        <c:dLbls>
          <c:showVal val="1"/>
        </c:dLbls>
        <c:axId val="90120960"/>
        <c:axId val="90122496"/>
      </c:barChart>
      <c:catAx>
        <c:axId val="9012096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0122496"/>
        <c:crosses val="autoZero"/>
        <c:auto val="1"/>
        <c:lblAlgn val="ctr"/>
        <c:lblOffset val="100"/>
      </c:catAx>
      <c:valAx>
        <c:axId val="90122496"/>
        <c:scaling>
          <c:orientation val="minMax"/>
        </c:scaling>
        <c:axPos val="l"/>
        <c:majorGridlines/>
        <c:numFmt formatCode="General" sourceLinked="1"/>
        <c:tickLblPos val="nextTo"/>
        <c:crossAx val="90120960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Лист1!$D$56:$G$56</c:f>
              <c:strCache>
                <c:ptCount val="1"/>
                <c:pt idx="0">
                  <c:v>  Ср.% вып. уч. гр.баллов 2 (29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Лист1!$H$56:$AC$56</c:f>
              <c:numCache>
                <c:formatCode>General</c:formatCode>
                <c:ptCount val="22"/>
                <c:pt idx="0">
                  <c:v>41.379999999999995</c:v>
                </c:pt>
                <c:pt idx="1">
                  <c:v>27.59</c:v>
                </c:pt>
                <c:pt idx="2">
                  <c:v>48.28</c:v>
                </c:pt>
                <c:pt idx="3">
                  <c:v>27.59</c:v>
                </c:pt>
                <c:pt idx="4">
                  <c:v>6.9</c:v>
                </c:pt>
                <c:pt idx="5">
                  <c:v>44.83</c:v>
                </c:pt>
                <c:pt idx="6">
                  <c:v>41.379999999999995</c:v>
                </c:pt>
                <c:pt idx="7">
                  <c:v>18.97</c:v>
                </c:pt>
                <c:pt idx="8">
                  <c:v>31.03</c:v>
                </c:pt>
                <c:pt idx="9">
                  <c:v>34.480000000000004</c:v>
                </c:pt>
                <c:pt idx="10">
                  <c:v>31.03</c:v>
                </c:pt>
                <c:pt idx="11">
                  <c:v>27.59</c:v>
                </c:pt>
                <c:pt idx="12">
                  <c:v>20.69</c:v>
                </c:pt>
                <c:pt idx="13">
                  <c:v>55.17</c:v>
                </c:pt>
                <c:pt idx="14">
                  <c:v>75.86</c:v>
                </c:pt>
                <c:pt idx="15">
                  <c:v>17.239999999999988</c:v>
                </c:pt>
                <c:pt idx="16">
                  <c:v>6.9</c:v>
                </c:pt>
                <c:pt idx="17">
                  <c:v>6.9</c:v>
                </c:pt>
                <c:pt idx="18">
                  <c:v>3.4499999999999997</c:v>
                </c:pt>
                <c:pt idx="19">
                  <c:v>10.34</c:v>
                </c:pt>
                <c:pt idx="20">
                  <c:v>5.75</c:v>
                </c:pt>
                <c:pt idx="21">
                  <c:v>22.41</c:v>
                </c:pt>
              </c:numCache>
            </c:numRef>
          </c:val>
        </c:ser>
        <c:ser>
          <c:idx val="1"/>
          <c:order val="1"/>
          <c:tx>
            <c:strRef>
              <c:f>Лист1!$D$57:$G$57</c:f>
              <c:strCache>
                <c:ptCount val="1"/>
                <c:pt idx="0">
                  <c:v>  Ср.% вып. уч. гр.баллов 3(214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Лист1!$H$57:$AC$57</c:f>
              <c:numCache>
                <c:formatCode>General</c:formatCode>
                <c:ptCount val="22"/>
                <c:pt idx="0">
                  <c:v>63.55</c:v>
                </c:pt>
                <c:pt idx="1">
                  <c:v>40.65</c:v>
                </c:pt>
                <c:pt idx="2">
                  <c:v>70.09</c:v>
                </c:pt>
                <c:pt idx="3">
                  <c:v>68.459999999999994</c:v>
                </c:pt>
                <c:pt idx="4">
                  <c:v>24.07</c:v>
                </c:pt>
                <c:pt idx="5">
                  <c:v>63.55</c:v>
                </c:pt>
                <c:pt idx="6">
                  <c:v>66.819999999999993</c:v>
                </c:pt>
                <c:pt idx="7">
                  <c:v>44.160000000000011</c:v>
                </c:pt>
                <c:pt idx="8">
                  <c:v>57.01</c:v>
                </c:pt>
                <c:pt idx="9">
                  <c:v>53.27</c:v>
                </c:pt>
                <c:pt idx="10">
                  <c:v>46.5</c:v>
                </c:pt>
                <c:pt idx="11">
                  <c:v>49.07</c:v>
                </c:pt>
                <c:pt idx="12">
                  <c:v>45.09</c:v>
                </c:pt>
                <c:pt idx="13">
                  <c:v>69.63</c:v>
                </c:pt>
                <c:pt idx="14">
                  <c:v>82.710000000000022</c:v>
                </c:pt>
                <c:pt idx="15">
                  <c:v>54.21</c:v>
                </c:pt>
                <c:pt idx="16">
                  <c:v>26.4</c:v>
                </c:pt>
                <c:pt idx="17">
                  <c:v>25.7</c:v>
                </c:pt>
                <c:pt idx="18">
                  <c:v>25.7</c:v>
                </c:pt>
                <c:pt idx="19">
                  <c:v>28.04</c:v>
                </c:pt>
                <c:pt idx="20">
                  <c:v>7.79</c:v>
                </c:pt>
                <c:pt idx="21">
                  <c:v>31.54</c:v>
                </c:pt>
              </c:numCache>
            </c:numRef>
          </c:val>
        </c:ser>
        <c:ser>
          <c:idx val="2"/>
          <c:order val="2"/>
          <c:tx>
            <c:strRef>
              <c:f>Лист1!$D$58:$G$58</c:f>
              <c:strCache>
                <c:ptCount val="1"/>
                <c:pt idx="0">
                  <c:v>  Ср.% вып. уч. гр.баллов 4(315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Лист1!$H$58:$AC$58</c:f>
              <c:numCache>
                <c:formatCode>General</c:formatCode>
                <c:ptCount val="22"/>
                <c:pt idx="0">
                  <c:v>74.599999999999994</c:v>
                </c:pt>
                <c:pt idx="1">
                  <c:v>53.65</c:v>
                </c:pt>
                <c:pt idx="2">
                  <c:v>86.03</c:v>
                </c:pt>
                <c:pt idx="3">
                  <c:v>79.84</c:v>
                </c:pt>
                <c:pt idx="4">
                  <c:v>47.3</c:v>
                </c:pt>
                <c:pt idx="5">
                  <c:v>83.490000000000023</c:v>
                </c:pt>
                <c:pt idx="6">
                  <c:v>72.06</c:v>
                </c:pt>
                <c:pt idx="7">
                  <c:v>62.86</c:v>
                </c:pt>
                <c:pt idx="8">
                  <c:v>72.06</c:v>
                </c:pt>
                <c:pt idx="9">
                  <c:v>75.86999999999999</c:v>
                </c:pt>
                <c:pt idx="10">
                  <c:v>67.61999999999999</c:v>
                </c:pt>
                <c:pt idx="11">
                  <c:v>78.099999999999994</c:v>
                </c:pt>
                <c:pt idx="12">
                  <c:v>76.510000000000005</c:v>
                </c:pt>
                <c:pt idx="13">
                  <c:v>83.490000000000023</c:v>
                </c:pt>
                <c:pt idx="14">
                  <c:v>93.33</c:v>
                </c:pt>
                <c:pt idx="15">
                  <c:v>73.02</c:v>
                </c:pt>
                <c:pt idx="16">
                  <c:v>42.379999999999995</c:v>
                </c:pt>
                <c:pt idx="17">
                  <c:v>64.13</c:v>
                </c:pt>
                <c:pt idx="18">
                  <c:v>60.32</c:v>
                </c:pt>
                <c:pt idx="19">
                  <c:v>71.75</c:v>
                </c:pt>
                <c:pt idx="20">
                  <c:v>23.919999999999987</c:v>
                </c:pt>
                <c:pt idx="21">
                  <c:v>59.21</c:v>
                </c:pt>
              </c:numCache>
            </c:numRef>
          </c:val>
        </c:ser>
        <c:ser>
          <c:idx val="3"/>
          <c:order val="3"/>
          <c:tx>
            <c:strRef>
              <c:f>Лист1!$D$59:$G$59</c:f>
              <c:strCache>
                <c:ptCount val="1"/>
                <c:pt idx="0">
                  <c:v>  Ср.% вып. уч. гр.баллов 5(120 уч.)</c:v>
                </c:pt>
              </c:strCache>
            </c:strRef>
          </c:tx>
          <c:cat>
            <c:numRef>
              <c:f>Лист1!$H$55:$AC$55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Лист1!$H$59:$AC$59</c:f>
              <c:numCache>
                <c:formatCode>General</c:formatCode>
                <c:ptCount val="22"/>
                <c:pt idx="0">
                  <c:v>96.669999999999987</c:v>
                </c:pt>
                <c:pt idx="1">
                  <c:v>71.669999999999987</c:v>
                </c:pt>
                <c:pt idx="2">
                  <c:v>93.75</c:v>
                </c:pt>
                <c:pt idx="3">
                  <c:v>96.25</c:v>
                </c:pt>
                <c:pt idx="4">
                  <c:v>73.33</c:v>
                </c:pt>
                <c:pt idx="5">
                  <c:v>96.669999999999987</c:v>
                </c:pt>
                <c:pt idx="6">
                  <c:v>90.83</c:v>
                </c:pt>
                <c:pt idx="7">
                  <c:v>80.42</c:v>
                </c:pt>
                <c:pt idx="8">
                  <c:v>93.33</c:v>
                </c:pt>
                <c:pt idx="9">
                  <c:v>93.33</c:v>
                </c:pt>
                <c:pt idx="10">
                  <c:v>71.25</c:v>
                </c:pt>
                <c:pt idx="11">
                  <c:v>90.83</c:v>
                </c:pt>
                <c:pt idx="12">
                  <c:v>93.33</c:v>
                </c:pt>
                <c:pt idx="13">
                  <c:v>93.33</c:v>
                </c:pt>
                <c:pt idx="14">
                  <c:v>97.5</c:v>
                </c:pt>
                <c:pt idx="15">
                  <c:v>90</c:v>
                </c:pt>
                <c:pt idx="16">
                  <c:v>71.25</c:v>
                </c:pt>
                <c:pt idx="17">
                  <c:v>94.169999999999987</c:v>
                </c:pt>
                <c:pt idx="18">
                  <c:v>93.33</c:v>
                </c:pt>
                <c:pt idx="19">
                  <c:v>97.5</c:v>
                </c:pt>
                <c:pt idx="20">
                  <c:v>56.67</c:v>
                </c:pt>
                <c:pt idx="21">
                  <c:v>82.5</c:v>
                </c:pt>
              </c:numCache>
            </c:numRef>
          </c:val>
        </c:ser>
        <c:marker val="1"/>
        <c:axId val="140988416"/>
        <c:axId val="140989952"/>
      </c:lineChart>
      <c:catAx>
        <c:axId val="140988416"/>
        <c:scaling>
          <c:orientation val="minMax"/>
        </c:scaling>
        <c:axPos val="b"/>
        <c:numFmt formatCode="General" sourceLinked="1"/>
        <c:tickLblPos val="nextTo"/>
        <c:crossAx val="140989952"/>
        <c:crosses val="autoZero"/>
        <c:auto val="1"/>
        <c:lblAlgn val="ctr"/>
        <c:lblOffset val="100"/>
      </c:catAx>
      <c:valAx>
        <c:axId val="140989952"/>
        <c:scaling>
          <c:orientation val="minMax"/>
        </c:scaling>
        <c:axPos val="l"/>
        <c:majorGridlines/>
        <c:numFmt formatCode="General" sourceLinked="1"/>
        <c:tickLblPos val="nextTo"/>
        <c:crossAx val="14098841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Лист1!$B$27</c:f>
              <c:strCache>
                <c:ptCount val="1"/>
                <c:pt idx="0">
                  <c:v>РФ</c:v>
                </c:pt>
              </c:strCache>
            </c:strRef>
          </c:tx>
          <c:cat>
            <c:numRef>
              <c:f>Лист1!$C$26:$X$26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Лист1!$C$27:$X$27</c:f>
              <c:numCache>
                <c:formatCode>General</c:formatCode>
                <c:ptCount val="22"/>
                <c:pt idx="0">
                  <c:v>74.31</c:v>
                </c:pt>
                <c:pt idx="1">
                  <c:v>53.52</c:v>
                </c:pt>
                <c:pt idx="2">
                  <c:v>79.7</c:v>
                </c:pt>
                <c:pt idx="3">
                  <c:v>77.14</c:v>
                </c:pt>
                <c:pt idx="4">
                  <c:v>44.87</c:v>
                </c:pt>
                <c:pt idx="5">
                  <c:v>74.790000000000006</c:v>
                </c:pt>
                <c:pt idx="6">
                  <c:v>72.489999999999995</c:v>
                </c:pt>
                <c:pt idx="7">
                  <c:v>52.83</c:v>
                </c:pt>
                <c:pt idx="8">
                  <c:v>76.5</c:v>
                </c:pt>
                <c:pt idx="9">
                  <c:v>71.069999999999993</c:v>
                </c:pt>
                <c:pt idx="10">
                  <c:v>67.23</c:v>
                </c:pt>
                <c:pt idx="11">
                  <c:v>71.52</c:v>
                </c:pt>
                <c:pt idx="12">
                  <c:v>69.02</c:v>
                </c:pt>
                <c:pt idx="13">
                  <c:v>85.33</c:v>
                </c:pt>
                <c:pt idx="14">
                  <c:v>91.710000000000022</c:v>
                </c:pt>
                <c:pt idx="15">
                  <c:v>65.22</c:v>
                </c:pt>
                <c:pt idx="16">
                  <c:v>40.1</c:v>
                </c:pt>
                <c:pt idx="17">
                  <c:v>57.839999999999996</c:v>
                </c:pt>
                <c:pt idx="18">
                  <c:v>54.58</c:v>
                </c:pt>
                <c:pt idx="19">
                  <c:v>65.33</c:v>
                </c:pt>
                <c:pt idx="20">
                  <c:v>25.21</c:v>
                </c:pt>
                <c:pt idx="21">
                  <c:v>51.05</c:v>
                </c:pt>
              </c:numCache>
            </c:numRef>
          </c:val>
        </c:ser>
        <c:ser>
          <c:idx val="1"/>
          <c:order val="1"/>
          <c:tx>
            <c:strRef>
              <c:f>Лист1!$B$28</c:f>
              <c:strCache>
                <c:ptCount val="1"/>
                <c:pt idx="0">
                  <c:v>РБ</c:v>
                </c:pt>
              </c:strCache>
            </c:strRef>
          </c:tx>
          <c:cat>
            <c:numRef>
              <c:f>Лист1!$C$26:$X$26</c:f>
              <c:numCache>
                <c:formatCode>General</c:formatCode>
                <c:ptCount val="22"/>
                <c:pt idx="0">
                  <c:v>1.1000000000000001</c:v>
                </c:pt>
                <c:pt idx="1">
                  <c:v>1.2</c:v>
                </c:pt>
                <c:pt idx="2">
                  <c:v>2.1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6.1</c:v>
                </c:pt>
                <c:pt idx="9">
                  <c:v>6.2</c:v>
                </c:pt>
                <c:pt idx="10">
                  <c:v>7</c:v>
                </c:pt>
                <c:pt idx="11">
                  <c:v>8</c:v>
                </c:pt>
                <c:pt idx="12">
                  <c:v>9</c:v>
                </c:pt>
                <c:pt idx="13">
                  <c:v>10.1</c:v>
                </c:pt>
                <c:pt idx="14">
                  <c:v>10.200000000000001</c:v>
                </c:pt>
                <c:pt idx="15">
                  <c:v>11.1</c:v>
                </c:pt>
                <c:pt idx="16">
                  <c:v>11.2</c:v>
                </c:pt>
                <c:pt idx="17">
                  <c:v>12.1</c:v>
                </c:pt>
                <c:pt idx="18">
                  <c:v>12.2</c:v>
                </c:pt>
                <c:pt idx="19">
                  <c:v>12.3</c:v>
                </c:pt>
                <c:pt idx="20">
                  <c:v>13</c:v>
                </c:pt>
                <c:pt idx="21">
                  <c:v>14</c:v>
                </c:pt>
              </c:numCache>
            </c:numRef>
          </c:cat>
          <c:val>
            <c:numRef>
              <c:f>Лист1!$C$28:$X$28</c:f>
              <c:numCache>
                <c:formatCode>General</c:formatCode>
                <c:ptCount val="22"/>
                <c:pt idx="0">
                  <c:v>73.599999999999994</c:v>
                </c:pt>
                <c:pt idx="1">
                  <c:v>51.620000000000012</c:v>
                </c:pt>
                <c:pt idx="2">
                  <c:v>80.75</c:v>
                </c:pt>
                <c:pt idx="3">
                  <c:v>76.92</c:v>
                </c:pt>
                <c:pt idx="4">
                  <c:v>42.849999999999994</c:v>
                </c:pt>
                <c:pt idx="5">
                  <c:v>77.88</c:v>
                </c:pt>
                <c:pt idx="6">
                  <c:v>72.42</c:v>
                </c:pt>
                <c:pt idx="7">
                  <c:v>58.190000000000012</c:v>
                </c:pt>
                <c:pt idx="8">
                  <c:v>69.319999999999993</c:v>
                </c:pt>
                <c:pt idx="9">
                  <c:v>70.06</c:v>
                </c:pt>
                <c:pt idx="10">
                  <c:v>60.03</c:v>
                </c:pt>
                <c:pt idx="11">
                  <c:v>69.03</c:v>
                </c:pt>
                <c:pt idx="12">
                  <c:v>67.179999999999978</c:v>
                </c:pt>
                <c:pt idx="13">
                  <c:v>79.649999999999991</c:v>
                </c:pt>
                <c:pt idx="14">
                  <c:v>89.97</c:v>
                </c:pt>
                <c:pt idx="15">
                  <c:v>67.7</c:v>
                </c:pt>
                <c:pt idx="16">
                  <c:v>40.93</c:v>
                </c:pt>
                <c:pt idx="17">
                  <c:v>54.87</c:v>
                </c:pt>
                <c:pt idx="18">
                  <c:v>52.8</c:v>
                </c:pt>
                <c:pt idx="19">
                  <c:v>59.879999999999995</c:v>
                </c:pt>
                <c:pt idx="20">
                  <c:v>23.84</c:v>
                </c:pt>
                <c:pt idx="21">
                  <c:v>53.02</c:v>
                </c:pt>
              </c:numCache>
            </c:numRef>
          </c:val>
        </c:ser>
        <c:marker val="1"/>
        <c:axId val="141025280"/>
        <c:axId val="141026816"/>
      </c:lineChart>
      <c:catAx>
        <c:axId val="141025280"/>
        <c:scaling>
          <c:orientation val="minMax"/>
        </c:scaling>
        <c:axPos val="b"/>
        <c:numFmt formatCode="General" sourceLinked="1"/>
        <c:tickLblPos val="nextTo"/>
        <c:crossAx val="141026816"/>
        <c:crosses val="autoZero"/>
        <c:auto val="1"/>
        <c:lblAlgn val="ctr"/>
        <c:lblOffset val="100"/>
      </c:catAx>
      <c:valAx>
        <c:axId val="141026816"/>
        <c:scaling>
          <c:orientation val="minMax"/>
        </c:scaling>
        <c:axPos val="l"/>
        <c:majorGridlines/>
        <c:numFmt formatCode="General" sourceLinked="1"/>
        <c:tickLblPos val="nextTo"/>
        <c:crossAx val="1410252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Лист1!$J$64:$K$66</c:f>
              <c:multiLvlStrCache>
                <c:ptCount val="3"/>
                <c:lvl>
                  <c:pt idx="0">
                    <c:v>  Понизили (Отметка &lt; Отметка по журналу) %</c:v>
                  </c:pt>
                  <c:pt idx="1">
                    <c:v>  Подтвердили (Отметка = Отметке по журналу) %</c:v>
                  </c:pt>
                  <c:pt idx="2">
                    <c:v>  Повысили (Отметка &gt; Отметка по журналу) %</c:v>
                  </c:pt>
                </c:lvl>
                <c:lvl>
                  <c:pt idx="0">
                    <c:v>251 уч.</c:v>
                  </c:pt>
                  <c:pt idx="1">
                    <c:v>366 уч.</c:v>
                  </c:pt>
                  <c:pt idx="2">
                    <c:v>61 уч.</c:v>
                  </c:pt>
                </c:lvl>
              </c:multiLvlStrCache>
            </c:multiLvlStrRef>
          </c:cat>
          <c:val>
            <c:numRef>
              <c:f>Лист1!$L$64:$L$66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spPr>
            <a:solidFill>
              <a:srgbClr val="0070C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Лист1!$J$64:$K$66</c:f>
              <c:multiLvlStrCache>
                <c:ptCount val="3"/>
                <c:lvl>
                  <c:pt idx="0">
                    <c:v>  Понизили (Отметка &lt; Отметка по журналу) %</c:v>
                  </c:pt>
                  <c:pt idx="1">
                    <c:v>  Подтвердили (Отметка = Отметке по журналу) %</c:v>
                  </c:pt>
                  <c:pt idx="2">
                    <c:v>  Повысили (Отметка &gt; Отметка по журналу) %</c:v>
                  </c:pt>
                </c:lvl>
                <c:lvl>
                  <c:pt idx="0">
                    <c:v>251 уч.</c:v>
                  </c:pt>
                  <c:pt idx="1">
                    <c:v>366 уч.</c:v>
                  </c:pt>
                  <c:pt idx="2">
                    <c:v>61 уч.</c:v>
                  </c:pt>
                </c:lvl>
              </c:multiLvlStrCache>
            </c:multiLvlStrRef>
          </c:cat>
          <c:val>
            <c:numRef>
              <c:f>Лист1!$M$64:$M$66</c:f>
              <c:numCache>
                <c:formatCode>General</c:formatCode>
                <c:ptCount val="3"/>
                <c:pt idx="0">
                  <c:v>37.020000000000003</c:v>
                </c:pt>
                <c:pt idx="1">
                  <c:v>53.98</c:v>
                </c:pt>
                <c:pt idx="2">
                  <c:v>9</c:v>
                </c:pt>
              </c:numCache>
            </c:numRef>
          </c:val>
        </c:ser>
        <c:dLbls>
          <c:showVal val="1"/>
        </c:dLbls>
        <c:axId val="142371072"/>
        <c:axId val="142385152"/>
      </c:barChart>
      <c:catAx>
        <c:axId val="142371072"/>
        <c:scaling>
          <c:orientation val="minMax"/>
        </c:scaling>
        <c:axPos val="b"/>
        <c:numFmt formatCode="General" sourceLinked="0"/>
        <c:tickLblPos val="nextTo"/>
        <c:crossAx val="142385152"/>
        <c:crosses val="autoZero"/>
        <c:auto val="1"/>
        <c:lblAlgn val="ctr"/>
        <c:lblOffset val="100"/>
      </c:catAx>
      <c:valAx>
        <c:axId val="142385152"/>
        <c:scaling>
          <c:orientation val="minMax"/>
        </c:scaling>
        <c:axPos val="l"/>
        <c:majorGridlines/>
        <c:numFmt formatCode="General" sourceLinked="1"/>
        <c:tickLblPos val="nextTo"/>
        <c:crossAx val="14237107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BDBA10-809B-48E5-A724-3087CF534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1</Pages>
  <Words>25838</Words>
  <Characters>147281</Characters>
  <Application>Microsoft Office Word</Application>
  <DocSecurity>0</DocSecurity>
  <Lines>1227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70</cp:revision>
  <cp:lastPrinted>2020-07-30T08:38:00Z</cp:lastPrinted>
  <dcterms:created xsi:type="dcterms:W3CDTF">2020-07-02T12:03:00Z</dcterms:created>
  <dcterms:modified xsi:type="dcterms:W3CDTF">2020-07-30T08:46:00Z</dcterms:modified>
</cp:coreProperties>
</file>