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2" w:rsidRDefault="000C0152" w:rsidP="000C0152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2EDE1F" wp14:editId="2D0C4492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152" w:rsidRDefault="000C0152" w:rsidP="000C0152"/>
    <w:p w:rsidR="000C0152" w:rsidRDefault="000C0152" w:rsidP="000C0152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14BE3" wp14:editId="5F58F2D1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83455" wp14:editId="22AC9D1D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C0152" w:rsidRPr="00BB36A6" w:rsidRDefault="000C0152" w:rsidP="000C0152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41B27" wp14:editId="45629B28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72E43" wp14:editId="29E6AD4A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C0152" w:rsidRPr="002925BF" w:rsidRDefault="000C0152" w:rsidP="000C01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C0152" w:rsidRPr="002925BF" w:rsidRDefault="000C0152" w:rsidP="000C01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0C0152" w:rsidRPr="00BB36A6" w:rsidRDefault="000C0152" w:rsidP="000C0152"/>
    <w:p w:rsidR="000C0152" w:rsidRPr="00BB36A6" w:rsidRDefault="000C0152" w:rsidP="000C0152"/>
    <w:p w:rsidR="000C0152" w:rsidRPr="00BB36A6" w:rsidRDefault="000C0152" w:rsidP="000C0152"/>
    <w:p w:rsidR="000C0152" w:rsidRPr="00BB36A6" w:rsidRDefault="000C0152" w:rsidP="000C0152"/>
    <w:p w:rsidR="000C0152" w:rsidRPr="00BB36A6" w:rsidRDefault="000C0152" w:rsidP="000C0152"/>
    <w:p w:rsidR="000C0152" w:rsidRPr="00BB36A6" w:rsidRDefault="000C0152" w:rsidP="000C0152"/>
    <w:p w:rsidR="000C0152" w:rsidRPr="00BB36A6" w:rsidRDefault="000C0152" w:rsidP="000C0152"/>
    <w:p w:rsidR="000C0152" w:rsidRPr="00BB36A6" w:rsidRDefault="000C0152" w:rsidP="000C0152"/>
    <w:p w:rsidR="000C0152" w:rsidRDefault="000C0152" w:rsidP="000C0152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1192A768" wp14:editId="422D0B1C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152" w:rsidRPr="00EB5F22" w:rsidRDefault="000C0152" w:rsidP="000C0152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0C0152" w:rsidRPr="000D54C7" w:rsidRDefault="000C0152" w:rsidP="000C01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21-61-43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7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8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proofErr w:type="spellStart"/>
        <w:r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0C0152" w:rsidRPr="000D54C7" w:rsidRDefault="000C0152" w:rsidP="000C0152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01234" wp14:editId="64973758">
                <wp:simplePos x="0" y="0"/>
                <wp:positionH relativeFrom="column">
                  <wp:posOffset>2998884</wp:posOffset>
                </wp:positionH>
                <wp:positionV relativeFrom="paragraph">
                  <wp:posOffset>22832</wp:posOffset>
                </wp:positionV>
                <wp:extent cx="2884419" cy="1924216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419" cy="1924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52" w:rsidRDefault="000C0152" w:rsidP="000C0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C0152" w:rsidRDefault="000C0152" w:rsidP="000C0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Председателям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территориальных</w:t>
                            </w:r>
                            <w:proofErr w:type="gramEnd"/>
                          </w:p>
                          <w:p w:rsidR="000C0152" w:rsidRDefault="000C0152" w:rsidP="000C0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организаций Профсоюза</w:t>
                            </w:r>
                          </w:p>
                          <w:p w:rsidR="000C0152" w:rsidRDefault="000C0152" w:rsidP="000C0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C0152" w:rsidRDefault="000C0152" w:rsidP="000C0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C0152" w:rsidRPr="00CC3069" w:rsidRDefault="000C0152" w:rsidP="000C01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6.15pt;margin-top:1.8pt;width:227.1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" filled="f" stroked="f">
                <v:textbox>
                  <w:txbxContent>
                    <w:p w:rsidR="000C0152" w:rsidRDefault="000C0152" w:rsidP="000C015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C0152" w:rsidRDefault="000C0152" w:rsidP="000C015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Председателям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территориальных</w:t>
                      </w:r>
                      <w:proofErr w:type="gramEnd"/>
                    </w:p>
                    <w:p w:rsidR="000C0152" w:rsidRDefault="000C0152" w:rsidP="000C015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организаций Профсоюза</w:t>
                      </w:r>
                    </w:p>
                    <w:p w:rsidR="000C0152" w:rsidRDefault="000C0152" w:rsidP="000C015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C0152" w:rsidRDefault="000C0152" w:rsidP="000C015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C0152" w:rsidRPr="00CC3069" w:rsidRDefault="000C0152" w:rsidP="000C015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152" w:rsidRDefault="000C0152" w:rsidP="000C01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29.10.2021г.        № 212</w:t>
      </w:r>
    </w:p>
    <w:p w:rsidR="000C0152" w:rsidRDefault="000C0152" w:rsidP="000C0152">
      <w:pPr>
        <w:rPr>
          <w:rFonts w:ascii="Times New Roman" w:hAnsi="Times New Roman"/>
          <w:sz w:val="28"/>
          <w:szCs w:val="28"/>
        </w:rPr>
      </w:pPr>
      <w:r w:rsidRPr="00BB36A6">
        <w:rPr>
          <w:rFonts w:ascii="Times New Roman" w:hAnsi="Times New Roman"/>
        </w:rPr>
        <w:t>На</w:t>
      </w:r>
      <w:r w:rsidRPr="00BB36A6">
        <w:rPr>
          <w:rFonts w:ascii="Baskerville Old Face" w:hAnsi="Baskerville Old Face"/>
        </w:rPr>
        <w:t xml:space="preserve"> </w:t>
      </w:r>
      <w:r w:rsidRPr="00BB36A6">
        <w:rPr>
          <w:rFonts w:ascii="Times New Roman" w:hAnsi="Times New Roman"/>
        </w:rPr>
        <w:t>№</w:t>
      </w:r>
      <w:r w:rsidRPr="00BB36A6">
        <w:rPr>
          <w:rFonts w:ascii="Baskerville Old Face" w:hAnsi="Baskerville Old Face"/>
        </w:rPr>
        <w:t xml:space="preserve"> </w:t>
      </w:r>
      <w:r>
        <w:rPr>
          <w:rFonts w:asciiTheme="minorHAnsi" w:hAnsiTheme="minorHAnsi"/>
        </w:rPr>
        <w:t>_____________</w:t>
      </w:r>
      <w:r w:rsidRPr="00BB36A6">
        <w:rPr>
          <w:rFonts w:ascii="Baskerville Old Face" w:hAnsi="Baskerville Old Face"/>
        </w:rPr>
        <w:t xml:space="preserve"> </w:t>
      </w:r>
      <w:r w:rsidRPr="00BB36A6">
        <w:rPr>
          <w:rFonts w:ascii="Times New Roman" w:hAnsi="Times New Roman"/>
        </w:rPr>
        <w:t>от</w:t>
      </w:r>
      <w:r>
        <w:rPr>
          <w:rFonts w:asciiTheme="minorHAnsi" w:hAnsiTheme="minorHAnsi"/>
        </w:rPr>
        <w:t xml:space="preserve">__________________              </w:t>
      </w:r>
    </w:p>
    <w:p w:rsidR="000C0152" w:rsidRPr="0009143D" w:rsidRDefault="000C0152" w:rsidP="000C01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C0152" w:rsidRDefault="000C0152" w:rsidP="000C015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применении квалификационной категории</w:t>
      </w:r>
    </w:p>
    <w:p w:rsidR="000C0152" w:rsidRDefault="000C0152" w:rsidP="000C015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начислении заработной платы</w:t>
      </w:r>
    </w:p>
    <w:p w:rsidR="000C0152" w:rsidRDefault="000C0152" w:rsidP="000C015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учителям </w:t>
      </w:r>
      <w:proofErr w:type="gramStart"/>
      <w:r>
        <w:rPr>
          <w:rFonts w:ascii="Times New Roman" w:hAnsi="Times New Roman"/>
          <w:i/>
          <w:sz w:val="24"/>
          <w:szCs w:val="24"/>
        </w:rPr>
        <w:t>общеобразовательных</w:t>
      </w:r>
      <w:proofErr w:type="gramEnd"/>
    </w:p>
    <w:p w:rsidR="000C0152" w:rsidRDefault="000C0152" w:rsidP="000C015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организаций </w:t>
      </w:r>
    </w:p>
    <w:p w:rsidR="000C0152" w:rsidRDefault="000C0152" w:rsidP="00264D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0C0152" w:rsidRPr="00B4774C" w:rsidRDefault="000C0152" w:rsidP="000C01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0C0152" w:rsidRDefault="000C0152" w:rsidP="000C0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A84" w:rsidRPr="000C0152" w:rsidRDefault="000C0152" w:rsidP="000C01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422">
        <w:rPr>
          <w:rFonts w:ascii="Times New Roman" w:hAnsi="Times New Roman"/>
          <w:sz w:val="28"/>
          <w:szCs w:val="28"/>
        </w:rPr>
        <w:t xml:space="preserve">Доводим до Вашего сведения,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63D6" w:rsidRPr="000C0152">
        <w:rPr>
          <w:rFonts w:ascii="Times New Roman" w:hAnsi="Times New Roman" w:cs="Times New Roman"/>
          <w:sz w:val="28"/>
          <w:szCs w:val="28"/>
        </w:rPr>
        <w:t xml:space="preserve"> соответствии с п. 1.1 Постановления Правительства РБ № 390 от 16.07.2021г</w:t>
      </w:r>
      <w:r w:rsidR="001B7423">
        <w:rPr>
          <w:rFonts w:ascii="Times New Roman" w:hAnsi="Times New Roman" w:cs="Times New Roman"/>
          <w:sz w:val="28"/>
          <w:szCs w:val="28"/>
        </w:rPr>
        <w:t xml:space="preserve"> «О системе оплаты труда педагогических работников, непосредственно осуществляющих учебный процесс в общеобразовательных организациях в Республике Бурятия»</w:t>
      </w:r>
      <w:r w:rsidR="004863D6" w:rsidRPr="000C0152">
        <w:rPr>
          <w:rFonts w:ascii="Times New Roman" w:hAnsi="Times New Roman" w:cs="Times New Roman"/>
          <w:sz w:val="28"/>
          <w:szCs w:val="28"/>
        </w:rPr>
        <w:t xml:space="preserve"> его нормы применяются при формировании и распределении </w:t>
      </w:r>
      <w:r w:rsidR="00B67A84" w:rsidRPr="000C0152">
        <w:rPr>
          <w:rFonts w:ascii="Times New Roman" w:hAnsi="Times New Roman" w:cs="Times New Roman"/>
          <w:sz w:val="28"/>
          <w:szCs w:val="28"/>
        </w:rPr>
        <w:t>фонда оплаты труда (ФОТ) педагогических работников общеобразовательных организаций, непосредственно осуществляющих учебный процесс (учителей) в государственных общеобразовательных организациях и носят рекомендательный</w:t>
      </w:r>
      <w:proofErr w:type="gramEnd"/>
      <w:r w:rsidR="00B67A84" w:rsidRPr="000C0152">
        <w:rPr>
          <w:rFonts w:ascii="Times New Roman" w:hAnsi="Times New Roman" w:cs="Times New Roman"/>
          <w:sz w:val="28"/>
          <w:szCs w:val="28"/>
        </w:rPr>
        <w:t xml:space="preserve"> характер при формировании и распределении ФОТ учителей в муниципальных общеобразовательных организациях, финансируемых за счет средств республиканского бюджета.</w:t>
      </w:r>
    </w:p>
    <w:p w:rsidR="00B67A84" w:rsidRPr="000C0152" w:rsidRDefault="00B67A84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Пункт 6.1.  Положения об оплате труда педагогических работников, непосредственно осуществляющих учебный процесс в общеобразовательных организациях</w:t>
      </w:r>
      <w:r w:rsidR="00E771C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0C0152">
        <w:rPr>
          <w:rFonts w:ascii="Times New Roman" w:hAnsi="Times New Roman" w:cs="Times New Roman"/>
          <w:sz w:val="28"/>
          <w:szCs w:val="28"/>
        </w:rPr>
        <w:t xml:space="preserve"> определяет, что стимулирующая часть заработной платы учителя состоит </w:t>
      </w:r>
      <w:proofErr w:type="gramStart"/>
      <w:r w:rsidRPr="000C015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C0152">
        <w:rPr>
          <w:rFonts w:ascii="Times New Roman" w:hAnsi="Times New Roman" w:cs="Times New Roman"/>
          <w:sz w:val="28"/>
          <w:szCs w:val="28"/>
        </w:rPr>
        <w:t>:</w:t>
      </w:r>
    </w:p>
    <w:p w:rsidR="00B67A84" w:rsidRPr="000C0152" w:rsidRDefault="00B67A84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- тарифицируемых стимулирующих выплат;</w:t>
      </w:r>
    </w:p>
    <w:p w:rsidR="00B67A84" w:rsidRPr="000C0152" w:rsidRDefault="00B67A84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- стимулирующих выплат за качество работы.</w:t>
      </w:r>
    </w:p>
    <w:p w:rsidR="00B67A84" w:rsidRPr="000C0152" w:rsidRDefault="00B67A84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Пункт 6.2. Положения определяет перечень тарифицируемых стимулирующих выплат:</w:t>
      </w:r>
    </w:p>
    <w:p w:rsidR="00E31CF3" w:rsidRPr="000C0152" w:rsidRDefault="00B67A84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 xml:space="preserve">- коэффициент квалификационной категории учителя, </w:t>
      </w:r>
      <w:r w:rsidRPr="000C0152">
        <w:rPr>
          <w:rFonts w:ascii="Times New Roman" w:hAnsi="Times New Roman" w:cs="Times New Roman"/>
          <w:i/>
          <w:sz w:val="28"/>
          <w:szCs w:val="28"/>
        </w:rPr>
        <w:t>установленный по определенному</w:t>
      </w:r>
      <w:r w:rsidR="00E31CF3" w:rsidRPr="000C0152">
        <w:rPr>
          <w:rFonts w:ascii="Times New Roman" w:hAnsi="Times New Roman" w:cs="Times New Roman"/>
          <w:i/>
          <w:sz w:val="28"/>
          <w:szCs w:val="28"/>
        </w:rPr>
        <w:t xml:space="preserve"> учебному предмету</w:t>
      </w:r>
      <w:r w:rsidR="00E31CF3" w:rsidRPr="000C0152">
        <w:rPr>
          <w:rFonts w:ascii="Times New Roman" w:hAnsi="Times New Roman" w:cs="Times New Roman"/>
          <w:sz w:val="28"/>
          <w:szCs w:val="28"/>
        </w:rPr>
        <w:t>;</w:t>
      </w:r>
    </w:p>
    <w:p w:rsidR="00E31CF3" w:rsidRPr="000C0152" w:rsidRDefault="00E31CF3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- коэффициент почетного звания;</w:t>
      </w:r>
    </w:p>
    <w:p w:rsidR="00E31CF3" w:rsidRPr="000C0152" w:rsidRDefault="00E31CF3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- коэффициент педагогического стажа.</w:t>
      </w:r>
    </w:p>
    <w:p w:rsidR="00E31CF3" w:rsidRPr="000C0152" w:rsidRDefault="00E31CF3" w:rsidP="006D2B8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 расчете тарификации учителей, преподающих в общеобразовательных организациях разные учебные предметы, коэффициент квалификационной категории </w:t>
      </w:r>
      <w:r w:rsidRPr="000C0152">
        <w:rPr>
          <w:rFonts w:ascii="Times New Roman" w:hAnsi="Times New Roman" w:cs="Times New Roman"/>
          <w:i/>
          <w:sz w:val="28"/>
          <w:szCs w:val="28"/>
        </w:rPr>
        <w:t>учитывается только по предмету, по которому имеется квалификационная категория.</w:t>
      </w:r>
    </w:p>
    <w:p w:rsidR="00E31CF3" w:rsidRPr="000C0152" w:rsidRDefault="00E31CF3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 xml:space="preserve">В результате возникает конфликтная ситуация, при которой учителю не </w:t>
      </w:r>
      <w:r w:rsidR="002E0667" w:rsidRPr="000C0152">
        <w:rPr>
          <w:rFonts w:ascii="Times New Roman" w:hAnsi="Times New Roman" w:cs="Times New Roman"/>
          <w:sz w:val="28"/>
          <w:szCs w:val="28"/>
        </w:rPr>
        <w:t>начисляется данный коэффициент в</w:t>
      </w:r>
      <w:r w:rsidRPr="000C0152">
        <w:rPr>
          <w:rFonts w:ascii="Times New Roman" w:hAnsi="Times New Roman" w:cs="Times New Roman"/>
          <w:sz w:val="28"/>
          <w:szCs w:val="28"/>
        </w:rPr>
        <w:t xml:space="preserve"> случае ведения учебных часов по предмету (предметам), не указанному в аттестационном листе.</w:t>
      </w:r>
    </w:p>
    <w:p w:rsidR="002E0667" w:rsidRPr="000C0152" w:rsidRDefault="00E771CD" w:rsidP="002E06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2E0667" w:rsidRPr="000C0152">
        <w:rPr>
          <w:rFonts w:ascii="Times New Roman" w:hAnsi="Times New Roman" w:cs="Times New Roman"/>
          <w:sz w:val="28"/>
          <w:szCs w:val="28"/>
        </w:rPr>
        <w:t xml:space="preserve"> разрешения имеющейся конфликтной с</w:t>
      </w:r>
      <w:r>
        <w:rPr>
          <w:rFonts w:ascii="Times New Roman" w:hAnsi="Times New Roman" w:cs="Times New Roman"/>
          <w:sz w:val="28"/>
          <w:szCs w:val="28"/>
        </w:rPr>
        <w:t>итуации, соблюдения</w:t>
      </w:r>
      <w:r w:rsidR="002E0667" w:rsidRPr="000C0152">
        <w:rPr>
          <w:rFonts w:ascii="Times New Roman" w:hAnsi="Times New Roman" w:cs="Times New Roman"/>
          <w:sz w:val="28"/>
          <w:szCs w:val="28"/>
        </w:rPr>
        <w:t xml:space="preserve"> интересов учителей и общеобразовательной организации предлагаем воспользоваться следующим законным способом.  </w:t>
      </w:r>
    </w:p>
    <w:p w:rsidR="00E31CF3" w:rsidRPr="000C0152" w:rsidRDefault="00E31CF3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В соответствии с п.6.6. Положения общеобразовательные организации вправе выплачивать иные стимулирующие выплаты в пределах выде</w:t>
      </w:r>
      <w:r w:rsidR="00E771CD">
        <w:rPr>
          <w:rFonts w:ascii="Times New Roman" w:hAnsi="Times New Roman" w:cs="Times New Roman"/>
          <w:sz w:val="28"/>
          <w:szCs w:val="28"/>
        </w:rPr>
        <w:t>ленного фонда оплаты труда</w:t>
      </w:r>
      <w:r w:rsidRPr="000C0152">
        <w:rPr>
          <w:rFonts w:ascii="Times New Roman" w:hAnsi="Times New Roman" w:cs="Times New Roman"/>
          <w:sz w:val="28"/>
          <w:szCs w:val="28"/>
        </w:rPr>
        <w:t>.</w:t>
      </w:r>
    </w:p>
    <w:p w:rsidR="007C1E06" w:rsidRPr="000C0152" w:rsidRDefault="006D2B82" w:rsidP="006D2B8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 xml:space="preserve">В коллективных договорах, Положениях об оплате труда педагогических работников общеобразовательных организаций </w:t>
      </w:r>
      <w:r w:rsidR="00E771C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C0152">
        <w:rPr>
          <w:rFonts w:ascii="Times New Roman" w:hAnsi="Times New Roman" w:cs="Times New Roman"/>
          <w:sz w:val="28"/>
          <w:szCs w:val="28"/>
        </w:rPr>
        <w:t xml:space="preserve">закрепить положение, что </w:t>
      </w:r>
      <w:r w:rsidRPr="000C0152">
        <w:rPr>
          <w:rFonts w:ascii="Times New Roman" w:hAnsi="Times New Roman" w:cs="Times New Roman"/>
          <w:i/>
          <w:sz w:val="28"/>
          <w:szCs w:val="28"/>
        </w:rPr>
        <w:t xml:space="preserve">доплата за имеющуюся квалификационную категорию, установленную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утвержденном приказом Министерства образования и науки РФ № 276 от 8 апреля 2014 года, подлежит применению независимо от преподаваемого предмета (дисциплины) в пределах имеющегося ФОТ. </w:t>
      </w:r>
    </w:p>
    <w:p w:rsidR="000C0152" w:rsidRDefault="002E0667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2">
        <w:rPr>
          <w:rFonts w:ascii="Times New Roman" w:hAnsi="Times New Roman" w:cs="Times New Roman"/>
          <w:sz w:val="28"/>
          <w:szCs w:val="28"/>
        </w:rPr>
        <w:t>В этом случае коэффициент квалификационной категории учителя будет применяться ко всем преподаваемым предметам, которые ведет учитель.</w:t>
      </w:r>
    </w:p>
    <w:p w:rsidR="000C0152" w:rsidRDefault="000C0152" w:rsidP="006D2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52" w:rsidRDefault="000C0152" w:rsidP="000C0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152" w:rsidRPr="00E14422" w:rsidRDefault="00264D98" w:rsidP="000C0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F1E7E9E" wp14:editId="3FEC3449">
            <wp:simplePos x="0" y="0"/>
            <wp:positionH relativeFrom="column">
              <wp:posOffset>2824480</wp:posOffset>
            </wp:positionH>
            <wp:positionV relativeFrom="paragraph">
              <wp:posOffset>132715</wp:posOffset>
            </wp:positionV>
            <wp:extent cx="1259205" cy="727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152" w:rsidRPr="00E1442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C0152" w:rsidRPr="00E14422" w:rsidRDefault="000C0152" w:rsidP="000C0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4422">
        <w:rPr>
          <w:rFonts w:ascii="Times New Roman" w:hAnsi="Times New Roman"/>
          <w:sz w:val="28"/>
          <w:szCs w:val="28"/>
        </w:rPr>
        <w:t xml:space="preserve">Бурятской республиканской </w:t>
      </w:r>
    </w:p>
    <w:p w:rsidR="000C0152" w:rsidRPr="00E14422" w:rsidRDefault="000C0152" w:rsidP="000C0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4422">
        <w:rPr>
          <w:rFonts w:ascii="Times New Roman" w:hAnsi="Times New Roman"/>
          <w:sz w:val="28"/>
          <w:szCs w:val="28"/>
        </w:rPr>
        <w:t xml:space="preserve">организации Профсоюза                                              Л.Д. </w:t>
      </w:r>
      <w:proofErr w:type="spellStart"/>
      <w:r w:rsidRPr="00E14422">
        <w:rPr>
          <w:rFonts w:ascii="Times New Roman" w:hAnsi="Times New Roman"/>
          <w:sz w:val="28"/>
          <w:szCs w:val="28"/>
        </w:rPr>
        <w:t>Жанаева</w:t>
      </w:r>
      <w:proofErr w:type="spellEnd"/>
      <w:r w:rsidRPr="00E1442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C0152" w:rsidRPr="00E14422" w:rsidRDefault="000C0152" w:rsidP="000C01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152" w:rsidRDefault="000C0152" w:rsidP="000C0152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0152" w:rsidRDefault="000C0152" w:rsidP="000C0152">
      <w:pPr>
        <w:jc w:val="center"/>
        <w:rPr>
          <w:rFonts w:ascii="Times New Roman" w:hAnsi="Times New Roman"/>
          <w:sz w:val="28"/>
          <w:szCs w:val="28"/>
        </w:rPr>
      </w:pPr>
    </w:p>
    <w:p w:rsidR="000C0152" w:rsidRDefault="000C0152" w:rsidP="000C0152">
      <w:pPr>
        <w:jc w:val="center"/>
        <w:rPr>
          <w:rFonts w:ascii="Times New Roman" w:hAnsi="Times New Roman"/>
          <w:sz w:val="28"/>
          <w:szCs w:val="28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0C0152" w:rsidRDefault="000C0152" w:rsidP="000C0152">
      <w:pPr>
        <w:rPr>
          <w:rFonts w:ascii="Times New Roman" w:hAnsi="Times New Roman"/>
          <w:sz w:val="20"/>
          <w:szCs w:val="20"/>
        </w:rPr>
      </w:pPr>
    </w:p>
    <w:p w:rsidR="00264D98" w:rsidRDefault="00264D98" w:rsidP="000C0152">
      <w:pPr>
        <w:rPr>
          <w:rFonts w:ascii="Times New Roman" w:hAnsi="Times New Roman"/>
          <w:sz w:val="20"/>
          <w:szCs w:val="20"/>
        </w:rPr>
      </w:pPr>
    </w:p>
    <w:p w:rsidR="00264D98" w:rsidRDefault="00264D98" w:rsidP="000C0152">
      <w:pPr>
        <w:rPr>
          <w:rFonts w:ascii="Times New Roman" w:hAnsi="Times New Roman"/>
          <w:sz w:val="20"/>
          <w:szCs w:val="20"/>
        </w:rPr>
      </w:pPr>
    </w:p>
    <w:p w:rsidR="00264D98" w:rsidRDefault="00264D98" w:rsidP="000C0152">
      <w:pPr>
        <w:rPr>
          <w:rFonts w:ascii="Times New Roman" w:hAnsi="Times New Roman"/>
          <w:sz w:val="20"/>
          <w:szCs w:val="20"/>
        </w:rPr>
      </w:pPr>
    </w:p>
    <w:p w:rsidR="00264D98" w:rsidRDefault="00264D98" w:rsidP="000C0152">
      <w:pPr>
        <w:rPr>
          <w:rFonts w:ascii="Times New Roman" w:hAnsi="Times New Roman"/>
          <w:sz w:val="20"/>
          <w:szCs w:val="20"/>
        </w:rPr>
      </w:pPr>
    </w:p>
    <w:p w:rsidR="00264D98" w:rsidRDefault="00264D98" w:rsidP="000C0152">
      <w:pPr>
        <w:rPr>
          <w:rFonts w:ascii="Times New Roman" w:hAnsi="Times New Roman"/>
          <w:sz w:val="20"/>
          <w:szCs w:val="20"/>
        </w:rPr>
      </w:pPr>
    </w:p>
    <w:p w:rsidR="00264D98" w:rsidRDefault="00264D98" w:rsidP="000C0152">
      <w:pPr>
        <w:rPr>
          <w:rFonts w:ascii="Times New Roman" w:hAnsi="Times New Roman"/>
          <w:sz w:val="20"/>
          <w:szCs w:val="20"/>
        </w:rPr>
      </w:pPr>
    </w:p>
    <w:p w:rsidR="000C0152" w:rsidRPr="000C0152" w:rsidRDefault="00E771CD" w:rsidP="000C01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0C0152" w:rsidRPr="000C0152">
        <w:rPr>
          <w:rFonts w:ascii="Times New Roman" w:hAnsi="Times New Roman"/>
          <w:sz w:val="20"/>
          <w:szCs w:val="20"/>
        </w:rPr>
        <w:t>сп. Е. В. Крашенинников</w:t>
      </w:r>
    </w:p>
    <w:p w:rsidR="000C0152" w:rsidRPr="000C0152" w:rsidRDefault="000C0152" w:rsidP="000C0152">
      <w:pPr>
        <w:rPr>
          <w:rFonts w:ascii="Times New Roman" w:hAnsi="Times New Roman"/>
          <w:sz w:val="20"/>
          <w:szCs w:val="20"/>
        </w:rPr>
      </w:pPr>
      <w:r w:rsidRPr="000C0152">
        <w:rPr>
          <w:rFonts w:ascii="Times New Roman" w:hAnsi="Times New Roman"/>
          <w:sz w:val="20"/>
          <w:szCs w:val="20"/>
        </w:rPr>
        <w:t>тел. 8 (3012) 21-47-64</w:t>
      </w:r>
    </w:p>
    <w:sectPr w:rsidR="000C0152" w:rsidRPr="000C0152" w:rsidSect="006D2B8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2"/>
    <w:rsid w:val="000C0152"/>
    <w:rsid w:val="001B7423"/>
    <w:rsid w:val="00264D98"/>
    <w:rsid w:val="002E0667"/>
    <w:rsid w:val="004863D6"/>
    <w:rsid w:val="004E2936"/>
    <w:rsid w:val="006D2B82"/>
    <w:rsid w:val="007C1E06"/>
    <w:rsid w:val="00B67A84"/>
    <w:rsid w:val="00E31CF3"/>
    <w:rsid w:val="00E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2B8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0152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C0152"/>
  </w:style>
  <w:style w:type="paragraph" w:styleId="a6">
    <w:name w:val="Balloon Text"/>
    <w:basedOn w:val="a"/>
    <w:link w:val="a7"/>
    <w:uiPriority w:val="99"/>
    <w:semiHidden/>
    <w:unhideWhenUsed/>
    <w:rsid w:val="00264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2B8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0152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C0152"/>
  </w:style>
  <w:style w:type="paragraph" w:styleId="a6">
    <w:name w:val="Balloon Text"/>
    <w:basedOn w:val="a"/>
    <w:link w:val="a7"/>
    <w:uiPriority w:val="99"/>
    <w:semiHidden/>
    <w:unhideWhenUsed/>
    <w:rsid w:val="00264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pro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3@bropro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3003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krasheninnikov</dc:creator>
  <cp:lastModifiedBy>rus03</cp:lastModifiedBy>
  <cp:revision>2</cp:revision>
  <cp:lastPrinted>2021-10-29T00:32:00Z</cp:lastPrinted>
  <dcterms:created xsi:type="dcterms:W3CDTF">2021-10-29T01:20:00Z</dcterms:created>
  <dcterms:modified xsi:type="dcterms:W3CDTF">2021-10-29T01:20:00Z</dcterms:modified>
</cp:coreProperties>
</file>